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C6D1" w14:textId="77777777" w:rsidR="00A33575" w:rsidRDefault="00A33575"/>
    <w:p w14:paraId="48006145" w14:textId="5B1CC2F7" w:rsidR="00976EAA" w:rsidRPr="00C97300" w:rsidRDefault="00976EAA" w:rsidP="00C97300">
      <w:pPr>
        <w:spacing w:line="360" w:lineRule="auto"/>
        <w:jc w:val="center"/>
        <w:rPr>
          <w:rFonts w:ascii="Tahoma" w:hAnsi="Tahoma" w:cs="Tahoma"/>
          <w:b/>
          <w:bCs/>
          <w:sz w:val="24"/>
          <w:szCs w:val="24"/>
        </w:rPr>
      </w:pPr>
      <w:r w:rsidRPr="00C97300">
        <w:rPr>
          <w:rFonts w:ascii="Tahoma" w:hAnsi="Tahoma" w:cs="Tahoma"/>
          <w:b/>
          <w:bCs/>
          <w:sz w:val="24"/>
          <w:szCs w:val="24"/>
        </w:rPr>
        <w:t>Casa della comunità senza la comunità?</w:t>
      </w:r>
    </w:p>
    <w:p w14:paraId="78938D94" w14:textId="0DE9CC44" w:rsidR="00683E11" w:rsidRPr="00C97300" w:rsidRDefault="00683E11" w:rsidP="00C97300">
      <w:pPr>
        <w:spacing w:line="360" w:lineRule="auto"/>
        <w:jc w:val="both"/>
        <w:rPr>
          <w:rFonts w:ascii="Tahoma" w:hAnsi="Tahoma" w:cs="Tahoma"/>
          <w:b/>
          <w:bCs/>
          <w:sz w:val="24"/>
          <w:szCs w:val="24"/>
        </w:rPr>
      </w:pPr>
      <w:r w:rsidRPr="00C97300">
        <w:rPr>
          <w:rFonts w:ascii="Tahoma" w:hAnsi="Tahoma" w:cs="Tahoma"/>
          <w:b/>
          <w:bCs/>
          <w:sz w:val="24"/>
          <w:szCs w:val="24"/>
        </w:rPr>
        <w:t>La crisi del sistema prestazionale delle cure</w:t>
      </w:r>
    </w:p>
    <w:p w14:paraId="48F44135" w14:textId="3ABCD065" w:rsidR="00517FAA" w:rsidRPr="00C97300" w:rsidRDefault="00A20D56" w:rsidP="00C97300">
      <w:pPr>
        <w:spacing w:line="360" w:lineRule="auto"/>
        <w:jc w:val="both"/>
        <w:rPr>
          <w:rFonts w:ascii="Tahoma" w:hAnsi="Tahoma" w:cs="Tahoma"/>
          <w:sz w:val="24"/>
          <w:szCs w:val="24"/>
        </w:rPr>
      </w:pPr>
      <w:r w:rsidRPr="00C97300">
        <w:rPr>
          <w:rFonts w:ascii="Tahoma" w:hAnsi="Tahoma" w:cs="Tahoma"/>
          <w:sz w:val="24"/>
          <w:szCs w:val="24"/>
        </w:rPr>
        <w:t xml:space="preserve">La pandemia da Covid – 19 ha evidenziato i limiti della nostra sanità territoriale, totalmente inadeguata non solo a gestire un’emergenza epidemiologica ma anche le attività sanitarie di base. </w:t>
      </w:r>
    </w:p>
    <w:p w14:paraId="4E58CF50" w14:textId="795BC5E7" w:rsidR="00517FAA" w:rsidRPr="00C97300" w:rsidRDefault="00A20D56" w:rsidP="00C97300">
      <w:pPr>
        <w:spacing w:line="360" w:lineRule="auto"/>
        <w:jc w:val="both"/>
        <w:rPr>
          <w:rFonts w:ascii="Tahoma" w:hAnsi="Tahoma" w:cs="Tahoma"/>
          <w:sz w:val="24"/>
          <w:szCs w:val="24"/>
        </w:rPr>
      </w:pPr>
      <w:r w:rsidRPr="00C97300">
        <w:rPr>
          <w:rFonts w:ascii="Tahoma" w:hAnsi="Tahoma" w:cs="Tahoma"/>
          <w:sz w:val="24"/>
          <w:szCs w:val="24"/>
        </w:rPr>
        <w:t xml:space="preserve">L’emergenza pandemica è stato lo stress test che </w:t>
      </w:r>
      <w:r w:rsidR="00517FAA" w:rsidRPr="00C97300">
        <w:rPr>
          <w:rFonts w:ascii="Tahoma" w:hAnsi="Tahoma" w:cs="Tahoma"/>
          <w:sz w:val="24"/>
          <w:szCs w:val="24"/>
        </w:rPr>
        <w:t>ha reso evidente la totale assenza di una infrastruttura sanitaria territoriale in grado di riempire il vuoto esistente tra l’abitazione degli utenti e l’ospedale e di impedire, in assenza di alternative valide, il collasso dei pronto soccorso ospedalieri, con la conseguente inflazione di ricoveri impropri</w:t>
      </w:r>
      <w:r w:rsidR="00A05E08" w:rsidRPr="00C97300">
        <w:rPr>
          <w:rFonts w:ascii="Tahoma" w:hAnsi="Tahoma" w:cs="Tahoma"/>
          <w:sz w:val="24"/>
          <w:szCs w:val="24"/>
        </w:rPr>
        <w:t>.</w:t>
      </w:r>
    </w:p>
    <w:p w14:paraId="658E34EF" w14:textId="77777777" w:rsidR="00517FAA" w:rsidRPr="00C97300" w:rsidRDefault="00517FAA" w:rsidP="00C97300">
      <w:pPr>
        <w:spacing w:line="360" w:lineRule="auto"/>
        <w:jc w:val="both"/>
        <w:rPr>
          <w:rFonts w:ascii="Tahoma" w:hAnsi="Tahoma" w:cs="Tahoma"/>
          <w:sz w:val="24"/>
          <w:szCs w:val="24"/>
        </w:rPr>
      </w:pPr>
      <w:r w:rsidRPr="00C97300">
        <w:rPr>
          <w:rFonts w:ascii="Tahoma" w:hAnsi="Tahoma" w:cs="Tahoma"/>
          <w:sz w:val="24"/>
          <w:szCs w:val="24"/>
        </w:rPr>
        <w:t xml:space="preserve">Eppure erano già diversi anni che l’emergenza ospedaliera e gli stessi ospedali erano in costante sofferenza e le liste di attesa in costante aumento. Come erano anni che il rimpiazzo del turn-over del personale sanitario era in costante diminuzione. </w:t>
      </w:r>
    </w:p>
    <w:p w14:paraId="4F006BA9" w14:textId="429329E1" w:rsidR="00A05E08" w:rsidRPr="00C97300" w:rsidRDefault="00517FAA" w:rsidP="00C97300">
      <w:pPr>
        <w:spacing w:line="360" w:lineRule="auto"/>
        <w:jc w:val="both"/>
        <w:rPr>
          <w:rFonts w:ascii="Tahoma" w:hAnsi="Tahoma" w:cs="Tahoma"/>
          <w:sz w:val="24"/>
          <w:szCs w:val="24"/>
        </w:rPr>
      </w:pPr>
      <w:r w:rsidRPr="00C97300">
        <w:rPr>
          <w:rFonts w:ascii="Tahoma" w:hAnsi="Tahoma" w:cs="Tahoma"/>
          <w:sz w:val="24"/>
          <w:szCs w:val="24"/>
        </w:rPr>
        <w:t>Stiamo scoprendo adesso</w:t>
      </w:r>
      <w:r w:rsidR="003C29CE" w:rsidRPr="00C97300">
        <w:rPr>
          <w:rFonts w:ascii="Tahoma" w:hAnsi="Tahoma" w:cs="Tahoma"/>
          <w:sz w:val="24"/>
          <w:szCs w:val="24"/>
        </w:rPr>
        <w:t xml:space="preserve"> inoltre</w:t>
      </w:r>
      <w:r w:rsidRPr="00C97300">
        <w:rPr>
          <w:rFonts w:ascii="Tahoma" w:hAnsi="Tahoma" w:cs="Tahoma"/>
          <w:sz w:val="24"/>
          <w:szCs w:val="24"/>
        </w:rPr>
        <w:t xml:space="preserve"> che il numero chiuso </w:t>
      </w:r>
      <w:r w:rsidR="00A05E08" w:rsidRPr="00C97300">
        <w:rPr>
          <w:rFonts w:ascii="Tahoma" w:hAnsi="Tahoma" w:cs="Tahoma"/>
          <w:sz w:val="24"/>
          <w:szCs w:val="24"/>
        </w:rPr>
        <w:t>ne</w:t>
      </w:r>
      <w:r w:rsidRPr="00C97300">
        <w:rPr>
          <w:rFonts w:ascii="Tahoma" w:hAnsi="Tahoma" w:cs="Tahoma"/>
          <w:sz w:val="24"/>
          <w:szCs w:val="24"/>
        </w:rPr>
        <w:t xml:space="preserve">lle </w:t>
      </w:r>
      <w:r w:rsidR="00A05E08" w:rsidRPr="00C97300">
        <w:rPr>
          <w:rFonts w:ascii="Tahoma" w:hAnsi="Tahoma" w:cs="Tahoma"/>
          <w:sz w:val="24"/>
          <w:szCs w:val="24"/>
        </w:rPr>
        <w:t xml:space="preserve">nostre </w:t>
      </w:r>
      <w:r w:rsidRPr="00C97300">
        <w:rPr>
          <w:rFonts w:ascii="Tahoma" w:hAnsi="Tahoma" w:cs="Tahoma"/>
          <w:sz w:val="24"/>
          <w:szCs w:val="24"/>
        </w:rPr>
        <w:t>facoltà di medicina</w:t>
      </w:r>
      <w:r w:rsidR="00A05E08" w:rsidRPr="00C97300">
        <w:rPr>
          <w:rFonts w:ascii="Tahoma" w:hAnsi="Tahoma" w:cs="Tahoma"/>
          <w:sz w:val="24"/>
          <w:szCs w:val="24"/>
        </w:rPr>
        <w:t xml:space="preserve"> sta provocando la carenza cronica di medici e infermieri e che diverse aree del nostro Paese si ritrovano prive di medici di base.</w:t>
      </w:r>
      <w:r w:rsidR="00B01FF0" w:rsidRPr="00C97300">
        <w:rPr>
          <w:rFonts w:ascii="Tahoma" w:hAnsi="Tahoma" w:cs="Tahoma"/>
          <w:sz w:val="24"/>
          <w:szCs w:val="24"/>
        </w:rPr>
        <w:t xml:space="preserve"> Purtroppo, </w:t>
      </w:r>
      <w:r w:rsidR="003C29CE" w:rsidRPr="00C97300">
        <w:rPr>
          <w:rFonts w:ascii="Tahoma" w:hAnsi="Tahoma" w:cs="Tahoma"/>
          <w:sz w:val="24"/>
          <w:szCs w:val="24"/>
        </w:rPr>
        <w:t xml:space="preserve">al di là di quello che pensano </w:t>
      </w:r>
      <w:r w:rsidR="00B01FF0" w:rsidRPr="00C97300">
        <w:rPr>
          <w:rFonts w:ascii="Tahoma" w:hAnsi="Tahoma" w:cs="Tahoma"/>
          <w:sz w:val="24"/>
          <w:szCs w:val="24"/>
        </w:rPr>
        <w:t xml:space="preserve">i sovranisti </w:t>
      </w:r>
      <w:proofErr w:type="gramStart"/>
      <w:r w:rsidR="00B01FF0" w:rsidRPr="00C97300">
        <w:rPr>
          <w:rFonts w:ascii="Tahoma" w:hAnsi="Tahoma" w:cs="Tahoma"/>
          <w:sz w:val="24"/>
          <w:szCs w:val="24"/>
        </w:rPr>
        <w:t>nostrani,  stiamo</w:t>
      </w:r>
      <w:proofErr w:type="gramEnd"/>
      <w:r w:rsidR="00B01FF0" w:rsidRPr="00C97300">
        <w:rPr>
          <w:rFonts w:ascii="Tahoma" w:hAnsi="Tahoma" w:cs="Tahoma"/>
          <w:sz w:val="24"/>
          <w:szCs w:val="24"/>
        </w:rPr>
        <w:t xml:space="preserve"> già importando medici e infermieri dal Terzo Mondo.</w:t>
      </w:r>
    </w:p>
    <w:p w14:paraId="0563D82E" w14:textId="77777777" w:rsidR="00A05E08" w:rsidRPr="00C97300" w:rsidRDefault="00A05E08" w:rsidP="00C97300">
      <w:pPr>
        <w:spacing w:line="360" w:lineRule="auto"/>
        <w:jc w:val="both"/>
        <w:rPr>
          <w:rFonts w:ascii="Tahoma" w:hAnsi="Tahoma" w:cs="Tahoma"/>
          <w:sz w:val="24"/>
          <w:szCs w:val="24"/>
        </w:rPr>
      </w:pPr>
      <w:r w:rsidRPr="00C97300">
        <w:rPr>
          <w:rFonts w:ascii="Tahoma" w:hAnsi="Tahoma" w:cs="Tahoma"/>
          <w:sz w:val="24"/>
          <w:szCs w:val="24"/>
        </w:rPr>
        <w:t>La pandemia ha semplicemente acceso i riflettori su carenze preesistenti prodotte da difetti di programmazione causati da una concezione del sistema sanitario nazionale che non ha tenuto conto del mutamento demografico intervenuto negli ultimi vent’anni del nuovo secolo.</w:t>
      </w:r>
    </w:p>
    <w:p w14:paraId="57B8C18B" w14:textId="26404EC3" w:rsidR="00A05E08" w:rsidRPr="00C97300" w:rsidRDefault="00A05E08" w:rsidP="00C97300">
      <w:pPr>
        <w:spacing w:line="360" w:lineRule="auto"/>
        <w:jc w:val="both"/>
        <w:rPr>
          <w:rFonts w:ascii="Tahoma" w:hAnsi="Tahoma" w:cs="Tahoma"/>
          <w:sz w:val="24"/>
          <w:szCs w:val="24"/>
        </w:rPr>
      </w:pPr>
      <w:r w:rsidRPr="00C97300">
        <w:rPr>
          <w:rFonts w:ascii="Tahoma" w:hAnsi="Tahoma" w:cs="Tahoma"/>
          <w:sz w:val="24"/>
          <w:szCs w:val="24"/>
        </w:rPr>
        <w:t xml:space="preserve">Il nostro sistema sanitario è stato costruito nella seconda metà del secolo scorso in un contesto demografico ancora ad alta natalità e a basso indice di vecchiaia, in cui la priorità era la cura dell’acuzie e non della cronicità. </w:t>
      </w:r>
    </w:p>
    <w:p w14:paraId="455AD0B6" w14:textId="150557C9" w:rsidR="00A05E08" w:rsidRPr="00C97300" w:rsidRDefault="00A05E08" w:rsidP="00C97300">
      <w:pPr>
        <w:spacing w:line="360" w:lineRule="auto"/>
        <w:jc w:val="both"/>
        <w:rPr>
          <w:rFonts w:ascii="Tahoma" w:hAnsi="Tahoma" w:cs="Tahoma"/>
          <w:sz w:val="24"/>
          <w:szCs w:val="24"/>
        </w:rPr>
      </w:pPr>
      <w:r w:rsidRPr="00C97300">
        <w:rPr>
          <w:rFonts w:ascii="Tahoma" w:hAnsi="Tahoma" w:cs="Tahoma"/>
          <w:sz w:val="24"/>
          <w:szCs w:val="24"/>
        </w:rPr>
        <w:t xml:space="preserve">Il mondo che ci si sta prospettando è invece caratterizzato dalla crescita progressiva della cronicità dovuta </w:t>
      </w:r>
      <w:r w:rsidR="00F03A2E" w:rsidRPr="00C97300">
        <w:rPr>
          <w:rFonts w:ascii="Tahoma" w:hAnsi="Tahoma" w:cs="Tahoma"/>
          <w:sz w:val="24"/>
          <w:szCs w:val="24"/>
        </w:rPr>
        <w:t xml:space="preserve">all’aumento esponenziale della popolazione anziana e disabile e dalla necessità di prendersi cura di persone il cui obiettivo non è la guarigione ma la gestione delle patologie cronico-degenerative </w:t>
      </w:r>
      <w:r w:rsidR="00B01FF0" w:rsidRPr="00C97300">
        <w:rPr>
          <w:rFonts w:ascii="Tahoma" w:hAnsi="Tahoma" w:cs="Tahoma"/>
          <w:sz w:val="24"/>
          <w:szCs w:val="24"/>
        </w:rPr>
        <w:t>p</w:t>
      </w:r>
      <w:r w:rsidR="00F03A2E" w:rsidRPr="00C97300">
        <w:rPr>
          <w:rFonts w:ascii="Tahoma" w:hAnsi="Tahoma" w:cs="Tahoma"/>
          <w:sz w:val="24"/>
          <w:szCs w:val="24"/>
        </w:rPr>
        <w:t>e</w:t>
      </w:r>
      <w:r w:rsidR="00B01FF0" w:rsidRPr="00C97300">
        <w:rPr>
          <w:rFonts w:ascii="Tahoma" w:hAnsi="Tahoma" w:cs="Tahoma"/>
          <w:sz w:val="24"/>
          <w:szCs w:val="24"/>
        </w:rPr>
        <w:t>r continuare ad assicurare il</w:t>
      </w:r>
      <w:r w:rsidR="00F03A2E" w:rsidRPr="00C97300">
        <w:rPr>
          <w:rFonts w:ascii="Tahoma" w:hAnsi="Tahoma" w:cs="Tahoma"/>
          <w:sz w:val="24"/>
          <w:szCs w:val="24"/>
        </w:rPr>
        <w:t xml:space="preserve"> </w:t>
      </w:r>
      <w:r w:rsidR="00B01FF0" w:rsidRPr="00C97300">
        <w:rPr>
          <w:rFonts w:ascii="Tahoma" w:hAnsi="Tahoma" w:cs="Tahoma"/>
          <w:sz w:val="24"/>
          <w:szCs w:val="24"/>
        </w:rPr>
        <w:t xml:space="preserve">loro </w:t>
      </w:r>
      <w:r w:rsidR="00F03A2E" w:rsidRPr="00C97300">
        <w:rPr>
          <w:rFonts w:ascii="Tahoma" w:hAnsi="Tahoma" w:cs="Tahoma"/>
          <w:sz w:val="24"/>
          <w:szCs w:val="24"/>
        </w:rPr>
        <w:t>funzionamento sociale.</w:t>
      </w:r>
    </w:p>
    <w:p w14:paraId="5112D9AF" w14:textId="69B4D206" w:rsidR="00683E11" w:rsidRPr="00C97300" w:rsidRDefault="00683E11" w:rsidP="00C97300">
      <w:pPr>
        <w:spacing w:line="360" w:lineRule="auto"/>
        <w:jc w:val="both"/>
        <w:rPr>
          <w:rFonts w:ascii="Tahoma" w:hAnsi="Tahoma" w:cs="Tahoma"/>
          <w:b/>
          <w:bCs/>
          <w:sz w:val="24"/>
          <w:szCs w:val="24"/>
        </w:rPr>
      </w:pPr>
      <w:r w:rsidRPr="00C97300">
        <w:rPr>
          <w:rFonts w:ascii="Tahoma" w:hAnsi="Tahoma" w:cs="Tahoma"/>
          <w:b/>
          <w:bCs/>
          <w:sz w:val="24"/>
          <w:szCs w:val="24"/>
        </w:rPr>
        <w:lastRenderedPageBreak/>
        <w:t xml:space="preserve">Verso la medicina di </w:t>
      </w:r>
      <w:proofErr w:type="gramStart"/>
      <w:r w:rsidRPr="00C97300">
        <w:rPr>
          <w:rFonts w:ascii="Tahoma" w:hAnsi="Tahoma" w:cs="Tahoma"/>
          <w:b/>
          <w:bCs/>
          <w:sz w:val="24"/>
          <w:szCs w:val="24"/>
        </w:rPr>
        <w:t>comunità</w:t>
      </w:r>
      <w:r w:rsidR="00C97300">
        <w:rPr>
          <w:rFonts w:ascii="Tahoma" w:hAnsi="Tahoma" w:cs="Tahoma"/>
          <w:b/>
          <w:bCs/>
          <w:sz w:val="24"/>
          <w:szCs w:val="24"/>
        </w:rPr>
        <w:t xml:space="preserve"> ?</w:t>
      </w:r>
      <w:proofErr w:type="gramEnd"/>
    </w:p>
    <w:p w14:paraId="30661163" w14:textId="2035F55E" w:rsidR="00B01FF0" w:rsidRPr="00C97300" w:rsidRDefault="00B01FF0" w:rsidP="00C97300">
      <w:pPr>
        <w:spacing w:line="360" w:lineRule="auto"/>
        <w:jc w:val="both"/>
        <w:rPr>
          <w:rFonts w:ascii="Tahoma" w:hAnsi="Tahoma" w:cs="Tahoma"/>
          <w:sz w:val="24"/>
          <w:szCs w:val="24"/>
        </w:rPr>
      </w:pPr>
      <w:r w:rsidRPr="00C97300">
        <w:rPr>
          <w:rFonts w:ascii="Tahoma" w:hAnsi="Tahoma" w:cs="Tahoma"/>
          <w:sz w:val="24"/>
          <w:szCs w:val="24"/>
        </w:rPr>
        <w:t>Se nella dimensione ospedaliera la componente sociale del percorso di cura è comprensibilmente residuale non è così nella dimensione territoriale e domiciliare dove l’inclusione sociale è essa</w:t>
      </w:r>
      <w:r w:rsidR="00D8544C" w:rsidRPr="00C97300">
        <w:rPr>
          <w:rFonts w:ascii="Tahoma" w:hAnsi="Tahoma" w:cs="Tahoma"/>
          <w:sz w:val="24"/>
          <w:szCs w:val="24"/>
        </w:rPr>
        <w:t xml:space="preserve"> </w:t>
      </w:r>
      <w:r w:rsidRPr="00C97300">
        <w:rPr>
          <w:rFonts w:ascii="Tahoma" w:hAnsi="Tahoma" w:cs="Tahoma"/>
          <w:sz w:val="24"/>
          <w:szCs w:val="24"/>
        </w:rPr>
        <w:t xml:space="preserve">stessa parte della cura. </w:t>
      </w:r>
    </w:p>
    <w:p w14:paraId="0A147437" w14:textId="5D4E15FB" w:rsidR="00D8544C" w:rsidRPr="00C97300" w:rsidRDefault="00D8544C" w:rsidP="00C97300">
      <w:pPr>
        <w:spacing w:line="360" w:lineRule="auto"/>
        <w:jc w:val="both"/>
        <w:rPr>
          <w:rFonts w:ascii="Tahoma" w:hAnsi="Tahoma" w:cs="Tahoma"/>
          <w:sz w:val="24"/>
          <w:szCs w:val="24"/>
        </w:rPr>
      </w:pPr>
      <w:r w:rsidRPr="00C97300">
        <w:rPr>
          <w:rFonts w:ascii="Tahoma" w:hAnsi="Tahoma" w:cs="Tahoma"/>
          <w:sz w:val="24"/>
          <w:szCs w:val="24"/>
        </w:rPr>
        <w:t xml:space="preserve">Ovviamente la sanità ospedaliera resta più che mai necessaria, ma in un contesto caratterizzato da alti tassi di cronicità, per funzionare bene deve poter contare su una efficiente sanità territoriale, in grado di filtrare la domanda di </w:t>
      </w:r>
      <w:r w:rsidR="003C29CE" w:rsidRPr="00C97300">
        <w:rPr>
          <w:rFonts w:ascii="Tahoma" w:hAnsi="Tahoma" w:cs="Tahoma"/>
          <w:sz w:val="24"/>
          <w:szCs w:val="24"/>
        </w:rPr>
        <w:t xml:space="preserve">cure ospedaliere </w:t>
      </w:r>
      <w:r w:rsidRPr="00C97300">
        <w:rPr>
          <w:rFonts w:ascii="Tahoma" w:hAnsi="Tahoma" w:cs="Tahoma"/>
          <w:sz w:val="24"/>
          <w:szCs w:val="24"/>
        </w:rPr>
        <w:t>solo</w:t>
      </w:r>
      <w:r w:rsidR="003C29CE" w:rsidRPr="00C97300">
        <w:rPr>
          <w:rFonts w:ascii="Tahoma" w:hAnsi="Tahoma" w:cs="Tahoma"/>
          <w:sz w:val="24"/>
          <w:szCs w:val="24"/>
        </w:rPr>
        <w:t xml:space="preserve"> </w:t>
      </w:r>
      <w:r w:rsidRPr="00C97300">
        <w:rPr>
          <w:rFonts w:ascii="Tahoma" w:hAnsi="Tahoma" w:cs="Tahoma"/>
          <w:sz w:val="24"/>
          <w:szCs w:val="24"/>
        </w:rPr>
        <w:t>per le acuzie e di evitare il moltiplicarsi dei ricoveri impropri.</w:t>
      </w:r>
    </w:p>
    <w:p w14:paraId="3E750050" w14:textId="5D341764" w:rsidR="00D8544C" w:rsidRPr="00C97300" w:rsidRDefault="00D8544C" w:rsidP="00C97300">
      <w:pPr>
        <w:spacing w:line="360" w:lineRule="auto"/>
        <w:jc w:val="both"/>
        <w:rPr>
          <w:rFonts w:ascii="Tahoma" w:hAnsi="Tahoma" w:cs="Tahoma"/>
          <w:sz w:val="24"/>
          <w:szCs w:val="24"/>
        </w:rPr>
      </w:pPr>
      <w:r w:rsidRPr="00C97300">
        <w:rPr>
          <w:rFonts w:ascii="Tahoma" w:hAnsi="Tahoma" w:cs="Tahoma"/>
          <w:sz w:val="24"/>
          <w:szCs w:val="24"/>
        </w:rPr>
        <w:t>Contemporaneamente la medicina di territorio per funzionare bene ha bisogno del supporto dei servizi sociali e dei soggetti della solidarietà sociale.</w:t>
      </w:r>
    </w:p>
    <w:p w14:paraId="2C754CA4" w14:textId="77777777" w:rsidR="00EF1FEC" w:rsidRPr="00C97300" w:rsidRDefault="00D8544C" w:rsidP="00C97300">
      <w:pPr>
        <w:spacing w:line="360" w:lineRule="auto"/>
        <w:jc w:val="both"/>
        <w:rPr>
          <w:rFonts w:ascii="Tahoma" w:hAnsi="Tahoma" w:cs="Tahoma"/>
          <w:sz w:val="24"/>
          <w:szCs w:val="24"/>
        </w:rPr>
      </w:pPr>
      <w:r w:rsidRPr="00C97300">
        <w:rPr>
          <w:rFonts w:ascii="Tahoma" w:hAnsi="Tahoma" w:cs="Tahoma"/>
          <w:sz w:val="24"/>
          <w:szCs w:val="24"/>
        </w:rPr>
        <w:t xml:space="preserve">Gran parte della </w:t>
      </w:r>
      <w:r w:rsidRPr="00C97300">
        <w:rPr>
          <w:rFonts w:ascii="Tahoma" w:hAnsi="Tahoma" w:cs="Tahoma"/>
          <w:i/>
          <w:iCs/>
          <w:sz w:val="24"/>
          <w:szCs w:val="24"/>
        </w:rPr>
        <w:t>Missione 6 /Salute</w:t>
      </w:r>
      <w:r w:rsidRPr="00C97300">
        <w:rPr>
          <w:rFonts w:ascii="Tahoma" w:hAnsi="Tahoma" w:cs="Tahoma"/>
          <w:sz w:val="24"/>
          <w:szCs w:val="24"/>
        </w:rPr>
        <w:t xml:space="preserve"> del PNRR è stata pensata per </w:t>
      </w:r>
      <w:r w:rsidR="00EF1FEC" w:rsidRPr="00C97300">
        <w:rPr>
          <w:rFonts w:ascii="Tahoma" w:hAnsi="Tahoma" w:cs="Tahoma"/>
          <w:sz w:val="24"/>
          <w:szCs w:val="24"/>
        </w:rPr>
        <w:t xml:space="preserve">agevolare la transizione verso questa nuova concezione del sistema delle cure territoriali:  </w:t>
      </w:r>
    </w:p>
    <w:p w14:paraId="16086903" w14:textId="1A7C0CD7" w:rsidR="00EF1FEC" w:rsidRPr="00C97300" w:rsidRDefault="00EF1FEC" w:rsidP="00C97300">
      <w:pPr>
        <w:spacing w:line="360" w:lineRule="auto"/>
        <w:jc w:val="both"/>
        <w:rPr>
          <w:rFonts w:ascii="Tahoma" w:hAnsi="Tahoma" w:cs="Tahoma"/>
          <w:sz w:val="24"/>
          <w:szCs w:val="24"/>
        </w:rPr>
      </w:pPr>
      <w:r w:rsidRPr="00C97300">
        <w:rPr>
          <w:rFonts w:ascii="Tahoma" w:hAnsi="Tahoma" w:cs="Tahoma"/>
          <w:sz w:val="24"/>
          <w:szCs w:val="24"/>
        </w:rPr>
        <w:t>- potenziamento dell’assistenza domiciliare integrata (10% della popolazione over 65 entro il 2026):</w:t>
      </w:r>
    </w:p>
    <w:p w14:paraId="3CF3EE07" w14:textId="77777777" w:rsidR="00EF1FEC" w:rsidRPr="00C97300" w:rsidRDefault="00EF1FEC" w:rsidP="00C97300">
      <w:pPr>
        <w:spacing w:line="360" w:lineRule="auto"/>
        <w:jc w:val="both"/>
        <w:rPr>
          <w:rFonts w:ascii="Tahoma" w:hAnsi="Tahoma" w:cs="Tahoma"/>
          <w:sz w:val="24"/>
          <w:szCs w:val="24"/>
        </w:rPr>
      </w:pPr>
      <w:r w:rsidRPr="00C97300">
        <w:rPr>
          <w:rFonts w:ascii="Tahoma" w:hAnsi="Tahoma" w:cs="Tahoma"/>
          <w:sz w:val="24"/>
          <w:szCs w:val="24"/>
        </w:rPr>
        <w:t>- realizzazione di una Casa della comunità ogni 40.000 abitanti:</w:t>
      </w:r>
    </w:p>
    <w:p w14:paraId="087E4493" w14:textId="77777777" w:rsidR="00EF1FEC" w:rsidRPr="00C97300" w:rsidRDefault="00EF1FEC" w:rsidP="00C97300">
      <w:pPr>
        <w:spacing w:line="360" w:lineRule="auto"/>
        <w:jc w:val="both"/>
        <w:rPr>
          <w:rFonts w:ascii="Tahoma" w:hAnsi="Tahoma" w:cs="Tahoma"/>
          <w:sz w:val="24"/>
          <w:szCs w:val="24"/>
        </w:rPr>
      </w:pPr>
      <w:r w:rsidRPr="00C97300">
        <w:rPr>
          <w:rFonts w:ascii="Tahoma" w:hAnsi="Tahoma" w:cs="Tahoma"/>
          <w:sz w:val="24"/>
          <w:szCs w:val="24"/>
        </w:rPr>
        <w:t>- realizzazione di una Centrale Operativa Territoriale (COT) ogni 100.000 abitanti;</w:t>
      </w:r>
    </w:p>
    <w:p w14:paraId="4C466842" w14:textId="77777777" w:rsidR="00EF1FEC" w:rsidRPr="00C97300" w:rsidRDefault="00EF1FEC" w:rsidP="00C97300">
      <w:pPr>
        <w:spacing w:line="360" w:lineRule="auto"/>
        <w:jc w:val="both"/>
        <w:rPr>
          <w:rFonts w:ascii="Tahoma" w:hAnsi="Tahoma" w:cs="Tahoma"/>
          <w:sz w:val="24"/>
          <w:szCs w:val="24"/>
        </w:rPr>
      </w:pPr>
      <w:r w:rsidRPr="00C97300">
        <w:rPr>
          <w:rFonts w:ascii="Tahoma" w:hAnsi="Tahoma" w:cs="Tahoma"/>
          <w:sz w:val="24"/>
          <w:szCs w:val="24"/>
        </w:rPr>
        <w:t>- realizzazione di un ospedale di comunità ogni 100.000 abitanti:</w:t>
      </w:r>
    </w:p>
    <w:p w14:paraId="09DAAC6C" w14:textId="77777777" w:rsidR="00EF1FEC" w:rsidRPr="00C97300" w:rsidRDefault="00EF1FEC" w:rsidP="00C97300">
      <w:pPr>
        <w:spacing w:line="360" w:lineRule="auto"/>
        <w:jc w:val="both"/>
        <w:rPr>
          <w:rFonts w:ascii="Tahoma" w:hAnsi="Tahoma" w:cs="Tahoma"/>
          <w:sz w:val="24"/>
          <w:szCs w:val="24"/>
        </w:rPr>
      </w:pPr>
      <w:r w:rsidRPr="00C97300">
        <w:rPr>
          <w:rFonts w:ascii="Tahoma" w:hAnsi="Tahoma" w:cs="Tahoma"/>
          <w:sz w:val="24"/>
          <w:szCs w:val="24"/>
        </w:rPr>
        <w:t>- adozione della medicina digitale per assicurare il monitoraggio domiciliare dei pazienti cronici;</w:t>
      </w:r>
    </w:p>
    <w:p w14:paraId="0B570DA0" w14:textId="77777777" w:rsidR="00EF1FEC" w:rsidRPr="00C97300" w:rsidRDefault="00EF1FEC" w:rsidP="00C97300">
      <w:pPr>
        <w:spacing w:line="360" w:lineRule="auto"/>
        <w:jc w:val="both"/>
        <w:rPr>
          <w:rFonts w:ascii="Tahoma" w:hAnsi="Tahoma" w:cs="Tahoma"/>
          <w:sz w:val="24"/>
          <w:szCs w:val="24"/>
        </w:rPr>
      </w:pPr>
      <w:r w:rsidRPr="00C97300">
        <w:rPr>
          <w:rFonts w:ascii="Tahoma" w:hAnsi="Tahoma" w:cs="Tahoma"/>
          <w:sz w:val="24"/>
          <w:szCs w:val="24"/>
        </w:rPr>
        <w:t>- reclutamento un infermiere di comunità ogni 2-3000 abitanti.</w:t>
      </w:r>
    </w:p>
    <w:p w14:paraId="491CA5AA" w14:textId="612FAB7E" w:rsidR="00977037" w:rsidRPr="00C97300" w:rsidRDefault="00977037" w:rsidP="00C97300">
      <w:pPr>
        <w:spacing w:line="360" w:lineRule="auto"/>
        <w:jc w:val="both"/>
        <w:rPr>
          <w:rFonts w:ascii="Tahoma" w:hAnsi="Tahoma" w:cs="Tahoma"/>
          <w:sz w:val="24"/>
          <w:szCs w:val="24"/>
        </w:rPr>
      </w:pPr>
      <w:r w:rsidRPr="00C97300">
        <w:rPr>
          <w:rFonts w:ascii="Tahoma" w:hAnsi="Tahoma" w:cs="Tahoma"/>
          <w:sz w:val="24"/>
          <w:szCs w:val="24"/>
        </w:rPr>
        <w:t>Sul versante sociale, la Missione 5 /Inclusione sociale del PNRR, il Piano nazionale sociale e il Piano nazionale per le non autosufficienze prevedono lo stanziamento di risorse:</w:t>
      </w:r>
    </w:p>
    <w:p w14:paraId="50E38AED" w14:textId="071C1F72" w:rsidR="00977037" w:rsidRPr="00C97300" w:rsidRDefault="00977037" w:rsidP="00C97300">
      <w:pPr>
        <w:pStyle w:val="Paragrafoelenco"/>
        <w:numPr>
          <w:ilvl w:val="0"/>
          <w:numId w:val="8"/>
        </w:numPr>
        <w:spacing w:line="360" w:lineRule="auto"/>
        <w:jc w:val="both"/>
        <w:rPr>
          <w:rFonts w:ascii="Tahoma" w:hAnsi="Tahoma" w:cs="Tahoma"/>
          <w:sz w:val="24"/>
          <w:szCs w:val="24"/>
        </w:rPr>
      </w:pPr>
      <w:r w:rsidRPr="00C97300">
        <w:rPr>
          <w:rFonts w:ascii="Tahoma" w:hAnsi="Tahoma" w:cs="Tahoma"/>
          <w:sz w:val="24"/>
          <w:szCs w:val="24"/>
        </w:rPr>
        <w:t>per la de-istituzionalizzazione degli anziani e dei disabili mediante la sperimentazione del co-housing e/o il potenziamento della componente sociale dell’assistenza domiciliare in integrazione con i servizi sanitari;</w:t>
      </w:r>
    </w:p>
    <w:p w14:paraId="4D886A4B" w14:textId="77777777" w:rsidR="00326143" w:rsidRPr="00C97300" w:rsidRDefault="00326143" w:rsidP="00C97300">
      <w:pPr>
        <w:pStyle w:val="Paragrafoelenco"/>
        <w:numPr>
          <w:ilvl w:val="0"/>
          <w:numId w:val="8"/>
        </w:numPr>
        <w:spacing w:line="360" w:lineRule="auto"/>
        <w:jc w:val="both"/>
        <w:rPr>
          <w:rFonts w:ascii="Tahoma" w:hAnsi="Tahoma" w:cs="Tahoma"/>
          <w:sz w:val="24"/>
          <w:szCs w:val="24"/>
        </w:rPr>
      </w:pPr>
      <w:r w:rsidRPr="00C97300">
        <w:rPr>
          <w:rFonts w:ascii="Tahoma" w:hAnsi="Tahoma" w:cs="Tahoma"/>
          <w:sz w:val="24"/>
          <w:szCs w:val="24"/>
        </w:rPr>
        <w:t>per l’attivazione delle dimissioni protette;</w:t>
      </w:r>
    </w:p>
    <w:p w14:paraId="2298797E" w14:textId="34E308AE" w:rsidR="00977037" w:rsidRPr="00C97300" w:rsidRDefault="00326143" w:rsidP="00C97300">
      <w:pPr>
        <w:pStyle w:val="Paragrafoelenco"/>
        <w:numPr>
          <w:ilvl w:val="0"/>
          <w:numId w:val="8"/>
        </w:numPr>
        <w:spacing w:line="360" w:lineRule="auto"/>
        <w:jc w:val="both"/>
        <w:rPr>
          <w:rFonts w:ascii="Tahoma" w:hAnsi="Tahoma" w:cs="Tahoma"/>
          <w:sz w:val="24"/>
          <w:szCs w:val="24"/>
        </w:rPr>
      </w:pPr>
      <w:r w:rsidRPr="00C97300">
        <w:rPr>
          <w:rFonts w:ascii="Tahoma" w:hAnsi="Tahoma" w:cs="Tahoma"/>
          <w:sz w:val="24"/>
          <w:szCs w:val="24"/>
        </w:rPr>
        <w:t xml:space="preserve">per </w:t>
      </w:r>
      <w:r w:rsidR="00977037" w:rsidRPr="00C97300">
        <w:rPr>
          <w:rFonts w:ascii="Tahoma" w:hAnsi="Tahoma" w:cs="Tahoma"/>
          <w:sz w:val="24"/>
          <w:szCs w:val="24"/>
        </w:rPr>
        <w:t>il LEPS (livello essenziale di prestazioni sociali) 1 assistente sociale ogni 5000 abitanti;</w:t>
      </w:r>
    </w:p>
    <w:p w14:paraId="0F5ED825" w14:textId="77777777" w:rsidR="00326143" w:rsidRPr="00C97300" w:rsidRDefault="00326143" w:rsidP="00C97300">
      <w:pPr>
        <w:pStyle w:val="Paragrafoelenco"/>
        <w:numPr>
          <w:ilvl w:val="0"/>
          <w:numId w:val="8"/>
        </w:numPr>
        <w:spacing w:line="360" w:lineRule="auto"/>
        <w:jc w:val="both"/>
        <w:rPr>
          <w:rFonts w:ascii="Tahoma" w:hAnsi="Tahoma" w:cs="Tahoma"/>
          <w:sz w:val="24"/>
          <w:szCs w:val="24"/>
        </w:rPr>
      </w:pPr>
      <w:r w:rsidRPr="00C97300">
        <w:rPr>
          <w:rFonts w:ascii="Tahoma" w:hAnsi="Tahoma" w:cs="Tahoma"/>
          <w:sz w:val="24"/>
          <w:szCs w:val="24"/>
        </w:rPr>
        <w:lastRenderedPageBreak/>
        <w:t xml:space="preserve">per </w:t>
      </w:r>
      <w:r w:rsidR="00977037" w:rsidRPr="00C97300">
        <w:rPr>
          <w:rFonts w:ascii="Tahoma" w:hAnsi="Tahoma" w:cs="Tahoma"/>
          <w:sz w:val="24"/>
          <w:szCs w:val="24"/>
        </w:rPr>
        <w:t xml:space="preserve">il LEPS progetto individuale multidimensionale (incluso i PTRI, i progetti Vita indipendente e Dopo di noi per le persone disabili). </w:t>
      </w:r>
    </w:p>
    <w:p w14:paraId="6D64F141" w14:textId="77777777" w:rsidR="00683E11" w:rsidRPr="00C97300" w:rsidRDefault="00683E11" w:rsidP="00C97300">
      <w:pPr>
        <w:spacing w:line="360" w:lineRule="auto"/>
        <w:jc w:val="both"/>
        <w:rPr>
          <w:rFonts w:ascii="Tahoma" w:hAnsi="Tahoma" w:cs="Tahoma"/>
          <w:b/>
          <w:bCs/>
          <w:sz w:val="24"/>
          <w:szCs w:val="24"/>
        </w:rPr>
      </w:pPr>
      <w:r w:rsidRPr="00C97300">
        <w:rPr>
          <w:rFonts w:ascii="Tahoma" w:hAnsi="Tahoma" w:cs="Tahoma"/>
          <w:b/>
          <w:bCs/>
          <w:sz w:val="24"/>
          <w:szCs w:val="24"/>
        </w:rPr>
        <w:t>Dal paradigma prestazionale al paradigma relazionale</w:t>
      </w:r>
    </w:p>
    <w:p w14:paraId="3463773D" w14:textId="6CDCCB02" w:rsidR="00326143" w:rsidRPr="00C97300" w:rsidRDefault="00326143" w:rsidP="00C97300">
      <w:pPr>
        <w:spacing w:line="360" w:lineRule="auto"/>
        <w:jc w:val="both"/>
        <w:rPr>
          <w:rFonts w:ascii="Tahoma" w:hAnsi="Tahoma" w:cs="Tahoma"/>
          <w:iCs/>
          <w:sz w:val="24"/>
          <w:szCs w:val="24"/>
        </w:rPr>
      </w:pPr>
      <w:r w:rsidRPr="00C97300">
        <w:rPr>
          <w:rFonts w:ascii="Tahoma" w:hAnsi="Tahoma" w:cs="Tahoma"/>
          <w:sz w:val="24"/>
          <w:szCs w:val="24"/>
        </w:rPr>
        <w:t>Insomma, la programmazione PNRR e i Piani nazionali sociali e per la non autosufficienza, stanno disegnando la riforma dei servizi territoriali delle cure sociosanitarie</w:t>
      </w:r>
      <w:r w:rsidR="00977037" w:rsidRPr="00C97300">
        <w:rPr>
          <w:rFonts w:ascii="Tahoma" w:hAnsi="Tahoma" w:cs="Tahoma"/>
          <w:sz w:val="24"/>
          <w:szCs w:val="24"/>
        </w:rPr>
        <w:t xml:space="preserve"> </w:t>
      </w:r>
      <w:r w:rsidRPr="00C97300">
        <w:rPr>
          <w:rFonts w:ascii="Tahoma" w:hAnsi="Tahoma" w:cs="Tahoma"/>
          <w:sz w:val="24"/>
          <w:szCs w:val="24"/>
        </w:rPr>
        <w:t>con l’obiettivo di dotare i</w:t>
      </w:r>
      <w:r w:rsidR="003C29CE" w:rsidRPr="00C97300">
        <w:rPr>
          <w:rFonts w:ascii="Tahoma" w:hAnsi="Tahoma" w:cs="Tahoma"/>
          <w:sz w:val="24"/>
          <w:szCs w:val="24"/>
        </w:rPr>
        <w:t xml:space="preserve"> </w:t>
      </w:r>
      <w:r w:rsidRPr="00C97300">
        <w:rPr>
          <w:rFonts w:ascii="Tahoma" w:hAnsi="Tahoma" w:cs="Tahoma"/>
          <w:sz w:val="24"/>
          <w:szCs w:val="24"/>
        </w:rPr>
        <w:t>territori</w:t>
      </w:r>
      <w:r w:rsidR="003C29CE" w:rsidRPr="00C97300">
        <w:rPr>
          <w:rFonts w:ascii="Tahoma" w:hAnsi="Tahoma" w:cs="Tahoma"/>
          <w:sz w:val="24"/>
          <w:szCs w:val="24"/>
        </w:rPr>
        <w:t xml:space="preserve"> </w:t>
      </w:r>
      <w:r w:rsidRPr="00C97300">
        <w:rPr>
          <w:rFonts w:ascii="Tahoma" w:hAnsi="Tahoma" w:cs="Tahoma"/>
          <w:sz w:val="24"/>
          <w:szCs w:val="24"/>
        </w:rPr>
        <w:t>del sistema sociosanitario dei servizi di cui tutti avvertono il bisogno</w:t>
      </w:r>
      <w:r w:rsidR="00336F5E" w:rsidRPr="00C97300">
        <w:rPr>
          <w:rFonts w:ascii="Tahoma" w:hAnsi="Tahoma" w:cs="Tahoma"/>
          <w:sz w:val="24"/>
          <w:szCs w:val="24"/>
        </w:rPr>
        <w:t xml:space="preserve"> per</w:t>
      </w:r>
      <w:r w:rsidRPr="00C97300">
        <w:rPr>
          <w:rFonts w:ascii="Tahoma" w:hAnsi="Tahoma" w:cs="Tahoma"/>
          <w:sz w:val="24"/>
          <w:szCs w:val="24"/>
        </w:rPr>
        <w:t xml:space="preserve"> ridare </w:t>
      </w:r>
      <w:r w:rsidR="00F837DA" w:rsidRPr="00C97300">
        <w:rPr>
          <w:rFonts w:ascii="Tahoma" w:hAnsi="Tahoma" w:cs="Tahoma"/>
          <w:iCs/>
          <w:sz w:val="24"/>
          <w:szCs w:val="24"/>
        </w:rPr>
        <w:t xml:space="preserve">centralità </w:t>
      </w:r>
      <w:r w:rsidRPr="00C97300">
        <w:rPr>
          <w:rFonts w:ascii="Tahoma" w:hAnsi="Tahoma" w:cs="Tahoma"/>
          <w:iCs/>
          <w:sz w:val="24"/>
          <w:szCs w:val="24"/>
        </w:rPr>
        <w:t>a</w:t>
      </w:r>
      <w:r w:rsidR="00F837DA" w:rsidRPr="00C97300">
        <w:rPr>
          <w:rFonts w:ascii="Tahoma" w:hAnsi="Tahoma" w:cs="Tahoma"/>
          <w:iCs/>
          <w:sz w:val="24"/>
          <w:szCs w:val="24"/>
        </w:rPr>
        <w:t xml:space="preserve">l territorio rispetto all’ospedale, </w:t>
      </w:r>
      <w:r w:rsidRPr="00C97300">
        <w:rPr>
          <w:rFonts w:ascii="Tahoma" w:hAnsi="Tahoma" w:cs="Tahoma"/>
          <w:iCs/>
          <w:sz w:val="24"/>
          <w:szCs w:val="24"/>
        </w:rPr>
        <w:t xml:space="preserve">rilanciare la prevenzione per prevenire la cronicità, potenziare i servizi domiciliari e di riabilitazione per la lungo-assistenza. </w:t>
      </w:r>
    </w:p>
    <w:p w14:paraId="6EB0937C" w14:textId="16BA1B5D" w:rsidR="000C0A95" w:rsidRPr="00C97300" w:rsidRDefault="000C0A95" w:rsidP="00C97300">
      <w:pPr>
        <w:spacing w:line="360" w:lineRule="auto"/>
        <w:jc w:val="both"/>
        <w:rPr>
          <w:rFonts w:ascii="Tahoma" w:hAnsi="Tahoma" w:cs="Tahoma"/>
          <w:iCs/>
          <w:sz w:val="24"/>
          <w:szCs w:val="24"/>
        </w:rPr>
      </w:pPr>
      <w:r w:rsidRPr="00C97300">
        <w:rPr>
          <w:rFonts w:ascii="Tahoma" w:hAnsi="Tahoma" w:cs="Tahoma"/>
          <w:iCs/>
          <w:sz w:val="24"/>
          <w:szCs w:val="24"/>
        </w:rPr>
        <w:t>B</w:t>
      </w:r>
      <w:r w:rsidR="00326143" w:rsidRPr="00C97300">
        <w:rPr>
          <w:rFonts w:ascii="Tahoma" w:hAnsi="Tahoma" w:cs="Tahoma"/>
          <w:iCs/>
          <w:sz w:val="24"/>
          <w:szCs w:val="24"/>
        </w:rPr>
        <w:t xml:space="preserve">isogna prendere atto </w:t>
      </w:r>
      <w:r w:rsidR="00336F5E" w:rsidRPr="00C97300">
        <w:rPr>
          <w:rFonts w:ascii="Tahoma" w:hAnsi="Tahoma" w:cs="Tahoma"/>
          <w:iCs/>
          <w:sz w:val="24"/>
          <w:szCs w:val="24"/>
        </w:rPr>
        <w:t>però che questo complesso processo di riforma</w:t>
      </w:r>
      <w:r w:rsidR="00326143" w:rsidRPr="00C97300">
        <w:rPr>
          <w:rFonts w:ascii="Tahoma" w:hAnsi="Tahoma" w:cs="Tahoma"/>
          <w:iCs/>
          <w:sz w:val="24"/>
          <w:szCs w:val="24"/>
        </w:rPr>
        <w:t xml:space="preserve"> non </w:t>
      </w:r>
      <w:r w:rsidR="00336F5E" w:rsidRPr="00C97300">
        <w:rPr>
          <w:rFonts w:ascii="Tahoma" w:hAnsi="Tahoma" w:cs="Tahoma"/>
          <w:iCs/>
          <w:sz w:val="24"/>
          <w:szCs w:val="24"/>
        </w:rPr>
        <w:t>consiste in</w:t>
      </w:r>
      <w:r w:rsidR="00326143" w:rsidRPr="00C97300">
        <w:rPr>
          <w:rFonts w:ascii="Tahoma" w:hAnsi="Tahoma" w:cs="Tahoma"/>
          <w:iCs/>
          <w:sz w:val="24"/>
          <w:szCs w:val="24"/>
        </w:rPr>
        <w:t xml:space="preserve"> un mero travaso di risorse da un servizio a un altro, né </w:t>
      </w:r>
      <w:r w:rsidR="00336F5E" w:rsidRPr="00C97300">
        <w:rPr>
          <w:rFonts w:ascii="Tahoma" w:hAnsi="Tahoma" w:cs="Tahoma"/>
          <w:iCs/>
          <w:sz w:val="24"/>
          <w:szCs w:val="24"/>
        </w:rPr>
        <w:t>in</w:t>
      </w:r>
      <w:r w:rsidR="00326143" w:rsidRPr="00C97300">
        <w:rPr>
          <w:rFonts w:ascii="Tahoma" w:hAnsi="Tahoma" w:cs="Tahoma"/>
          <w:iCs/>
          <w:sz w:val="24"/>
          <w:szCs w:val="24"/>
        </w:rPr>
        <w:t xml:space="preserve"> un banale potenziamento di servizi già esistenti </w:t>
      </w:r>
      <w:r w:rsidRPr="00C97300">
        <w:rPr>
          <w:rFonts w:ascii="Tahoma" w:hAnsi="Tahoma" w:cs="Tahoma"/>
          <w:iCs/>
          <w:sz w:val="24"/>
          <w:szCs w:val="24"/>
        </w:rPr>
        <w:t>anche se sottodimensionati, ma di una vera e propria transizione culturale da una concezione della cura propria della medicina tradizionale, molto autoreferenziale e centrata sulla dimensione prestazionale, a una concezione olistica della cura, propria della medicina di comunità</w:t>
      </w:r>
      <w:r w:rsidR="00474C08" w:rsidRPr="00C97300">
        <w:rPr>
          <w:rFonts w:ascii="Tahoma" w:hAnsi="Tahoma" w:cs="Tahoma"/>
          <w:iCs/>
          <w:sz w:val="24"/>
          <w:szCs w:val="24"/>
        </w:rPr>
        <w:t>,</w:t>
      </w:r>
      <w:r w:rsidRPr="00C97300">
        <w:rPr>
          <w:rFonts w:ascii="Tahoma" w:hAnsi="Tahoma" w:cs="Tahoma"/>
          <w:iCs/>
          <w:sz w:val="24"/>
          <w:szCs w:val="24"/>
        </w:rPr>
        <w:t xml:space="preserve"> maggiormente orientata alla dimensione relazionale e all’integrazione socio-sanitaria.</w:t>
      </w:r>
    </w:p>
    <w:p w14:paraId="1DA9DAB4" w14:textId="5944708A" w:rsidR="000C0A95" w:rsidRPr="00C97300" w:rsidRDefault="000C0A95" w:rsidP="00C97300">
      <w:pPr>
        <w:spacing w:line="360" w:lineRule="auto"/>
        <w:jc w:val="both"/>
        <w:rPr>
          <w:rFonts w:ascii="Tahoma" w:hAnsi="Tahoma" w:cs="Tahoma"/>
          <w:iCs/>
          <w:sz w:val="24"/>
          <w:szCs w:val="24"/>
        </w:rPr>
      </w:pPr>
      <w:r w:rsidRPr="00C97300">
        <w:rPr>
          <w:rFonts w:ascii="Tahoma" w:hAnsi="Tahoma" w:cs="Tahoma"/>
          <w:iCs/>
          <w:sz w:val="24"/>
          <w:szCs w:val="24"/>
        </w:rPr>
        <w:t xml:space="preserve">Purtroppo ancora oggi, </w:t>
      </w:r>
      <w:r w:rsidR="00474C08" w:rsidRPr="00C97300">
        <w:rPr>
          <w:rFonts w:ascii="Tahoma" w:hAnsi="Tahoma" w:cs="Tahoma"/>
          <w:iCs/>
          <w:sz w:val="24"/>
          <w:szCs w:val="24"/>
        </w:rPr>
        <w:t xml:space="preserve">nel nostro sistema sanitario, </w:t>
      </w:r>
      <w:r w:rsidR="00F837DA" w:rsidRPr="00C97300">
        <w:rPr>
          <w:rFonts w:ascii="Tahoma" w:hAnsi="Tahoma" w:cs="Tahoma"/>
          <w:iCs/>
          <w:sz w:val="24"/>
          <w:szCs w:val="24"/>
        </w:rPr>
        <w:t xml:space="preserve">la dimensione sociale </w:t>
      </w:r>
      <w:r w:rsidRPr="00C97300">
        <w:rPr>
          <w:rFonts w:ascii="Tahoma" w:hAnsi="Tahoma" w:cs="Tahoma"/>
          <w:iCs/>
          <w:sz w:val="24"/>
          <w:szCs w:val="24"/>
        </w:rPr>
        <w:t xml:space="preserve">dei processi di cura è </w:t>
      </w:r>
      <w:r w:rsidR="00F837DA" w:rsidRPr="00C97300">
        <w:rPr>
          <w:rFonts w:ascii="Tahoma" w:hAnsi="Tahoma" w:cs="Tahoma"/>
          <w:iCs/>
          <w:sz w:val="24"/>
          <w:szCs w:val="24"/>
        </w:rPr>
        <w:t>relegata ai margini</w:t>
      </w:r>
      <w:r w:rsidRPr="00C97300">
        <w:rPr>
          <w:rFonts w:ascii="Tahoma" w:hAnsi="Tahoma" w:cs="Tahoma"/>
          <w:iCs/>
          <w:sz w:val="24"/>
          <w:szCs w:val="24"/>
        </w:rPr>
        <w:t xml:space="preserve"> e l</w:t>
      </w:r>
      <w:r w:rsidR="00F837DA" w:rsidRPr="00C97300">
        <w:rPr>
          <w:rFonts w:ascii="Tahoma" w:hAnsi="Tahoma" w:cs="Tahoma"/>
          <w:iCs/>
          <w:sz w:val="24"/>
          <w:szCs w:val="24"/>
        </w:rPr>
        <w:t>a medicina di comunità è sempre seconda nei piani di intervento, nella distribuzione del personale, nella gestione quotidiana del lavoro. Il fenomeno è palese nei Distretti, organismi deputati all’integrazione, e il fatto che proprio qui il lavoro sociale non riesca a svilupparsi come atteso dai cittadini e richiesto dalle enunciazioni programmatiche</w:t>
      </w:r>
      <w:r w:rsidR="00474C08" w:rsidRPr="00C97300">
        <w:rPr>
          <w:rFonts w:ascii="Tahoma" w:hAnsi="Tahoma" w:cs="Tahoma"/>
          <w:iCs/>
          <w:sz w:val="24"/>
          <w:szCs w:val="24"/>
        </w:rPr>
        <w:t>,</w:t>
      </w:r>
      <w:r w:rsidR="00F837DA" w:rsidRPr="00C97300">
        <w:rPr>
          <w:rFonts w:ascii="Tahoma" w:hAnsi="Tahoma" w:cs="Tahoma"/>
          <w:iCs/>
          <w:sz w:val="24"/>
          <w:szCs w:val="24"/>
        </w:rPr>
        <w:t xml:space="preserve"> segnala un limite </w:t>
      </w:r>
      <w:r w:rsidR="00CD776F" w:rsidRPr="00C97300">
        <w:rPr>
          <w:rFonts w:ascii="Tahoma" w:hAnsi="Tahoma" w:cs="Tahoma"/>
          <w:iCs/>
          <w:sz w:val="24"/>
          <w:szCs w:val="24"/>
        </w:rPr>
        <w:t xml:space="preserve">culturale </w:t>
      </w:r>
      <w:r w:rsidR="00F837DA" w:rsidRPr="00C97300">
        <w:rPr>
          <w:rFonts w:ascii="Tahoma" w:hAnsi="Tahoma" w:cs="Tahoma"/>
          <w:iCs/>
          <w:sz w:val="24"/>
          <w:szCs w:val="24"/>
        </w:rPr>
        <w:t>sistemico</w:t>
      </w:r>
      <w:r w:rsidR="00CD776F" w:rsidRPr="00C97300">
        <w:rPr>
          <w:rFonts w:ascii="Tahoma" w:hAnsi="Tahoma" w:cs="Tahoma"/>
          <w:iCs/>
          <w:sz w:val="24"/>
          <w:szCs w:val="24"/>
        </w:rPr>
        <w:t xml:space="preserve"> al quale bisogna porre rimedio per evitare il fallimento della riforma in atto</w:t>
      </w:r>
      <w:r w:rsidRPr="00C97300">
        <w:rPr>
          <w:rFonts w:ascii="Tahoma" w:hAnsi="Tahoma" w:cs="Tahoma"/>
          <w:iCs/>
          <w:sz w:val="24"/>
          <w:szCs w:val="24"/>
        </w:rPr>
        <w:t>.</w:t>
      </w:r>
      <w:r w:rsidR="00CD776F" w:rsidRPr="00C97300">
        <w:rPr>
          <w:rFonts w:ascii="Tahoma" w:hAnsi="Tahoma" w:cs="Tahoma"/>
          <w:iCs/>
          <w:sz w:val="24"/>
          <w:szCs w:val="24"/>
        </w:rPr>
        <w:t xml:space="preserve"> </w:t>
      </w:r>
    </w:p>
    <w:p w14:paraId="2B62EC52" w14:textId="0E5E3B91" w:rsidR="00CD776F" w:rsidRPr="00C97300" w:rsidRDefault="00CD776F" w:rsidP="00C97300">
      <w:pPr>
        <w:spacing w:line="360" w:lineRule="auto"/>
        <w:jc w:val="both"/>
        <w:rPr>
          <w:rFonts w:ascii="Tahoma" w:hAnsi="Tahoma" w:cs="Tahoma"/>
          <w:iCs/>
          <w:sz w:val="24"/>
          <w:szCs w:val="24"/>
        </w:rPr>
      </w:pPr>
      <w:r w:rsidRPr="00C97300">
        <w:rPr>
          <w:rFonts w:ascii="Tahoma" w:hAnsi="Tahoma" w:cs="Tahoma"/>
          <w:iCs/>
          <w:sz w:val="24"/>
          <w:szCs w:val="24"/>
        </w:rPr>
        <w:t xml:space="preserve">Il processo di riforma appena iniziato risulta </w:t>
      </w:r>
      <w:r w:rsidR="00474C08" w:rsidRPr="00C97300">
        <w:rPr>
          <w:rFonts w:ascii="Tahoma" w:hAnsi="Tahoma" w:cs="Tahoma"/>
          <w:iCs/>
          <w:sz w:val="24"/>
          <w:szCs w:val="24"/>
        </w:rPr>
        <w:t xml:space="preserve">infatti </w:t>
      </w:r>
      <w:r w:rsidRPr="00C97300">
        <w:rPr>
          <w:rFonts w:ascii="Tahoma" w:hAnsi="Tahoma" w:cs="Tahoma"/>
          <w:iCs/>
          <w:sz w:val="24"/>
          <w:szCs w:val="24"/>
        </w:rPr>
        <w:t xml:space="preserve">ancora fortemente centrato sul problema della spesa, affrontato solo sul versante della sostenibilità finanziaria, quando invece </w:t>
      </w:r>
      <w:r w:rsidR="00F837DA" w:rsidRPr="00C97300">
        <w:rPr>
          <w:rFonts w:ascii="Tahoma" w:hAnsi="Tahoma" w:cs="Tahoma"/>
          <w:iCs/>
          <w:sz w:val="24"/>
          <w:szCs w:val="24"/>
        </w:rPr>
        <w:t xml:space="preserve">bisogna guardare in positivo alle risorse possedute dal cittadino: conoscenze, capacità, motivazioni, rapporti sociali e tutto ciò che la persona </w:t>
      </w:r>
      <w:r w:rsidR="00474C08" w:rsidRPr="00C97300">
        <w:rPr>
          <w:rFonts w:ascii="Tahoma" w:hAnsi="Tahoma" w:cs="Tahoma"/>
          <w:iCs/>
          <w:sz w:val="24"/>
          <w:szCs w:val="24"/>
        </w:rPr>
        <w:t xml:space="preserve">e la stessa comunità locale sono </w:t>
      </w:r>
      <w:r w:rsidR="00F837DA" w:rsidRPr="00C97300">
        <w:rPr>
          <w:rFonts w:ascii="Tahoma" w:hAnsi="Tahoma" w:cs="Tahoma"/>
          <w:iCs/>
          <w:sz w:val="24"/>
          <w:szCs w:val="24"/>
        </w:rPr>
        <w:t>in grado di mobilitare per procurar</w:t>
      </w:r>
      <w:r w:rsidR="00474C08" w:rsidRPr="00C97300">
        <w:rPr>
          <w:rFonts w:ascii="Tahoma" w:hAnsi="Tahoma" w:cs="Tahoma"/>
          <w:iCs/>
          <w:sz w:val="24"/>
          <w:szCs w:val="24"/>
        </w:rPr>
        <w:t>e</w:t>
      </w:r>
      <w:r w:rsidR="00F837DA" w:rsidRPr="00C97300">
        <w:rPr>
          <w:rFonts w:ascii="Tahoma" w:hAnsi="Tahoma" w:cs="Tahoma"/>
          <w:iCs/>
          <w:sz w:val="24"/>
          <w:szCs w:val="24"/>
        </w:rPr>
        <w:t xml:space="preserve"> salute</w:t>
      </w:r>
      <w:r w:rsidRPr="00C97300">
        <w:rPr>
          <w:rFonts w:ascii="Tahoma" w:hAnsi="Tahoma" w:cs="Tahoma"/>
          <w:iCs/>
          <w:sz w:val="24"/>
          <w:szCs w:val="24"/>
        </w:rPr>
        <w:t>.</w:t>
      </w:r>
    </w:p>
    <w:p w14:paraId="412A2C61" w14:textId="135C7376" w:rsidR="00CD776F" w:rsidRPr="00C97300" w:rsidRDefault="00CD776F" w:rsidP="00C97300">
      <w:pPr>
        <w:spacing w:line="360" w:lineRule="auto"/>
        <w:jc w:val="both"/>
        <w:rPr>
          <w:rFonts w:ascii="Tahoma" w:hAnsi="Tahoma" w:cs="Tahoma"/>
          <w:iCs/>
          <w:sz w:val="24"/>
          <w:szCs w:val="24"/>
        </w:rPr>
      </w:pPr>
      <w:r w:rsidRPr="00C97300">
        <w:rPr>
          <w:rFonts w:ascii="Tahoma" w:hAnsi="Tahoma" w:cs="Tahoma"/>
          <w:iCs/>
          <w:sz w:val="24"/>
          <w:szCs w:val="24"/>
        </w:rPr>
        <w:t>Per fare ciò bisogna superare il paradigma prestazionale tipico della sanità ospedaliera, spesso adottato in maniera inconsapevole, anche laddove non solo non funziona ma diventa addirittura dannoso.</w:t>
      </w:r>
    </w:p>
    <w:p w14:paraId="47714066" w14:textId="77777777" w:rsidR="007A5265" w:rsidRPr="00C97300" w:rsidRDefault="00F837DA" w:rsidP="00C97300">
      <w:pPr>
        <w:spacing w:line="360" w:lineRule="auto"/>
        <w:jc w:val="both"/>
        <w:rPr>
          <w:rFonts w:ascii="Tahoma" w:hAnsi="Tahoma" w:cs="Tahoma"/>
          <w:iCs/>
          <w:sz w:val="24"/>
          <w:szCs w:val="24"/>
        </w:rPr>
      </w:pPr>
      <w:r w:rsidRPr="00C97300">
        <w:rPr>
          <w:rFonts w:ascii="Tahoma" w:hAnsi="Tahoma" w:cs="Tahoma"/>
          <w:iCs/>
          <w:sz w:val="24"/>
          <w:szCs w:val="24"/>
        </w:rPr>
        <w:lastRenderedPageBreak/>
        <w:t xml:space="preserve">Ci sono momenti, importanti ma circoscritti, in cui il servizio sanitario </w:t>
      </w:r>
      <w:proofErr w:type="gramStart"/>
      <w:r w:rsidRPr="00C97300">
        <w:rPr>
          <w:rFonts w:ascii="Tahoma" w:hAnsi="Tahoma" w:cs="Tahoma"/>
          <w:iCs/>
          <w:sz w:val="24"/>
          <w:szCs w:val="24"/>
        </w:rPr>
        <w:t>nazionale  deve</w:t>
      </w:r>
      <w:proofErr w:type="gramEnd"/>
      <w:r w:rsidRPr="00C97300">
        <w:rPr>
          <w:rFonts w:ascii="Tahoma" w:hAnsi="Tahoma" w:cs="Tahoma"/>
          <w:iCs/>
          <w:sz w:val="24"/>
          <w:szCs w:val="24"/>
        </w:rPr>
        <w:t xml:space="preserve"> lavorare con un soggetto </w:t>
      </w:r>
      <w:r w:rsidR="007A5265" w:rsidRPr="00C97300">
        <w:rPr>
          <w:rFonts w:ascii="Tahoma" w:hAnsi="Tahoma" w:cs="Tahoma"/>
          <w:iCs/>
          <w:sz w:val="24"/>
          <w:szCs w:val="24"/>
        </w:rPr>
        <w:t>in fase di acuzie</w:t>
      </w:r>
      <w:r w:rsidRPr="00C97300">
        <w:rPr>
          <w:rFonts w:ascii="Tahoma" w:hAnsi="Tahoma" w:cs="Tahoma"/>
          <w:iCs/>
          <w:sz w:val="24"/>
          <w:szCs w:val="24"/>
        </w:rPr>
        <w:t xml:space="preserve">, </w:t>
      </w:r>
      <w:r w:rsidR="007A5265" w:rsidRPr="00C97300">
        <w:rPr>
          <w:rFonts w:ascii="Tahoma" w:hAnsi="Tahoma" w:cs="Tahoma"/>
          <w:iCs/>
          <w:sz w:val="24"/>
          <w:szCs w:val="24"/>
        </w:rPr>
        <w:t xml:space="preserve">affidato </w:t>
      </w:r>
      <w:r w:rsidRPr="00C97300">
        <w:rPr>
          <w:rFonts w:ascii="Tahoma" w:hAnsi="Tahoma" w:cs="Tahoma"/>
          <w:iCs/>
          <w:sz w:val="24"/>
          <w:szCs w:val="24"/>
        </w:rPr>
        <w:t>alle cure dei professionisti</w:t>
      </w:r>
      <w:r w:rsidR="007A5265" w:rsidRPr="00C97300">
        <w:rPr>
          <w:rFonts w:ascii="Tahoma" w:hAnsi="Tahoma" w:cs="Tahoma"/>
          <w:iCs/>
          <w:sz w:val="24"/>
          <w:szCs w:val="24"/>
        </w:rPr>
        <w:t xml:space="preserve"> sanitari.</w:t>
      </w:r>
      <w:r w:rsidR="00CD776F" w:rsidRPr="00C97300">
        <w:rPr>
          <w:rFonts w:ascii="Tahoma" w:hAnsi="Tahoma" w:cs="Tahoma"/>
          <w:iCs/>
          <w:sz w:val="24"/>
          <w:szCs w:val="24"/>
        </w:rPr>
        <w:t xml:space="preserve"> Il paradigma prestazionale </w:t>
      </w:r>
      <w:r w:rsidRPr="00C97300">
        <w:rPr>
          <w:rFonts w:ascii="Tahoma" w:hAnsi="Tahoma" w:cs="Tahoma"/>
          <w:iCs/>
          <w:sz w:val="24"/>
          <w:szCs w:val="24"/>
        </w:rPr>
        <w:t>ha grande efficacia nelle situazioni di crisi acuta, ma solo in queste. Risulta debole</w:t>
      </w:r>
      <w:r w:rsidR="007A5265" w:rsidRPr="00C97300">
        <w:rPr>
          <w:rFonts w:ascii="Tahoma" w:hAnsi="Tahoma" w:cs="Tahoma"/>
          <w:iCs/>
          <w:sz w:val="24"/>
          <w:szCs w:val="24"/>
        </w:rPr>
        <w:t xml:space="preserve"> n</w:t>
      </w:r>
      <w:r w:rsidR="007A5265" w:rsidRPr="00C97300">
        <w:rPr>
          <w:rFonts w:ascii="Tahoma" w:hAnsi="Tahoma" w:cs="Tahoma"/>
          <w:iCs/>
          <w:sz w:val="24"/>
          <w:szCs w:val="24"/>
        </w:rPr>
        <w:t xml:space="preserve">ella prevenzione, </w:t>
      </w:r>
      <w:r w:rsidR="007A5265" w:rsidRPr="00C97300">
        <w:rPr>
          <w:rFonts w:ascii="Tahoma" w:hAnsi="Tahoma" w:cs="Tahoma"/>
          <w:iCs/>
          <w:sz w:val="24"/>
          <w:szCs w:val="24"/>
        </w:rPr>
        <w:t xml:space="preserve">nella </w:t>
      </w:r>
      <w:r w:rsidR="007A5265" w:rsidRPr="00C97300">
        <w:rPr>
          <w:rFonts w:ascii="Tahoma" w:hAnsi="Tahoma" w:cs="Tahoma"/>
          <w:iCs/>
          <w:sz w:val="24"/>
          <w:szCs w:val="24"/>
        </w:rPr>
        <w:t xml:space="preserve">riabilitazione, </w:t>
      </w:r>
      <w:r w:rsidR="007A5265" w:rsidRPr="00C97300">
        <w:rPr>
          <w:rFonts w:ascii="Tahoma" w:hAnsi="Tahoma" w:cs="Tahoma"/>
          <w:iCs/>
          <w:sz w:val="24"/>
          <w:szCs w:val="24"/>
        </w:rPr>
        <w:t xml:space="preserve">nella </w:t>
      </w:r>
      <w:r w:rsidR="007A5265" w:rsidRPr="00C97300">
        <w:rPr>
          <w:rFonts w:ascii="Tahoma" w:hAnsi="Tahoma" w:cs="Tahoma"/>
          <w:iCs/>
          <w:sz w:val="24"/>
          <w:szCs w:val="24"/>
        </w:rPr>
        <w:t>lungo-assistenza e nella cura delle malattie psico-somatiche</w:t>
      </w:r>
      <w:r w:rsidR="007A5265" w:rsidRPr="00C97300">
        <w:rPr>
          <w:rFonts w:ascii="Tahoma" w:hAnsi="Tahoma" w:cs="Tahoma"/>
          <w:iCs/>
          <w:sz w:val="24"/>
          <w:szCs w:val="24"/>
        </w:rPr>
        <w:t xml:space="preserve">. In questi casi conta potenziare i punti di forza e le riserve di salute e non centrare la cura solo sulla parte malata della persona. Bisogna </w:t>
      </w:r>
      <w:r w:rsidR="007A5265" w:rsidRPr="00C97300">
        <w:rPr>
          <w:rFonts w:ascii="Tahoma" w:hAnsi="Tahoma" w:cs="Tahoma"/>
          <w:iCs/>
          <w:sz w:val="24"/>
          <w:szCs w:val="24"/>
        </w:rPr>
        <w:t>aiuta</w:t>
      </w:r>
      <w:r w:rsidR="007A5265" w:rsidRPr="00C97300">
        <w:rPr>
          <w:rFonts w:ascii="Tahoma" w:hAnsi="Tahoma" w:cs="Tahoma"/>
          <w:iCs/>
          <w:sz w:val="24"/>
          <w:szCs w:val="24"/>
        </w:rPr>
        <w:t>re</w:t>
      </w:r>
      <w:r w:rsidR="007A5265" w:rsidRPr="00C97300">
        <w:rPr>
          <w:rFonts w:ascii="Tahoma" w:hAnsi="Tahoma" w:cs="Tahoma"/>
          <w:iCs/>
          <w:sz w:val="24"/>
          <w:szCs w:val="24"/>
        </w:rPr>
        <w:t xml:space="preserve"> il </w:t>
      </w:r>
      <w:r w:rsidR="007A5265" w:rsidRPr="00C97300">
        <w:rPr>
          <w:rFonts w:ascii="Tahoma" w:hAnsi="Tahoma" w:cs="Tahoma"/>
          <w:iCs/>
          <w:sz w:val="24"/>
          <w:szCs w:val="24"/>
        </w:rPr>
        <w:t>paziente</w:t>
      </w:r>
      <w:r w:rsidR="007A5265" w:rsidRPr="00C97300">
        <w:rPr>
          <w:rFonts w:ascii="Tahoma" w:hAnsi="Tahoma" w:cs="Tahoma"/>
          <w:iCs/>
          <w:sz w:val="24"/>
          <w:szCs w:val="24"/>
        </w:rPr>
        <w:t xml:space="preserve"> a scoprire il suo potenziale</w:t>
      </w:r>
      <w:r w:rsidR="007A5265" w:rsidRPr="00C97300">
        <w:rPr>
          <w:rFonts w:ascii="Tahoma" w:hAnsi="Tahoma" w:cs="Tahoma"/>
          <w:iCs/>
          <w:sz w:val="24"/>
          <w:szCs w:val="24"/>
        </w:rPr>
        <w:t xml:space="preserve"> e cercare </w:t>
      </w:r>
      <w:r w:rsidR="007A5265" w:rsidRPr="00C97300">
        <w:rPr>
          <w:rFonts w:ascii="Tahoma" w:hAnsi="Tahoma" w:cs="Tahoma"/>
          <w:iCs/>
          <w:sz w:val="24"/>
          <w:szCs w:val="24"/>
        </w:rPr>
        <w:t>di rinforzare la sua voglia di star bene.</w:t>
      </w:r>
      <w:r w:rsidR="007A5265" w:rsidRPr="00C97300">
        <w:rPr>
          <w:rFonts w:ascii="Tahoma" w:hAnsi="Tahoma" w:cs="Tahoma"/>
          <w:iCs/>
          <w:sz w:val="24"/>
          <w:szCs w:val="24"/>
        </w:rPr>
        <w:t xml:space="preserve"> E a tal fine conta molto più il percorso di inclusione sociale e i contesti relazionali.</w:t>
      </w:r>
    </w:p>
    <w:p w14:paraId="13759EF1" w14:textId="77777777" w:rsidR="00801E70" w:rsidRPr="00C97300" w:rsidRDefault="00801E70" w:rsidP="00C97300">
      <w:pPr>
        <w:spacing w:line="360" w:lineRule="auto"/>
        <w:jc w:val="both"/>
        <w:rPr>
          <w:rFonts w:ascii="Tahoma" w:hAnsi="Tahoma" w:cs="Tahoma"/>
          <w:iCs/>
          <w:sz w:val="24"/>
          <w:szCs w:val="24"/>
        </w:rPr>
      </w:pPr>
      <w:r w:rsidRPr="00C97300">
        <w:rPr>
          <w:rFonts w:ascii="Tahoma" w:hAnsi="Tahoma" w:cs="Tahoma"/>
          <w:iCs/>
          <w:sz w:val="24"/>
          <w:szCs w:val="24"/>
        </w:rPr>
        <w:t xml:space="preserve">Il concetto di “appropriatezza” non appartiene solo al sapere scientifico, ma include la sostenibilità sociale, ovvero il sapere e il saper fare di tutti coloro che hanno incidenza sulla guarigione. Ascoltare quello che il soggetto sa di </w:t>
      </w:r>
      <w:proofErr w:type="gramStart"/>
      <w:r w:rsidRPr="00C97300">
        <w:rPr>
          <w:rFonts w:ascii="Tahoma" w:hAnsi="Tahoma" w:cs="Tahoma"/>
          <w:iCs/>
          <w:sz w:val="24"/>
          <w:szCs w:val="24"/>
        </w:rPr>
        <w:t>se</w:t>
      </w:r>
      <w:proofErr w:type="gramEnd"/>
      <w:r w:rsidRPr="00C97300">
        <w:rPr>
          <w:rFonts w:ascii="Tahoma" w:hAnsi="Tahoma" w:cs="Tahoma"/>
          <w:iCs/>
          <w:sz w:val="24"/>
          <w:szCs w:val="24"/>
        </w:rPr>
        <w:t xml:space="preserve"> stesso, dargli strumenti per diventare esperto di salute insieme ai familiari, mobilitare il mondo in cui vive: non c’è scorciatoia, pena la perdita di efficacia.</w:t>
      </w:r>
    </w:p>
    <w:p w14:paraId="62A41E7F" w14:textId="727770BA" w:rsidR="00801E70" w:rsidRPr="00C97300" w:rsidRDefault="00801E70" w:rsidP="00C97300">
      <w:pPr>
        <w:spacing w:line="360" w:lineRule="auto"/>
        <w:jc w:val="both"/>
        <w:rPr>
          <w:rFonts w:ascii="Tahoma" w:hAnsi="Tahoma" w:cs="Tahoma"/>
          <w:iCs/>
          <w:sz w:val="24"/>
          <w:szCs w:val="24"/>
        </w:rPr>
      </w:pPr>
      <w:r w:rsidRPr="00C97300">
        <w:rPr>
          <w:rFonts w:ascii="Tahoma" w:hAnsi="Tahoma" w:cs="Tahoma"/>
          <w:iCs/>
          <w:sz w:val="24"/>
          <w:szCs w:val="24"/>
        </w:rPr>
        <w:t>La guarigione è prevalentemente un percorso dalla dipendenza all’autonomia. Cronicizzare la dipendenza (dai medici, dai farmaci, dai servizi</w:t>
      </w:r>
      <w:r w:rsidR="00474C08" w:rsidRPr="00C97300">
        <w:rPr>
          <w:rFonts w:ascii="Tahoma" w:hAnsi="Tahoma" w:cs="Tahoma"/>
          <w:iCs/>
          <w:sz w:val="24"/>
          <w:szCs w:val="24"/>
        </w:rPr>
        <w:t xml:space="preserve"> sociali</w:t>
      </w:r>
      <w:r w:rsidRPr="00C97300">
        <w:rPr>
          <w:rFonts w:ascii="Tahoma" w:hAnsi="Tahoma" w:cs="Tahoma"/>
          <w:iCs/>
          <w:sz w:val="24"/>
          <w:szCs w:val="24"/>
        </w:rPr>
        <w:t xml:space="preserve">, ecc.) è l’esatto opposto della guarigione. La cronicità non guarisce, ma </w:t>
      </w:r>
      <w:r w:rsidR="00474C08" w:rsidRPr="00C97300">
        <w:rPr>
          <w:rFonts w:ascii="Tahoma" w:hAnsi="Tahoma" w:cs="Tahoma"/>
          <w:iCs/>
          <w:sz w:val="24"/>
          <w:szCs w:val="24"/>
        </w:rPr>
        <w:t xml:space="preserve">si può convivere con le patologie e continuare a svolgere in autonomia la propria vita, a condizione di </w:t>
      </w:r>
      <w:r w:rsidRPr="00C97300">
        <w:rPr>
          <w:rFonts w:ascii="Tahoma" w:hAnsi="Tahoma" w:cs="Tahoma"/>
          <w:iCs/>
          <w:sz w:val="24"/>
          <w:szCs w:val="24"/>
        </w:rPr>
        <w:t>p</w:t>
      </w:r>
      <w:r w:rsidR="00474C08" w:rsidRPr="00C97300">
        <w:rPr>
          <w:rFonts w:ascii="Tahoma" w:hAnsi="Tahoma" w:cs="Tahoma"/>
          <w:iCs/>
          <w:sz w:val="24"/>
          <w:szCs w:val="24"/>
        </w:rPr>
        <w:t>oter contare su un sistema di servizi che sostiene e agevola tale percorso</w:t>
      </w:r>
      <w:r w:rsidR="00683E11" w:rsidRPr="00C97300">
        <w:rPr>
          <w:rFonts w:ascii="Tahoma" w:hAnsi="Tahoma" w:cs="Tahoma"/>
          <w:iCs/>
          <w:sz w:val="24"/>
          <w:szCs w:val="24"/>
        </w:rPr>
        <w:t xml:space="preserve">. </w:t>
      </w:r>
    </w:p>
    <w:p w14:paraId="444E792F" w14:textId="6B2C9444" w:rsidR="00F837DA" w:rsidRPr="00C97300" w:rsidRDefault="00F837DA" w:rsidP="00C97300">
      <w:pPr>
        <w:spacing w:line="360" w:lineRule="auto"/>
        <w:jc w:val="both"/>
        <w:rPr>
          <w:rFonts w:ascii="Tahoma" w:hAnsi="Tahoma" w:cs="Tahoma"/>
          <w:iCs/>
          <w:sz w:val="24"/>
          <w:szCs w:val="24"/>
        </w:rPr>
      </w:pPr>
      <w:r w:rsidRPr="00C97300">
        <w:rPr>
          <w:rFonts w:ascii="Tahoma" w:hAnsi="Tahoma" w:cs="Tahoma"/>
          <w:iCs/>
          <w:sz w:val="24"/>
          <w:szCs w:val="24"/>
        </w:rPr>
        <w:t>L’efficacia di quest</w:t>
      </w:r>
      <w:r w:rsidR="007A5265" w:rsidRPr="00C97300">
        <w:rPr>
          <w:rFonts w:ascii="Tahoma" w:hAnsi="Tahoma" w:cs="Tahoma"/>
          <w:iCs/>
          <w:sz w:val="24"/>
          <w:szCs w:val="24"/>
        </w:rPr>
        <w:t xml:space="preserve">o approccio metodologico </w:t>
      </w:r>
      <w:r w:rsidRPr="00C97300">
        <w:rPr>
          <w:rFonts w:ascii="Tahoma" w:hAnsi="Tahoma" w:cs="Tahoma"/>
          <w:iCs/>
          <w:sz w:val="24"/>
          <w:szCs w:val="24"/>
        </w:rPr>
        <w:t>è universalmente riconosciut</w:t>
      </w:r>
      <w:r w:rsidR="007A5265" w:rsidRPr="00C97300">
        <w:rPr>
          <w:rFonts w:ascii="Tahoma" w:hAnsi="Tahoma" w:cs="Tahoma"/>
          <w:iCs/>
          <w:sz w:val="24"/>
          <w:szCs w:val="24"/>
        </w:rPr>
        <w:t>o</w:t>
      </w:r>
      <w:r w:rsidRPr="00C97300">
        <w:rPr>
          <w:rFonts w:ascii="Tahoma" w:hAnsi="Tahoma" w:cs="Tahoma"/>
          <w:iCs/>
          <w:sz w:val="24"/>
          <w:szCs w:val="24"/>
        </w:rPr>
        <w:t xml:space="preserve">, tanto dall’esperienza comune quanto nella letteratura scientifica. Mentre in fase acuta l’appropriatezza è misurata soltanto sulla scienza medica, in tutti gli altri casi assume anche una valenza sociale. </w:t>
      </w:r>
    </w:p>
    <w:p w14:paraId="1B280248" w14:textId="4E52206E" w:rsidR="00683E11" w:rsidRPr="00C97300" w:rsidRDefault="00683E11" w:rsidP="00C97300">
      <w:pPr>
        <w:spacing w:line="360" w:lineRule="auto"/>
        <w:jc w:val="both"/>
        <w:rPr>
          <w:rFonts w:ascii="Tahoma" w:hAnsi="Tahoma" w:cs="Tahoma"/>
          <w:iCs/>
          <w:sz w:val="24"/>
          <w:szCs w:val="24"/>
        </w:rPr>
      </w:pPr>
      <w:r w:rsidRPr="00C97300">
        <w:rPr>
          <w:rFonts w:ascii="Tahoma" w:hAnsi="Tahoma" w:cs="Tahoma"/>
          <w:b/>
          <w:bCs/>
          <w:iCs/>
          <w:sz w:val="24"/>
          <w:szCs w:val="24"/>
        </w:rPr>
        <w:t xml:space="preserve">Le case della comunità </w:t>
      </w:r>
    </w:p>
    <w:p w14:paraId="386099B3" w14:textId="77777777" w:rsidR="00683E11" w:rsidRPr="00C97300" w:rsidRDefault="00976EAA" w:rsidP="00C97300">
      <w:pPr>
        <w:spacing w:after="0" w:line="360" w:lineRule="auto"/>
        <w:jc w:val="both"/>
        <w:textAlignment w:val="baseline"/>
        <w:rPr>
          <w:rFonts w:ascii="Tahoma" w:eastAsia="Times New Roman" w:hAnsi="Tahoma" w:cs="Tahoma"/>
          <w:iCs/>
          <w:color w:val="000000"/>
          <w:spacing w:val="2"/>
          <w:kern w:val="0"/>
          <w:sz w:val="24"/>
          <w:szCs w:val="24"/>
          <w:lang w:eastAsia="it-IT"/>
          <w14:ligatures w14:val="none"/>
        </w:rPr>
      </w:pPr>
      <w:r w:rsidRPr="00976EAA">
        <w:rPr>
          <w:rFonts w:ascii="Tahoma" w:eastAsia="Times New Roman" w:hAnsi="Tahoma" w:cs="Tahoma"/>
          <w:iCs/>
          <w:color w:val="000000"/>
          <w:spacing w:val="2"/>
          <w:kern w:val="0"/>
          <w:sz w:val="24"/>
          <w:szCs w:val="24"/>
          <w:lang w:eastAsia="it-IT"/>
          <w14:ligatures w14:val="none"/>
        </w:rPr>
        <w:t>Le Case della Comunità (</w:t>
      </w:r>
      <w:proofErr w:type="spellStart"/>
      <w:r w:rsidRPr="00976EAA">
        <w:rPr>
          <w:rFonts w:ascii="Tahoma" w:eastAsia="Times New Roman" w:hAnsi="Tahoma" w:cs="Tahoma"/>
          <w:iCs/>
          <w:color w:val="000000"/>
          <w:spacing w:val="2"/>
          <w:kern w:val="0"/>
          <w:sz w:val="24"/>
          <w:szCs w:val="24"/>
          <w:lang w:eastAsia="it-IT"/>
          <w14:ligatures w14:val="none"/>
        </w:rPr>
        <w:t>CdC</w:t>
      </w:r>
      <w:proofErr w:type="spellEnd"/>
      <w:r w:rsidRPr="00976EAA">
        <w:rPr>
          <w:rFonts w:ascii="Tahoma" w:eastAsia="Times New Roman" w:hAnsi="Tahoma" w:cs="Tahoma"/>
          <w:iCs/>
          <w:color w:val="000000"/>
          <w:spacing w:val="2"/>
          <w:kern w:val="0"/>
          <w:sz w:val="24"/>
          <w:szCs w:val="24"/>
          <w:lang w:eastAsia="it-IT"/>
          <w14:ligatures w14:val="none"/>
        </w:rPr>
        <w:t>)</w:t>
      </w:r>
      <w:r w:rsidR="00683E11" w:rsidRPr="00C97300">
        <w:rPr>
          <w:rFonts w:ascii="Tahoma" w:eastAsia="Times New Roman" w:hAnsi="Tahoma" w:cs="Tahoma"/>
          <w:iCs/>
          <w:color w:val="000000"/>
          <w:spacing w:val="2"/>
          <w:kern w:val="0"/>
          <w:sz w:val="24"/>
          <w:szCs w:val="24"/>
          <w:lang w:eastAsia="it-IT"/>
          <w14:ligatures w14:val="none"/>
        </w:rPr>
        <w:t>, previste dal PNRR</w:t>
      </w:r>
      <w:r w:rsidRPr="00976EAA">
        <w:rPr>
          <w:rFonts w:ascii="Tahoma" w:eastAsia="Times New Roman" w:hAnsi="Tahoma" w:cs="Tahoma"/>
          <w:iCs/>
          <w:color w:val="000000"/>
          <w:spacing w:val="2"/>
          <w:kern w:val="0"/>
          <w:sz w:val="24"/>
          <w:szCs w:val="24"/>
          <w:lang w:eastAsia="it-IT"/>
          <w14:ligatures w14:val="none"/>
        </w:rPr>
        <w:t xml:space="preserve"> sono le nuove strutture socio-sanitarie che entreranno a far parte del Servizio Sanitario Nazionale</w:t>
      </w:r>
      <w:r w:rsidR="00683E11" w:rsidRPr="00C97300">
        <w:rPr>
          <w:rFonts w:ascii="Tahoma" w:eastAsia="Times New Roman" w:hAnsi="Tahoma" w:cs="Tahoma"/>
          <w:iCs/>
          <w:color w:val="000000"/>
          <w:spacing w:val="2"/>
          <w:kern w:val="0"/>
          <w:sz w:val="24"/>
          <w:szCs w:val="24"/>
          <w:lang w:eastAsia="it-IT"/>
          <w14:ligatures w14:val="none"/>
        </w:rPr>
        <w:t xml:space="preserve"> nell’intento di traghettare il sistema sanitario verso la medicina di comunità.</w:t>
      </w:r>
    </w:p>
    <w:p w14:paraId="1B142468" w14:textId="67C31829" w:rsidR="00976EAA" w:rsidRPr="00976EAA" w:rsidRDefault="00683E11" w:rsidP="00C97300">
      <w:pPr>
        <w:spacing w:after="0" w:line="360" w:lineRule="auto"/>
        <w:jc w:val="both"/>
        <w:textAlignment w:val="baseline"/>
        <w:rPr>
          <w:rFonts w:ascii="Tahoma" w:eastAsia="Times New Roman" w:hAnsi="Tahoma" w:cs="Tahoma"/>
          <w:iCs/>
          <w:color w:val="000000"/>
          <w:spacing w:val="2"/>
          <w:kern w:val="0"/>
          <w:sz w:val="24"/>
          <w:szCs w:val="24"/>
          <w:lang w:eastAsia="it-IT"/>
          <w14:ligatures w14:val="none"/>
        </w:rPr>
      </w:pPr>
      <w:r w:rsidRPr="00C97300">
        <w:rPr>
          <w:rFonts w:ascii="Tahoma" w:eastAsia="Times New Roman" w:hAnsi="Tahoma" w:cs="Tahoma"/>
          <w:iCs/>
          <w:color w:val="000000"/>
          <w:spacing w:val="2"/>
          <w:kern w:val="0"/>
          <w:sz w:val="24"/>
          <w:szCs w:val="24"/>
          <w:lang w:eastAsia="it-IT"/>
          <w14:ligatures w14:val="none"/>
        </w:rPr>
        <w:t>(</w:t>
      </w:r>
      <w:r w:rsidR="00976EAA" w:rsidRPr="00976EAA">
        <w:rPr>
          <w:rFonts w:ascii="Tahoma" w:eastAsia="Times New Roman" w:hAnsi="Tahoma" w:cs="Tahoma"/>
          <w:iCs/>
          <w:color w:val="000000"/>
          <w:spacing w:val="2"/>
          <w:kern w:val="0"/>
          <w:sz w:val="24"/>
          <w:szCs w:val="24"/>
          <w:lang w:eastAsia="it-IT"/>
          <w14:ligatures w14:val="none"/>
        </w:rPr>
        <w:t>sono descritte nel </w:t>
      </w:r>
      <w:r w:rsidR="00976EAA" w:rsidRPr="00976EAA">
        <w:rPr>
          <w:rFonts w:ascii="Tahoma" w:eastAsia="Times New Roman" w:hAnsi="Tahoma" w:cs="Tahoma"/>
          <w:iCs/>
          <w:color w:val="000000"/>
          <w:spacing w:val="2"/>
          <w:kern w:val="0"/>
          <w:sz w:val="24"/>
          <w:szCs w:val="24"/>
          <w:bdr w:val="none" w:sz="0" w:space="0" w:color="auto" w:frame="1"/>
          <w:lang w:eastAsia="it-IT"/>
          <w14:ligatures w14:val="none"/>
        </w:rPr>
        <w:t>DM 77 del 23 maggio 2022</w:t>
      </w:r>
      <w:r w:rsidR="00976EAA" w:rsidRPr="00976EAA">
        <w:rPr>
          <w:rFonts w:ascii="Tahoma" w:eastAsia="Times New Roman" w:hAnsi="Tahoma" w:cs="Tahoma"/>
          <w:iCs/>
          <w:color w:val="000000"/>
          <w:spacing w:val="2"/>
          <w:kern w:val="0"/>
          <w:sz w:val="24"/>
          <w:szCs w:val="24"/>
          <w:lang w:eastAsia="it-IT"/>
          <w14:ligatures w14:val="none"/>
        </w:rPr>
        <w:t>, pubblicato sul </w:t>
      </w:r>
      <w:r w:rsidR="00976EAA" w:rsidRPr="00976EAA">
        <w:rPr>
          <w:rFonts w:ascii="Tahoma" w:eastAsia="Times New Roman" w:hAnsi="Tahoma" w:cs="Tahoma"/>
          <w:iCs/>
          <w:color w:val="000000"/>
          <w:spacing w:val="2"/>
          <w:kern w:val="0"/>
          <w:sz w:val="24"/>
          <w:szCs w:val="24"/>
          <w:bdr w:val="none" w:sz="0" w:space="0" w:color="auto" w:frame="1"/>
          <w:lang w:eastAsia="it-IT"/>
          <w14:ligatures w14:val="none"/>
        </w:rPr>
        <w:t>numero 144 della Gazzetta Ufficiale</w:t>
      </w:r>
      <w:r w:rsidR="00976EAA" w:rsidRPr="00976EAA">
        <w:rPr>
          <w:rFonts w:ascii="Tahoma" w:eastAsia="Times New Roman" w:hAnsi="Tahoma" w:cs="Tahoma"/>
          <w:iCs/>
          <w:color w:val="000000"/>
          <w:spacing w:val="2"/>
          <w:kern w:val="0"/>
          <w:sz w:val="24"/>
          <w:szCs w:val="24"/>
          <w:lang w:eastAsia="it-IT"/>
          <w14:ligatures w14:val="none"/>
        </w:rPr>
        <w:t>).</w:t>
      </w:r>
    </w:p>
    <w:p w14:paraId="6EC5742F" w14:textId="6DC0C618" w:rsidR="00976EAA" w:rsidRPr="00976EAA" w:rsidRDefault="00976EAA" w:rsidP="00C97300">
      <w:pPr>
        <w:spacing w:after="0" w:line="360" w:lineRule="auto"/>
        <w:jc w:val="both"/>
        <w:textAlignment w:val="baseline"/>
        <w:rPr>
          <w:rFonts w:ascii="Tahoma" w:eastAsia="Times New Roman" w:hAnsi="Tahoma" w:cs="Tahoma"/>
          <w:iCs/>
          <w:color w:val="000000"/>
          <w:spacing w:val="2"/>
          <w:kern w:val="0"/>
          <w:sz w:val="24"/>
          <w:szCs w:val="24"/>
          <w:lang w:eastAsia="it-IT"/>
          <w14:ligatures w14:val="none"/>
        </w:rPr>
      </w:pPr>
      <w:r w:rsidRPr="00976EAA">
        <w:rPr>
          <w:rFonts w:ascii="Tahoma" w:eastAsia="Times New Roman" w:hAnsi="Tahoma" w:cs="Tahoma"/>
          <w:iCs/>
          <w:color w:val="000000"/>
          <w:spacing w:val="2"/>
          <w:kern w:val="0"/>
          <w:sz w:val="24"/>
          <w:szCs w:val="24"/>
          <w:lang w:eastAsia="it-IT"/>
          <w14:ligatures w14:val="none"/>
        </w:rPr>
        <w:t xml:space="preserve">Il progetto del Ministero della Salute si pone </w:t>
      </w:r>
      <w:r w:rsidR="00683E11" w:rsidRPr="00C97300">
        <w:rPr>
          <w:rFonts w:ascii="Tahoma" w:eastAsia="Times New Roman" w:hAnsi="Tahoma" w:cs="Tahoma"/>
          <w:iCs/>
          <w:color w:val="000000"/>
          <w:spacing w:val="2"/>
          <w:kern w:val="0"/>
          <w:sz w:val="24"/>
          <w:szCs w:val="24"/>
          <w:lang w:eastAsia="it-IT"/>
          <w14:ligatures w14:val="none"/>
        </w:rPr>
        <w:t xml:space="preserve">infatti </w:t>
      </w:r>
      <w:r w:rsidRPr="00976EAA">
        <w:rPr>
          <w:rFonts w:ascii="Tahoma" w:eastAsia="Times New Roman" w:hAnsi="Tahoma" w:cs="Tahoma"/>
          <w:iCs/>
          <w:color w:val="000000"/>
          <w:spacing w:val="2"/>
          <w:kern w:val="0"/>
          <w:sz w:val="24"/>
          <w:szCs w:val="24"/>
          <w:lang w:eastAsia="it-IT"/>
          <w14:ligatures w14:val="none"/>
        </w:rPr>
        <w:t>l’obiettivo di potenziare e</w:t>
      </w:r>
      <w:r w:rsidRPr="00976EAA">
        <w:rPr>
          <w:rFonts w:ascii="Tahoma" w:eastAsia="Times New Roman" w:hAnsi="Tahoma" w:cs="Tahoma"/>
          <w:b/>
          <w:bCs/>
          <w:iCs/>
          <w:color w:val="000000"/>
          <w:spacing w:val="2"/>
          <w:kern w:val="0"/>
          <w:sz w:val="24"/>
          <w:szCs w:val="24"/>
          <w:bdr w:val="none" w:sz="0" w:space="0" w:color="auto" w:frame="1"/>
          <w:lang w:eastAsia="it-IT"/>
          <w14:ligatures w14:val="none"/>
        </w:rPr>
        <w:t> sviluppare l’assistenza sanitaria territoriale nel SSN</w:t>
      </w:r>
      <w:r w:rsidRPr="00976EAA">
        <w:rPr>
          <w:rFonts w:ascii="Tahoma" w:eastAsia="Times New Roman" w:hAnsi="Tahoma" w:cs="Tahoma"/>
          <w:iCs/>
          <w:color w:val="000000"/>
          <w:spacing w:val="2"/>
          <w:kern w:val="0"/>
          <w:sz w:val="24"/>
          <w:szCs w:val="24"/>
          <w:lang w:eastAsia="it-IT"/>
          <w14:ligatures w14:val="none"/>
        </w:rPr>
        <w:t xml:space="preserve"> implementando nuovi modelli organizzativi e ridefinendo le funzioni e il coordinamento delle realtà già presenti nel territorio. </w:t>
      </w:r>
    </w:p>
    <w:p w14:paraId="28071714" w14:textId="77777777" w:rsidR="00976EAA" w:rsidRPr="00976EAA" w:rsidRDefault="00976EAA" w:rsidP="00C97300">
      <w:pPr>
        <w:spacing w:after="0" w:line="360" w:lineRule="auto"/>
        <w:jc w:val="both"/>
        <w:textAlignment w:val="baseline"/>
        <w:rPr>
          <w:rFonts w:ascii="Tahoma" w:eastAsia="Times New Roman" w:hAnsi="Tahoma" w:cs="Tahoma"/>
          <w:iCs/>
          <w:color w:val="000000"/>
          <w:spacing w:val="2"/>
          <w:kern w:val="0"/>
          <w:sz w:val="24"/>
          <w:szCs w:val="24"/>
          <w:lang w:eastAsia="it-IT"/>
          <w14:ligatures w14:val="none"/>
        </w:rPr>
      </w:pPr>
      <w:r w:rsidRPr="00976EAA">
        <w:rPr>
          <w:rFonts w:ascii="Tahoma" w:eastAsia="Times New Roman" w:hAnsi="Tahoma" w:cs="Tahoma"/>
          <w:iCs/>
          <w:color w:val="000000"/>
          <w:spacing w:val="2"/>
          <w:kern w:val="0"/>
          <w:sz w:val="24"/>
          <w:szCs w:val="24"/>
          <w:lang w:eastAsia="it-IT"/>
          <w14:ligatures w14:val="none"/>
        </w:rPr>
        <w:lastRenderedPageBreak/>
        <w:t>Il Decreto distingue due modelli organizzativi per le Case della Comunità: le </w:t>
      </w:r>
      <w:r w:rsidRPr="00976EAA">
        <w:rPr>
          <w:rFonts w:ascii="Tahoma" w:eastAsia="Times New Roman" w:hAnsi="Tahoma" w:cs="Tahoma"/>
          <w:b/>
          <w:bCs/>
          <w:iCs/>
          <w:color w:val="000000"/>
          <w:spacing w:val="2"/>
          <w:kern w:val="0"/>
          <w:sz w:val="24"/>
          <w:szCs w:val="24"/>
          <w:bdr w:val="none" w:sz="0" w:space="0" w:color="auto" w:frame="1"/>
          <w:lang w:eastAsia="it-IT"/>
          <w14:ligatures w14:val="none"/>
        </w:rPr>
        <w:t>Case della Comunità hub</w:t>
      </w:r>
      <w:r w:rsidRPr="00976EAA">
        <w:rPr>
          <w:rFonts w:ascii="Tahoma" w:eastAsia="Times New Roman" w:hAnsi="Tahoma" w:cs="Tahoma"/>
          <w:iCs/>
          <w:color w:val="000000"/>
          <w:spacing w:val="2"/>
          <w:kern w:val="0"/>
          <w:sz w:val="24"/>
          <w:szCs w:val="24"/>
          <w:lang w:eastAsia="it-IT"/>
          <w14:ligatures w14:val="none"/>
        </w:rPr>
        <w:t> e le </w:t>
      </w:r>
      <w:r w:rsidRPr="00976EAA">
        <w:rPr>
          <w:rFonts w:ascii="Tahoma" w:eastAsia="Times New Roman" w:hAnsi="Tahoma" w:cs="Tahoma"/>
          <w:b/>
          <w:bCs/>
          <w:iCs/>
          <w:color w:val="000000"/>
          <w:spacing w:val="2"/>
          <w:kern w:val="0"/>
          <w:sz w:val="24"/>
          <w:szCs w:val="24"/>
          <w:bdr w:val="none" w:sz="0" w:space="0" w:color="auto" w:frame="1"/>
          <w:lang w:eastAsia="it-IT"/>
          <w14:ligatures w14:val="none"/>
        </w:rPr>
        <w:t>Case della Comunità </w:t>
      </w:r>
      <w:proofErr w:type="spellStart"/>
      <w:r w:rsidRPr="00976EAA">
        <w:rPr>
          <w:rFonts w:ascii="Tahoma" w:eastAsia="Times New Roman" w:hAnsi="Tahoma" w:cs="Tahoma"/>
          <w:b/>
          <w:bCs/>
          <w:iCs/>
          <w:color w:val="000000"/>
          <w:spacing w:val="2"/>
          <w:kern w:val="0"/>
          <w:sz w:val="24"/>
          <w:szCs w:val="24"/>
          <w:bdr w:val="none" w:sz="0" w:space="0" w:color="auto" w:frame="1"/>
          <w:lang w:eastAsia="it-IT"/>
          <w14:ligatures w14:val="none"/>
        </w:rPr>
        <w:t>spoke</w:t>
      </w:r>
      <w:proofErr w:type="spellEnd"/>
      <w:r w:rsidRPr="00976EAA">
        <w:rPr>
          <w:rFonts w:ascii="Tahoma" w:eastAsia="Times New Roman" w:hAnsi="Tahoma" w:cs="Tahoma"/>
          <w:iCs/>
          <w:color w:val="000000"/>
          <w:spacing w:val="2"/>
          <w:kern w:val="0"/>
          <w:sz w:val="24"/>
          <w:szCs w:val="24"/>
          <w:bdr w:val="none" w:sz="0" w:space="0" w:color="auto" w:frame="1"/>
          <w:lang w:eastAsia="it-IT"/>
          <w14:ligatures w14:val="none"/>
        </w:rPr>
        <w:t>. </w:t>
      </w:r>
      <w:r w:rsidRPr="00976EAA">
        <w:rPr>
          <w:rFonts w:ascii="Tahoma" w:eastAsia="Times New Roman" w:hAnsi="Tahoma" w:cs="Tahoma"/>
          <w:iCs/>
          <w:color w:val="000000"/>
          <w:spacing w:val="2"/>
          <w:kern w:val="0"/>
          <w:sz w:val="24"/>
          <w:szCs w:val="24"/>
          <w:lang w:eastAsia="it-IT"/>
          <w14:ligatures w14:val="none"/>
        </w:rPr>
        <w:t>Le prime sono le strutture di riferimento, dovranno essere presenti ogni 40.000-50.000 abitanti, e articoleranno la loro azione in modo capillare nel territorio attraverso le Case della Comunità </w:t>
      </w:r>
      <w:proofErr w:type="spellStart"/>
      <w:r w:rsidRPr="00976EAA">
        <w:rPr>
          <w:rFonts w:ascii="Tahoma" w:eastAsia="Times New Roman" w:hAnsi="Tahoma" w:cs="Tahoma"/>
          <w:iCs/>
          <w:color w:val="000000"/>
          <w:spacing w:val="2"/>
          <w:kern w:val="0"/>
          <w:sz w:val="24"/>
          <w:szCs w:val="24"/>
          <w:bdr w:val="none" w:sz="0" w:space="0" w:color="auto" w:frame="1"/>
          <w:lang w:eastAsia="it-IT"/>
          <w14:ligatures w14:val="none"/>
        </w:rPr>
        <w:t>spoke</w:t>
      </w:r>
      <w:proofErr w:type="spellEnd"/>
      <w:r w:rsidRPr="00976EAA">
        <w:rPr>
          <w:rFonts w:ascii="Tahoma" w:eastAsia="Times New Roman" w:hAnsi="Tahoma" w:cs="Tahoma"/>
          <w:iCs/>
          <w:color w:val="000000"/>
          <w:spacing w:val="2"/>
          <w:kern w:val="0"/>
          <w:sz w:val="24"/>
          <w:szCs w:val="24"/>
          <w:lang w:eastAsia="it-IT"/>
          <w14:ligatures w14:val="none"/>
        </w:rPr>
        <w:t> e gli ambulatori dei Medici di Medicina Generale (MMG) e dei Pediatri di Libera Scelta (PLS).</w:t>
      </w:r>
    </w:p>
    <w:p w14:paraId="09A7BC7B" w14:textId="5E7511CE" w:rsidR="00976EAA" w:rsidRPr="00976EAA" w:rsidRDefault="00ED5BF5" w:rsidP="00C97300">
      <w:pPr>
        <w:spacing w:line="360" w:lineRule="auto"/>
        <w:jc w:val="both"/>
        <w:textAlignment w:val="baseline"/>
        <w:outlineLvl w:val="1"/>
        <w:rPr>
          <w:rFonts w:ascii="Tahoma" w:eastAsia="Times New Roman" w:hAnsi="Tahoma" w:cs="Tahoma"/>
          <w:color w:val="000000"/>
          <w:spacing w:val="2"/>
          <w:kern w:val="0"/>
          <w:sz w:val="24"/>
          <w:szCs w:val="24"/>
          <w:lang w:eastAsia="it-IT"/>
          <w14:ligatures w14:val="none"/>
        </w:rPr>
      </w:pPr>
      <w:r w:rsidRPr="00C97300">
        <w:rPr>
          <w:rFonts w:ascii="Tahoma" w:eastAsia="Times New Roman" w:hAnsi="Tahoma" w:cs="Tahoma"/>
          <w:iCs/>
          <w:color w:val="000000"/>
          <w:spacing w:val="2"/>
          <w:kern w:val="0"/>
          <w:sz w:val="24"/>
          <w:szCs w:val="24"/>
          <w:lang w:eastAsia="it-IT"/>
          <w14:ligatures w14:val="none"/>
        </w:rPr>
        <w:t xml:space="preserve">Il D.M. definisce le case della comunità come </w:t>
      </w:r>
      <w:r w:rsidR="00976EAA" w:rsidRPr="00976EAA">
        <w:rPr>
          <w:rFonts w:ascii="Tahoma" w:eastAsia="Times New Roman" w:hAnsi="Tahoma" w:cs="Tahoma"/>
          <w:iCs/>
          <w:color w:val="000000"/>
          <w:spacing w:val="2"/>
          <w:kern w:val="0"/>
          <w:sz w:val="24"/>
          <w:szCs w:val="24"/>
          <w:bdr w:val="none" w:sz="0" w:space="0" w:color="auto" w:frame="1"/>
          <w:lang w:eastAsia="it-IT"/>
          <w14:ligatures w14:val="none"/>
        </w:rPr>
        <w:t xml:space="preserve">il luogo fisico, di prossimità e di facile individuazione al quale l’assistito può accedere per poter entrare in contatto con il sistema di assistenza sanitaria. </w:t>
      </w:r>
      <w:r w:rsidRPr="00C97300">
        <w:rPr>
          <w:rFonts w:ascii="Tahoma" w:eastAsia="Times New Roman" w:hAnsi="Tahoma" w:cs="Tahoma"/>
          <w:iCs/>
          <w:color w:val="000000"/>
          <w:spacing w:val="2"/>
          <w:kern w:val="0"/>
          <w:sz w:val="24"/>
          <w:szCs w:val="24"/>
          <w:bdr w:val="none" w:sz="0" w:space="0" w:color="auto" w:frame="1"/>
          <w:lang w:eastAsia="it-IT"/>
          <w14:ligatures w14:val="none"/>
        </w:rPr>
        <w:t xml:space="preserve">In esse si prevede </w:t>
      </w:r>
      <w:r w:rsidR="00976EAA" w:rsidRPr="00976EAA">
        <w:rPr>
          <w:rFonts w:ascii="Tahoma" w:eastAsia="Times New Roman" w:hAnsi="Tahoma" w:cs="Tahoma"/>
          <w:iCs/>
          <w:color w:val="000000"/>
          <w:spacing w:val="2"/>
          <w:kern w:val="0"/>
          <w:sz w:val="24"/>
          <w:szCs w:val="24"/>
          <w:lang w:eastAsia="it-IT"/>
          <w14:ligatures w14:val="none"/>
        </w:rPr>
        <w:t>un modello di </w:t>
      </w:r>
      <w:r w:rsidR="00976EAA" w:rsidRPr="00976EAA">
        <w:rPr>
          <w:rFonts w:ascii="Tahoma" w:eastAsia="Times New Roman" w:hAnsi="Tahoma" w:cs="Tahoma"/>
          <w:b/>
          <w:bCs/>
          <w:iCs/>
          <w:color w:val="000000"/>
          <w:spacing w:val="2"/>
          <w:kern w:val="0"/>
          <w:sz w:val="24"/>
          <w:szCs w:val="24"/>
          <w:bdr w:val="none" w:sz="0" w:space="0" w:color="auto" w:frame="1"/>
          <w:lang w:eastAsia="it-IT"/>
          <w14:ligatures w14:val="none"/>
        </w:rPr>
        <w:t>intervento multidisciplinare</w:t>
      </w:r>
      <w:r w:rsidR="00976EAA" w:rsidRPr="00976EAA">
        <w:rPr>
          <w:rFonts w:ascii="Tahoma" w:eastAsia="Times New Roman" w:hAnsi="Tahoma" w:cs="Tahoma"/>
          <w:iCs/>
          <w:color w:val="000000"/>
          <w:spacing w:val="2"/>
          <w:kern w:val="0"/>
          <w:sz w:val="24"/>
          <w:szCs w:val="24"/>
          <w:lang w:eastAsia="it-IT"/>
          <w14:ligatures w14:val="none"/>
        </w:rPr>
        <w:t> e al</w:t>
      </w:r>
      <w:r w:rsidR="00976EAA" w:rsidRPr="00976EAA">
        <w:rPr>
          <w:rFonts w:ascii="Tahoma" w:eastAsia="Times New Roman" w:hAnsi="Tahoma" w:cs="Tahoma"/>
          <w:color w:val="000000"/>
          <w:spacing w:val="2"/>
          <w:kern w:val="0"/>
          <w:sz w:val="24"/>
          <w:szCs w:val="24"/>
          <w:lang w:eastAsia="it-IT"/>
          <w14:ligatures w14:val="none"/>
        </w:rPr>
        <w:t xml:space="preserve"> suo interno si troveranno équipe multiprofessionali composte da</w:t>
      </w:r>
      <w:r w:rsidR="00976EAA" w:rsidRPr="00976EAA">
        <w:rPr>
          <w:rFonts w:ascii="Tahoma" w:eastAsia="Times New Roman" w:hAnsi="Tahoma" w:cs="Tahoma"/>
          <w:b/>
          <w:bCs/>
          <w:color w:val="000000"/>
          <w:spacing w:val="2"/>
          <w:kern w:val="0"/>
          <w:sz w:val="24"/>
          <w:szCs w:val="24"/>
          <w:bdr w:val="none" w:sz="0" w:space="0" w:color="auto" w:frame="1"/>
          <w:lang w:eastAsia="it-IT"/>
          <w14:ligatures w14:val="none"/>
        </w:rPr>
        <w:t> Medici di Medicina Generale, Pediatri di Libera Scelta, Specialisti Ambulatoriali, Infermieri</w:t>
      </w:r>
      <w:r w:rsidRPr="00C97300">
        <w:rPr>
          <w:rFonts w:ascii="Tahoma" w:eastAsia="Times New Roman" w:hAnsi="Tahoma" w:cs="Tahoma"/>
          <w:b/>
          <w:bCs/>
          <w:color w:val="000000"/>
          <w:spacing w:val="2"/>
          <w:kern w:val="0"/>
          <w:sz w:val="24"/>
          <w:szCs w:val="24"/>
          <w:bdr w:val="none" w:sz="0" w:space="0" w:color="auto" w:frame="1"/>
          <w:lang w:eastAsia="it-IT"/>
          <w14:ligatures w14:val="none"/>
        </w:rPr>
        <w:t xml:space="preserve">, </w:t>
      </w:r>
      <w:r w:rsidR="00976EAA" w:rsidRPr="00976EAA">
        <w:rPr>
          <w:rFonts w:ascii="Tahoma" w:eastAsia="Times New Roman" w:hAnsi="Tahoma" w:cs="Tahoma"/>
          <w:b/>
          <w:bCs/>
          <w:color w:val="000000"/>
          <w:spacing w:val="2"/>
          <w:kern w:val="0"/>
          <w:sz w:val="24"/>
          <w:szCs w:val="24"/>
          <w:bdr w:val="none" w:sz="0" w:space="0" w:color="auto" w:frame="1"/>
          <w:lang w:eastAsia="it-IT"/>
          <w14:ligatures w14:val="none"/>
        </w:rPr>
        <w:t>Psicologi</w:t>
      </w:r>
      <w:r w:rsidRPr="00C97300">
        <w:rPr>
          <w:rFonts w:ascii="Tahoma" w:eastAsia="Times New Roman" w:hAnsi="Tahoma" w:cs="Tahoma"/>
          <w:b/>
          <w:bCs/>
          <w:color w:val="000000"/>
          <w:spacing w:val="2"/>
          <w:kern w:val="0"/>
          <w:sz w:val="24"/>
          <w:szCs w:val="24"/>
          <w:bdr w:val="none" w:sz="0" w:space="0" w:color="auto" w:frame="1"/>
          <w:lang w:eastAsia="it-IT"/>
          <w14:ligatures w14:val="none"/>
        </w:rPr>
        <w:t xml:space="preserve"> e Assistenti </w:t>
      </w:r>
      <w:proofErr w:type="gramStart"/>
      <w:r w:rsidRPr="00C97300">
        <w:rPr>
          <w:rFonts w:ascii="Tahoma" w:eastAsia="Times New Roman" w:hAnsi="Tahoma" w:cs="Tahoma"/>
          <w:b/>
          <w:bCs/>
          <w:color w:val="000000"/>
          <w:spacing w:val="2"/>
          <w:kern w:val="0"/>
          <w:sz w:val="24"/>
          <w:szCs w:val="24"/>
          <w:bdr w:val="none" w:sz="0" w:space="0" w:color="auto" w:frame="1"/>
          <w:lang w:eastAsia="it-IT"/>
          <w14:ligatures w14:val="none"/>
        </w:rPr>
        <w:t>sociali.</w:t>
      </w:r>
      <w:r w:rsidR="00976EAA" w:rsidRPr="00976EAA">
        <w:rPr>
          <w:rFonts w:ascii="Tahoma" w:eastAsia="Times New Roman" w:hAnsi="Tahoma" w:cs="Tahoma"/>
          <w:color w:val="000000"/>
          <w:spacing w:val="2"/>
          <w:kern w:val="0"/>
          <w:sz w:val="24"/>
          <w:szCs w:val="24"/>
          <w:lang w:eastAsia="it-IT"/>
          <w14:ligatures w14:val="none"/>
        </w:rPr>
        <w:t>.</w:t>
      </w:r>
      <w:proofErr w:type="gramEnd"/>
    </w:p>
    <w:p w14:paraId="27D6C912" w14:textId="77777777" w:rsidR="00976EAA" w:rsidRPr="00976EAA" w:rsidRDefault="00976EAA"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 xml:space="preserve">La </w:t>
      </w:r>
      <w:proofErr w:type="spellStart"/>
      <w:r w:rsidRPr="00976EAA">
        <w:rPr>
          <w:rFonts w:ascii="Tahoma" w:eastAsia="Times New Roman" w:hAnsi="Tahoma" w:cs="Tahoma"/>
          <w:color w:val="000000"/>
          <w:spacing w:val="2"/>
          <w:kern w:val="0"/>
          <w:sz w:val="24"/>
          <w:szCs w:val="24"/>
          <w:lang w:eastAsia="it-IT"/>
          <w14:ligatures w14:val="none"/>
        </w:rPr>
        <w:t>Cdc</w:t>
      </w:r>
      <w:proofErr w:type="spellEnd"/>
      <w:r w:rsidRPr="00976EAA">
        <w:rPr>
          <w:rFonts w:ascii="Tahoma" w:eastAsia="Times New Roman" w:hAnsi="Tahoma" w:cs="Tahoma"/>
          <w:color w:val="000000"/>
          <w:spacing w:val="2"/>
          <w:kern w:val="0"/>
          <w:sz w:val="24"/>
          <w:szCs w:val="24"/>
          <w:lang w:eastAsia="it-IT"/>
          <w14:ligatures w14:val="none"/>
        </w:rPr>
        <w:t> </w:t>
      </w:r>
      <w:r w:rsidRPr="00976EAA">
        <w:rPr>
          <w:rFonts w:ascii="Tahoma" w:eastAsia="Times New Roman" w:hAnsi="Tahoma" w:cs="Tahoma"/>
          <w:i/>
          <w:iCs/>
          <w:color w:val="000000"/>
          <w:spacing w:val="2"/>
          <w:kern w:val="0"/>
          <w:sz w:val="24"/>
          <w:szCs w:val="24"/>
          <w:bdr w:val="none" w:sz="0" w:space="0" w:color="auto" w:frame="1"/>
          <w:lang w:eastAsia="it-IT"/>
          <w14:ligatures w14:val="none"/>
        </w:rPr>
        <w:t>hub</w:t>
      </w:r>
      <w:r w:rsidRPr="00976EAA">
        <w:rPr>
          <w:rFonts w:ascii="Tahoma" w:eastAsia="Times New Roman" w:hAnsi="Tahoma" w:cs="Tahoma"/>
          <w:color w:val="000000"/>
          <w:spacing w:val="2"/>
          <w:kern w:val="0"/>
          <w:sz w:val="24"/>
          <w:szCs w:val="24"/>
          <w:lang w:eastAsia="it-IT"/>
          <w14:ligatures w14:val="none"/>
        </w:rPr>
        <w:t> deve obbligatoriamente garantire:</w:t>
      </w:r>
    </w:p>
    <w:p w14:paraId="75EC8E61" w14:textId="77777777" w:rsidR="00976EAA" w:rsidRPr="00976EAA" w:rsidRDefault="00976EAA" w:rsidP="00C97300">
      <w:pPr>
        <w:numPr>
          <w:ilvl w:val="0"/>
          <w:numId w:val="1"/>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b/>
          <w:bCs/>
          <w:color w:val="000000"/>
          <w:spacing w:val="2"/>
          <w:kern w:val="0"/>
          <w:sz w:val="24"/>
          <w:szCs w:val="24"/>
          <w:bdr w:val="none" w:sz="0" w:space="0" w:color="auto" w:frame="1"/>
          <w:lang w:eastAsia="it-IT"/>
          <w14:ligatures w14:val="none"/>
        </w:rPr>
        <w:t>Presenza medica</w:t>
      </w:r>
      <w:r w:rsidRPr="00976EAA">
        <w:rPr>
          <w:rFonts w:ascii="Tahoma" w:eastAsia="Times New Roman" w:hAnsi="Tahoma" w:cs="Tahoma"/>
          <w:color w:val="000000"/>
          <w:spacing w:val="2"/>
          <w:kern w:val="0"/>
          <w:sz w:val="24"/>
          <w:szCs w:val="24"/>
          <w:lang w:eastAsia="it-IT"/>
          <w14:ligatures w14:val="none"/>
        </w:rPr>
        <w:t> h24 – 7 giorni su 7 anche attraverso l’integrazione della Continuità Assistenziale.</w:t>
      </w:r>
    </w:p>
    <w:p w14:paraId="0F1F0D16" w14:textId="77777777" w:rsidR="00976EAA" w:rsidRPr="00976EAA" w:rsidRDefault="00976EAA" w:rsidP="00C97300">
      <w:pPr>
        <w:numPr>
          <w:ilvl w:val="0"/>
          <w:numId w:val="1"/>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b/>
          <w:bCs/>
          <w:color w:val="000000"/>
          <w:spacing w:val="2"/>
          <w:kern w:val="0"/>
          <w:sz w:val="24"/>
          <w:szCs w:val="24"/>
          <w:bdr w:val="none" w:sz="0" w:space="0" w:color="auto" w:frame="1"/>
          <w:lang w:eastAsia="it-IT"/>
          <w14:ligatures w14:val="none"/>
        </w:rPr>
        <w:t>Presenza infermieristica</w:t>
      </w:r>
      <w:r w:rsidRPr="00976EAA">
        <w:rPr>
          <w:rFonts w:ascii="Tahoma" w:eastAsia="Times New Roman" w:hAnsi="Tahoma" w:cs="Tahoma"/>
          <w:color w:val="000000"/>
          <w:spacing w:val="2"/>
          <w:kern w:val="0"/>
          <w:sz w:val="24"/>
          <w:szCs w:val="24"/>
          <w:lang w:eastAsia="it-IT"/>
          <w14:ligatures w14:val="none"/>
        </w:rPr>
        <w:t> h12 – 7 giorni su 7 (fortemente raccomandata la presenza infermieristica h24 – 7 giorni su 7).</w:t>
      </w:r>
    </w:p>
    <w:p w14:paraId="3545C38F" w14:textId="77777777" w:rsidR="00976EAA" w:rsidRPr="00976EAA" w:rsidRDefault="00976EAA" w:rsidP="00C97300">
      <w:pPr>
        <w:numPr>
          <w:ilvl w:val="0"/>
          <w:numId w:val="1"/>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b/>
          <w:bCs/>
          <w:color w:val="000000"/>
          <w:spacing w:val="2"/>
          <w:kern w:val="0"/>
          <w:sz w:val="24"/>
          <w:szCs w:val="24"/>
          <w:bdr w:val="none" w:sz="0" w:space="0" w:color="auto" w:frame="1"/>
          <w:lang w:eastAsia="it-IT"/>
          <w14:ligatures w14:val="none"/>
        </w:rPr>
        <w:t>Équipe multiprofessionali</w:t>
      </w:r>
      <w:r w:rsidRPr="00976EAA">
        <w:rPr>
          <w:rFonts w:ascii="Tahoma" w:eastAsia="Times New Roman" w:hAnsi="Tahoma" w:cs="Tahoma"/>
          <w:color w:val="000000"/>
          <w:spacing w:val="2"/>
          <w:kern w:val="0"/>
          <w:sz w:val="24"/>
          <w:szCs w:val="24"/>
          <w:lang w:eastAsia="it-IT"/>
          <w14:ligatures w14:val="none"/>
        </w:rPr>
        <w:t> (Medico di Medicina Generale, PLS, Continuità Assistenziale, Specialisti Ambulatoriali Interni (SAI) e dipendenti, Infermieri e altre figure sanitarie e socio sanitarie).</w:t>
      </w:r>
    </w:p>
    <w:p w14:paraId="5D0032E9" w14:textId="77777777" w:rsidR="00976EAA" w:rsidRPr="00976EAA" w:rsidRDefault="00976EAA"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 xml:space="preserve">La </w:t>
      </w:r>
      <w:proofErr w:type="spellStart"/>
      <w:r w:rsidRPr="00976EAA">
        <w:rPr>
          <w:rFonts w:ascii="Tahoma" w:eastAsia="Times New Roman" w:hAnsi="Tahoma" w:cs="Tahoma"/>
          <w:color w:val="000000"/>
          <w:spacing w:val="2"/>
          <w:kern w:val="0"/>
          <w:sz w:val="24"/>
          <w:szCs w:val="24"/>
          <w:lang w:eastAsia="it-IT"/>
          <w14:ligatures w14:val="none"/>
        </w:rPr>
        <w:t>Cdc</w:t>
      </w:r>
      <w:proofErr w:type="spellEnd"/>
      <w:r w:rsidRPr="00976EAA">
        <w:rPr>
          <w:rFonts w:ascii="Tahoma" w:eastAsia="Times New Roman" w:hAnsi="Tahoma" w:cs="Tahoma"/>
          <w:color w:val="000000"/>
          <w:spacing w:val="2"/>
          <w:kern w:val="0"/>
          <w:sz w:val="24"/>
          <w:szCs w:val="24"/>
          <w:lang w:eastAsia="it-IT"/>
          <w14:ligatures w14:val="none"/>
        </w:rPr>
        <w:t> </w:t>
      </w:r>
      <w:proofErr w:type="spellStart"/>
      <w:r w:rsidRPr="00976EAA">
        <w:rPr>
          <w:rFonts w:ascii="Tahoma" w:eastAsia="Times New Roman" w:hAnsi="Tahoma" w:cs="Tahoma"/>
          <w:i/>
          <w:iCs/>
          <w:color w:val="000000"/>
          <w:spacing w:val="2"/>
          <w:kern w:val="0"/>
          <w:sz w:val="24"/>
          <w:szCs w:val="24"/>
          <w:bdr w:val="none" w:sz="0" w:space="0" w:color="auto" w:frame="1"/>
          <w:lang w:eastAsia="it-IT"/>
          <w14:ligatures w14:val="none"/>
        </w:rPr>
        <w:t>spoke</w:t>
      </w:r>
      <w:proofErr w:type="spellEnd"/>
      <w:r w:rsidRPr="00976EAA">
        <w:rPr>
          <w:rFonts w:ascii="Tahoma" w:eastAsia="Times New Roman" w:hAnsi="Tahoma" w:cs="Tahoma"/>
          <w:color w:val="000000"/>
          <w:spacing w:val="2"/>
          <w:kern w:val="0"/>
          <w:sz w:val="24"/>
          <w:szCs w:val="24"/>
          <w:lang w:eastAsia="it-IT"/>
          <w14:ligatures w14:val="none"/>
        </w:rPr>
        <w:t> deve obbligatoriamente garantire:</w:t>
      </w:r>
    </w:p>
    <w:p w14:paraId="6BADF3F3" w14:textId="77777777" w:rsidR="00976EAA" w:rsidRPr="00976EAA" w:rsidRDefault="00976EAA" w:rsidP="00C97300">
      <w:pPr>
        <w:numPr>
          <w:ilvl w:val="0"/>
          <w:numId w:val="2"/>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b/>
          <w:bCs/>
          <w:color w:val="000000"/>
          <w:spacing w:val="2"/>
          <w:kern w:val="0"/>
          <w:sz w:val="24"/>
          <w:szCs w:val="24"/>
          <w:bdr w:val="none" w:sz="0" w:space="0" w:color="auto" w:frame="1"/>
          <w:lang w:eastAsia="it-IT"/>
          <w14:ligatures w14:val="none"/>
        </w:rPr>
        <w:t>Presenza medica</w:t>
      </w:r>
      <w:r w:rsidRPr="00976EAA">
        <w:rPr>
          <w:rFonts w:ascii="Tahoma" w:eastAsia="Times New Roman" w:hAnsi="Tahoma" w:cs="Tahoma"/>
          <w:color w:val="000000"/>
          <w:spacing w:val="2"/>
          <w:kern w:val="0"/>
          <w:sz w:val="24"/>
          <w:szCs w:val="24"/>
          <w:lang w:eastAsia="it-IT"/>
          <w14:ligatures w14:val="none"/>
        </w:rPr>
        <w:t> h12 – 6 giorni su 7 (lunedì-sabato).</w:t>
      </w:r>
    </w:p>
    <w:p w14:paraId="0B74B348" w14:textId="77777777" w:rsidR="00976EAA" w:rsidRPr="00976EAA" w:rsidRDefault="00976EAA" w:rsidP="00C97300">
      <w:pPr>
        <w:numPr>
          <w:ilvl w:val="0"/>
          <w:numId w:val="2"/>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b/>
          <w:bCs/>
          <w:color w:val="000000"/>
          <w:spacing w:val="2"/>
          <w:kern w:val="0"/>
          <w:sz w:val="24"/>
          <w:szCs w:val="24"/>
          <w:bdr w:val="none" w:sz="0" w:space="0" w:color="auto" w:frame="1"/>
          <w:lang w:eastAsia="it-IT"/>
          <w14:ligatures w14:val="none"/>
        </w:rPr>
        <w:t>Presenza infermieristica</w:t>
      </w:r>
      <w:r w:rsidRPr="00976EAA">
        <w:rPr>
          <w:rFonts w:ascii="Tahoma" w:eastAsia="Times New Roman" w:hAnsi="Tahoma" w:cs="Tahoma"/>
          <w:color w:val="000000"/>
          <w:spacing w:val="2"/>
          <w:kern w:val="0"/>
          <w:sz w:val="24"/>
          <w:szCs w:val="24"/>
          <w:lang w:eastAsia="it-IT"/>
          <w14:ligatures w14:val="none"/>
        </w:rPr>
        <w:t> h12 – 6 giorni su 7 (lunedì-sabato).</w:t>
      </w:r>
    </w:p>
    <w:p w14:paraId="170E8A54" w14:textId="77777777" w:rsidR="00976EAA" w:rsidRPr="00976EAA" w:rsidRDefault="00976EAA" w:rsidP="00C97300">
      <w:pPr>
        <w:numPr>
          <w:ilvl w:val="0"/>
          <w:numId w:val="2"/>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b/>
          <w:bCs/>
          <w:color w:val="000000"/>
          <w:spacing w:val="2"/>
          <w:kern w:val="0"/>
          <w:sz w:val="24"/>
          <w:szCs w:val="24"/>
          <w:bdr w:val="none" w:sz="0" w:space="0" w:color="auto" w:frame="1"/>
          <w:lang w:eastAsia="it-IT"/>
          <w14:ligatures w14:val="none"/>
        </w:rPr>
        <w:t>Équipe multiprofessionali</w:t>
      </w:r>
      <w:r w:rsidRPr="00976EAA">
        <w:rPr>
          <w:rFonts w:ascii="Tahoma" w:eastAsia="Times New Roman" w:hAnsi="Tahoma" w:cs="Tahoma"/>
          <w:color w:val="000000"/>
          <w:spacing w:val="2"/>
          <w:kern w:val="0"/>
          <w:sz w:val="24"/>
          <w:szCs w:val="24"/>
          <w:lang w:eastAsia="it-IT"/>
          <w14:ligatures w14:val="none"/>
        </w:rPr>
        <w:t> (MMG, PLS, Specialisti Ambulatoriali Interni (SAI) e dipendenti, Infermieri e altre figure sanitarie e socio sanitarie).</w:t>
      </w:r>
    </w:p>
    <w:p w14:paraId="0542322E" w14:textId="77777777" w:rsidR="00976EAA" w:rsidRPr="00976EAA" w:rsidRDefault="00976EAA"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I servizi </w:t>
      </w:r>
      <w:r w:rsidRPr="00976EAA">
        <w:rPr>
          <w:rFonts w:ascii="Tahoma" w:eastAsia="Times New Roman" w:hAnsi="Tahoma" w:cs="Tahoma"/>
          <w:b/>
          <w:bCs/>
          <w:color w:val="000000"/>
          <w:spacing w:val="2"/>
          <w:kern w:val="0"/>
          <w:sz w:val="24"/>
          <w:szCs w:val="24"/>
          <w:bdr w:val="none" w:sz="0" w:space="0" w:color="auto" w:frame="1"/>
          <w:lang w:eastAsia="it-IT"/>
          <w14:ligatures w14:val="none"/>
        </w:rPr>
        <w:t>obbligatoriamente</w:t>
      </w:r>
      <w:r w:rsidRPr="00976EAA">
        <w:rPr>
          <w:rFonts w:ascii="Tahoma" w:eastAsia="Times New Roman" w:hAnsi="Tahoma" w:cs="Tahoma"/>
          <w:color w:val="000000"/>
          <w:spacing w:val="2"/>
          <w:kern w:val="0"/>
          <w:sz w:val="24"/>
          <w:szCs w:val="24"/>
          <w:lang w:eastAsia="it-IT"/>
          <w14:ligatures w14:val="none"/>
        </w:rPr>
        <w:t xml:space="preserve"> erogati dalle </w:t>
      </w:r>
      <w:proofErr w:type="spellStart"/>
      <w:r w:rsidRPr="00976EAA">
        <w:rPr>
          <w:rFonts w:ascii="Tahoma" w:eastAsia="Times New Roman" w:hAnsi="Tahoma" w:cs="Tahoma"/>
          <w:color w:val="000000"/>
          <w:spacing w:val="2"/>
          <w:kern w:val="0"/>
          <w:sz w:val="24"/>
          <w:szCs w:val="24"/>
          <w:lang w:eastAsia="it-IT"/>
          <w14:ligatures w14:val="none"/>
        </w:rPr>
        <w:t>CdC</w:t>
      </w:r>
      <w:proofErr w:type="spellEnd"/>
      <w:r w:rsidRPr="00976EAA">
        <w:rPr>
          <w:rFonts w:ascii="Tahoma" w:eastAsia="Times New Roman" w:hAnsi="Tahoma" w:cs="Tahoma"/>
          <w:color w:val="000000"/>
          <w:spacing w:val="2"/>
          <w:kern w:val="0"/>
          <w:sz w:val="24"/>
          <w:szCs w:val="24"/>
          <w:lang w:eastAsia="it-IT"/>
          <w14:ligatures w14:val="none"/>
        </w:rPr>
        <w:t> </w:t>
      </w:r>
      <w:r w:rsidRPr="00976EAA">
        <w:rPr>
          <w:rFonts w:ascii="Tahoma" w:eastAsia="Times New Roman" w:hAnsi="Tahoma" w:cs="Tahoma"/>
          <w:i/>
          <w:iCs/>
          <w:color w:val="000000"/>
          <w:spacing w:val="2"/>
          <w:kern w:val="0"/>
          <w:sz w:val="24"/>
          <w:szCs w:val="24"/>
          <w:bdr w:val="none" w:sz="0" w:space="0" w:color="auto" w:frame="1"/>
          <w:lang w:eastAsia="it-IT"/>
          <w14:ligatures w14:val="none"/>
        </w:rPr>
        <w:t>hub</w:t>
      </w:r>
      <w:r w:rsidRPr="00976EAA">
        <w:rPr>
          <w:rFonts w:ascii="Tahoma" w:eastAsia="Times New Roman" w:hAnsi="Tahoma" w:cs="Tahoma"/>
          <w:color w:val="000000"/>
          <w:spacing w:val="2"/>
          <w:kern w:val="0"/>
          <w:sz w:val="24"/>
          <w:szCs w:val="24"/>
          <w:lang w:eastAsia="it-IT"/>
          <w14:ligatures w14:val="none"/>
        </w:rPr>
        <w:t> sono:</w:t>
      </w:r>
    </w:p>
    <w:p w14:paraId="578BB500"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di cure primarie</w:t>
      </w:r>
    </w:p>
    <w:p w14:paraId="25AB93DF"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di assistenza domiciliare</w:t>
      </w:r>
    </w:p>
    <w:p w14:paraId="4254A7CE"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di specialistica ambulatoriale per le patologie ad elevata prevalenza (cardiologia, diabetologia, pneumologia, ecc.)</w:t>
      </w:r>
    </w:p>
    <w:p w14:paraId="44B662DA"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Punto prelievi</w:t>
      </w:r>
    </w:p>
    <w:p w14:paraId="23FB16F2"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infermieristici</w:t>
      </w:r>
    </w:p>
    <w:p w14:paraId="72ABFBE8"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Sistema integrato di prenotazione collegato al CUP aziendale</w:t>
      </w:r>
    </w:p>
    <w:p w14:paraId="4AEBE3C0"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lastRenderedPageBreak/>
        <w:t>Integrazione con i Servizi Sociali</w:t>
      </w:r>
    </w:p>
    <w:p w14:paraId="568D08F3"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Continuità assistenziale</w:t>
      </w:r>
    </w:p>
    <w:p w14:paraId="7B9D4810" w14:textId="77777777" w:rsidR="00976EAA" w:rsidRPr="00976EAA" w:rsidRDefault="00976EAA" w:rsidP="00C97300">
      <w:pPr>
        <w:numPr>
          <w:ilvl w:val="0"/>
          <w:numId w:val="3"/>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diagnostici di base (ad esempio </w:t>
      </w:r>
      <w:hyperlink r:id="rId7" w:history="1">
        <w:r w:rsidRPr="00976EAA">
          <w:rPr>
            <w:rFonts w:ascii="Tahoma" w:eastAsia="Times New Roman" w:hAnsi="Tahoma" w:cs="Tahoma"/>
            <w:i/>
            <w:iCs/>
            <w:color w:val="3366FF"/>
            <w:spacing w:val="2"/>
            <w:kern w:val="0"/>
            <w:sz w:val="24"/>
            <w:szCs w:val="24"/>
            <w:u w:val="single"/>
            <w:bdr w:val="none" w:sz="0" w:space="0" w:color="auto" w:frame="1"/>
            <w:lang w:eastAsia="it-IT"/>
            <w14:ligatures w14:val="none"/>
          </w:rPr>
          <w:t>ecografia</w:t>
        </w:r>
      </w:hyperlink>
      <w:r w:rsidRPr="00976EAA">
        <w:rPr>
          <w:rFonts w:ascii="Tahoma" w:eastAsia="Times New Roman" w:hAnsi="Tahoma" w:cs="Tahoma"/>
          <w:color w:val="000000"/>
          <w:spacing w:val="2"/>
          <w:kern w:val="0"/>
          <w:sz w:val="24"/>
          <w:szCs w:val="24"/>
          <w:lang w:eastAsia="it-IT"/>
          <w14:ligatures w14:val="none"/>
        </w:rPr>
        <w:t>, </w:t>
      </w:r>
      <w:hyperlink r:id="rId8" w:history="1">
        <w:r w:rsidRPr="00976EAA">
          <w:rPr>
            <w:rFonts w:ascii="Tahoma" w:eastAsia="Times New Roman" w:hAnsi="Tahoma" w:cs="Tahoma"/>
            <w:i/>
            <w:iCs/>
            <w:color w:val="3366FF"/>
            <w:spacing w:val="2"/>
            <w:kern w:val="0"/>
            <w:sz w:val="24"/>
            <w:szCs w:val="24"/>
            <w:u w:val="single"/>
            <w:bdr w:val="none" w:sz="0" w:space="0" w:color="auto" w:frame="1"/>
            <w:lang w:eastAsia="it-IT"/>
            <w14:ligatures w14:val="none"/>
          </w:rPr>
          <w:t>ECG</w:t>
        </w:r>
      </w:hyperlink>
      <w:r w:rsidRPr="00976EAA">
        <w:rPr>
          <w:rFonts w:ascii="Tahoma" w:eastAsia="Times New Roman" w:hAnsi="Tahoma" w:cs="Tahoma"/>
          <w:color w:val="000000"/>
          <w:spacing w:val="2"/>
          <w:kern w:val="0"/>
          <w:sz w:val="24"/>
          <w:szCs w:val="24"/>
          <w:lang w:eastAsia="it-IT"/>
          <w14:ligatures w14:val="none"/>
        </w:rPr>
        <w:t>, </w:t>
      </w:r>
      <w:hyperlink r:id="rId9" w:history="1">
        <w:r w:rsidRPr="00976EAA">
          <w:rPr>
            <w:rFonts w:ascii="Tahoma" w:eastAsia="Times New Roman" w:hAnsi="Tahoma" w:cs="Tahoma"/>
            <w:i/>
            <w:iCs/>
            <w:color w:val="3366FF"/>
            <w:spacing w:val="2"/>
            <w:kern w:val="0"/>
            <w:sz w:val="24"/>
            <w:szCs w:val="24"/>
            <w:u w:val="single"/>
            <w:bdr w:val="none" w:sz="0" w:space="0" w:color="auto" w:frame="1"/>
            <w:lang w:eastAsia="it-IT"/>
            <w14:ligatures w14:val="none"/>
          </w:rPr>
          <w:t>spirometria</w:t>
        </w:r>
      </w:hyperlink>
      <w:r w:rsidRPr="00976EAA">
        <w:rPr>
          <w:rFonts w:ascii="Tahoma" w:eastAsia="Times New Roman" w:hAnsi="Tahoma" w:cs="Tahoma"/>
          <w:color w:val="000000"/>
          <w:spacing w:val="2"/>
          <w:kern w:val="0"/>
          <w:sz w:val="24"/>
          <w:szCs w:val="24"/>
          <w:lang w:eastAsia="it-IT"/>
          <w14:ligatures w14:val="none"/>
        </w:rPr>
        <w:t xml:space="preserve">, tomografia ottica computerizzata (OCT), </w:t>
      </w:r>
      <w:proofErr w:type="spellStart"/>
      <w:r w:rsidRPr="00976EAA">
        <w:rPr>
          <w:rFonts w:ascii="Tahoma" w:eastAsia="Times New Roman" w:hAnsi="Tahoma" w:cs="Tahoma"/>
          <w:color w:val="000000"/>
          <w:spacing w:val="2"/>
          <w:kern w:val="0"/>
          <w:sz w:val="24"/>
          <w:szCs w:val="24"/>
          <w:lang w:eastAsia="it-IT"/>
          <w14:ligatures w14:val="none"/>
        </w:rPr>
        <w:t>retinografia</w:t>
      </w:r>
      <w:proofErr w:type="spellEnd"/>
      <w:r w:rsidRPr="00976EAA">
        <w:rPr>
          <w:rFonts w:ascii="Tahoma" w:eastAsia="Times New Roman" w:hAnsi="Tahoma" w:cs="Tahoma"/>
          <w:color w:val="000000"/>
          <w:spacing w:val="2"/>
          <w:kern w:val="0"/>
          <w:sz w:val="24"/>
          <w:szCs w:val="24"/>
          <w:lang w:eastAsia="it-IT"/>
          <w14:ligatures w14:val="none"/>
        </w:rPr>
        <w:t xml:space="preserve">, </w:t>
      </w:r>
      <w:proofErr w:type="spellStart"/>
      <w:r w:rsidRPr="00976EAA">
        <w:rPr>
          <w:rFonts w:ascii="Tahoma" w:eastAsia="Times New Roman" w:hAnsi="Tahoma" w:cs="Tahoma"/>
          <w:color w:val="000000"/>
          <w:spacing w:val="2"/>
          <w:kern w:val="0"/>
          <w:sz w:val="24"/>
          <w:szCs w:val="24"/>
          <w:lang w:eastAsia="it-IT"/>
          <w14:ligatures w14:val="none"/>
        </w:rPr>
        <w:t>ecc</w:t>
      </w:r>
      <w:proofErr w:type="spellEnd"/>
      <w:r w:rsidRPr="00976EAA">
        <w:rPr>
          <w:rFonts w:ascii="Tahoma" w:eastAsia="Times New Roman" w:hAnsi="Tahoma" w:cs="Tahoma"/>
          <w:color w:val="000000"/>
          <w:spacing w:val="2"/>
          <w:kern w:val="0"/>
          <w:sz w:val="24"/>
          <w:szCs w:val="24"/>
          <w:lang w:eastAsia="it-IT"/>
          <w14:ligatures w14:val="none"/>
        </w:rPr>
        <w:t>).</w:t>
      </w:r>
    </w:p>
    <w:p w14:paraId="5BE27C55" w14:textId="77777777" w:rsidR="00976EAA" w:rsidRPr="00976EAA" w:rsidRDefault="00976EAA"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Sono invece </w:t>
      </w:r>
      <w:r w:rsidRPr="00976EAA">
        <w:rPr>
          <w:rFonts w:ascii="Tahoma" w:eastAsia="Times New Roman" w:hAnsi="Tahoma" w:cs="Tahoma"/>
          <w:b/>
          <w:bCs/>
          <w:color w:val="000000"/>
          <w:spacing w:val="2"/>
          <w:kern w:val="0"/>
          <w:sz w:val="24"/>
          <w:szCs w:val="24"/>
          <w:bdr w:val="none" w:sz="0" w:space="0" w:color="auto" w:frame="1"/>
          <w:lang w:eastAsia="it-IT"/>
          <w14:ligatures w14:val="none"/>
        </w:rPr>
        <w:t>facoltativi</w:t>
      </w:r>
      <w:r w:rsidRPr="00976EAA">
        <w:rPr>
          <w:rFonts w:ascii="Tahoma" w:eastAsia="Times New Roman" w:hAnsi="Tahoma" w:cs="Tahoma"/>
          <w:color w:val="000000"/>
          <w:spacing w:val="2"/>
          <w:kern w:val="0"/>
          <w:sz w:val="24"/>
          <w:szCs w:val="24"/>
          <w:lang w:eastAsia="it-IT"/>
          <w14:ligatures w14:val="none"/>
        </w:rPr>
        <w:t>:</w:t>
      </w:r>
    </w:p>
    <w:p w14:paraId="1AC89FB9" w14:textId="77777777" w:rsidR="00976EAA" w:rsidRPr="00976EAA" w:rsidRDefault="00976EAA" w:rsidP="00C97300">
      <w:pPr>
        <w:numPr>
          <w:ilvl w:val="0"/>
          <w:numId w:val="4"/>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per la salute mentale, le dipendenze patologiche e la neuropsichiatria infantile e dell’adolescenza</w:t>
      </w:r>
    </w:p>
    <w:p w14:paraId="1DA443B1" w14:textId="77777777" w:rsidR="00976EAA" w:rsidRPr="00976EAA" w:rsidRDefault="00976EAA" w:rsidP="00C97300">
      <w:pPr>
        <w:numPr>
          <w:ilvl w:val="0"/>
          <w:numId w:val="4"/>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Attività consultoriali</w:t>
      </w:r>
    </w:p>
    <w:p w14:paraId="41C59BB7" w14:textId="77777777" w:rsidR="00976EAA" w:rsidRPr="00976EAA" w:rsidRDefault="00976EAA" w:rsidP="00C97300">
      <w:pPr>
        <w:numPr>
          <w:ilvl w:val="0"/>
          <w:numId w:val="4"/>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Programmi di screening</w:t>
      </w:r>
    </w:p>
    <w:p w14:paraId="54F3A115" w14:textId="77777777" w:rsidR="00976EAA" w:rsidRPr="00976EAA" w:rsidRDefault="00976EAA" w:rsidP="00C97300">
      <w:pPr>
        <w:numPr>
          <w:ilvl w:val="0"/>
          <w:numId w:val="4"/>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Attività di profilassi vaccinale</w:t>
      </w:r>
    </w:p>
    <w:p w14:paraId="21778829" w14:textId="77777777" w:rsidR="00976EAA" w:rsidRPr="00976EAA" w:rsidRDefault="00976EAA" w:rsidP="00C97300">
      <w:pPr>
        <w:numPr>
          <w:ilvl w:val="0"/>
          <w:numId w:val="4"/>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Medicina dello Sport.</w:t>
      </w:r>
    </w:p>
    <w:p w14:paraId="3BFA6609" w14:textId="77777777" w:rsidR="00976EAA" w:rsidRPr="00976EAA" w:rsidRDefault="00976EAA"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I servizi </w:t>
      </w:r>
      <w:r w:rsidRPr="00976EAA">
        <w:rPr>
          <w:rFonts w:ascii="Tahoma" w:eastAsia="Times New Roman" w:hAnsi="Tahoma" w:cs="Tahoma"/>
          <w:b/>
          <w:bCs/>
          <w:color w:val="000000"/>
          <w:spacing w:val="2"/>
          <w:kern w:val="0"/>
          <w:sz w:val="24"/>
          <w:szCs w:val="24"/>
          <w:bdr w:val="none" w:sz="0" w:space="0" w:color="auto" w:frame="1"/>
          <w:lang w:eastAsia="it-IT"/>
          <w14:ligatures w14:val="none"/>
        </w:rPr>
        <w:t>obbligatoriamente</w:t>
      </w:r>
      <w:r w:rsidRPr="00976EAA">
        <w:rPr>
          <w:rFonts w:ascii="Tahoma" w:eastAsia="Times New Roman" w:hAnsi="Tahoma" w:cs="Tahoma"/>
          <w:color w:val="000000"/>
          <w:spacing w:val="2"/>
          <w:kern w:val="0"/>
          <w:sz w:val="24"/>
          <w:szCs w:val="24"/>
          <w:lang w:eastAsia="it-IT"/>
          <w14:ligatures w14:val="none"/>
        </w:rPr>
        <w:t xml:space="preserve"> erogati dalle </w:t>
      </w:r>
      <w:proofErr w:type="spellStart"/>
      <w:r w:rsidRPr="00976EAA">
        <w:rPr>
          <w:rFonts w:ascii="Tahoma" w:eastAsia="Times New Roman" w:hAnsi="Tahoma" w:cs="Tahoma"/>
          <w:color w:val="000000"/>
          <w:spacing w:val="2"/>
          <w:kern w:val="0"/>
          <w:sz w:val="24"/>
          <w:szCs w:val="24"/>
          <w:lang w:eastAsia="it-IT"/>
          <w14:ligatures w14:val="none"/>
        </w:rPr>
        <w:t>CdC</w:t>
      </w:r>
      <w:proofErr w:type="spellEnd"/>
      <w:r w:rsidRPr="00976EAA">
        <w:rPr>
          <w:rFonts w:ascii="Tahoma" w:eastAsia="Times New Roman" w:hAnsi="Tahoma" w:cs="Tahoma"/>
          <w:color w:val="000000"/>
          <w:spacing w:val="2"/>
          <w:kern w:val="0"/>
          <w:sz w:val="24"/>
          <w:szCs w:val="24"/>
          <w:lang w:eastAsia="it-IT"/>
          <w14:ligatures w14:val="none"/>
        </w:rPr>
        <w:t> </w:t>
      </w:r>
      <w:proofErr w:type="spellStart"/>
      <w:r w:rsidRPr="00976EAA">
        <w:rPr>
          <w:rFonts w:ascii="Tahoma" w:eastAsia="Times New Roman" w:hAnsi="Tahoma" w:cs="Tahoma"/>
          <w:i/>
          <w:iCs/>
          <w:color w:val="000000"/>
          <w:spacing w:val="2"/>
          <w:kern w:val="0"/>
          <w:sz w:val="24"/>
          <w:szCs w:val="24"/>
          <w:bdr w:val="none" w:sz="0" w:space="0" w:color="auto" w:frame="1"/>
          <w:lang w:eastAsia="it-IT"/>
          <w14:ligatures w14:val="none"/>
        </w:rPr>
        <w:t>spoke</w:t>
      </w:r>
      <w:proofErr w:type="spellEnd"/>
      <w:r w:rsidRPr="00976EAA">
        <w:rPr>
          <w:rFonts w:ascii="Tahoma" w:eastAsia="Times New Roman" w:hAnsi="Tahoma" w:cs="Tahoma"/>
          <w:color w:val="000000"/>
          <w:spacing w:val="2"/>
          <w:kern w:val="0"/>
          <w:sz w:val="24"/>
          <w:szCs w:val="24"/>
          <w:lang w:eastAsia="it-IT"/>
          <w14:ligatures w14:val="none"/>
        </w:rPr>
        <w:t> sono:</w:t>
      </w:r>
    </w:p>
    <w:p w14:paraId="10294995" w14:textId="77777777" w:rsidR="00976EAA" w:rsidRPr="00976EAA" w:rsidRDefault="00976EAA" w:rsidP="00C97300">
      <w:pPr>
        <w:numPr>
          <w:ilvl w:val="0"/>
          <w:numId w:val="5"/>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di cure primarie</w:t>
      </w:r>
    </w:p>
    <w:p w14:paraId="1AF8893C" w14:textId="77777777" w:rsidR="00976EAA" w:rsidRPr="00976EAA" w:rsidRDefault="00976EAA" w:rsidP="00C97300">
      <w:pPr>
        <w:numPr>
          <w:ilvl w:val="0"/>
          <w:numId w:val="5"/>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di assistenza domiciliare</w:t>
      </w:r>
    </w:p>
    <w:p w14:paraId="4BB58DCD" w14:textId="77777777" w:rsidR="00976EAA" w:rsidRPr="00976EAA" w:rsidRDefault="00976EAA" w:rsidP="00C97300">
      <w:pPr>
        <w:numPr>
          <w:ilvl w:val="0"/>
          <w:numId w:val="5"/>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 xml:space="preserve">Alcuni servizi di specialistica ambulatoriale per le patologie ad elevata prevalenza (cardiologia, diabetologia, pneumologia, </w:t>
      </w:r>
      <w:proofErr w:type="spellStart"/>
      <w:r w:rsidRPr="00976EAA">
        <w:rPr>
          <w:rFonts w:ascii="Tahoma" w:eastAsia="Times New Roman" w:hAnsi="Tahoma" w:cs="Tahoma"/>
          <w:color w:val="000000"/>
          <w:spacing w:val="2"/>
          <w:kern w:val="0"/>
          <w:sz w:val="24"/>
          <w:szCs w:val="24"/>
          <w:lang w:eastAsia="it-IT"/>
          <w14:ligatures w14:val="none"/>
        </w:rPr>
        <w:t>ecc</w:t>
      </w:r>
      <w:proofErr w:type="spellEnd"/>
      <w:r w:rsidRPr="00976EAA">
        <w:rPr>
          <w:rFonts w:ascii="Tahoma" w:eastAsia="Times New Roman" w:hAnsi="Tahoma" w:cs="Tahoma"/>
          <w:color w:val="000000"/>
          <w:spacing w:val="2"/>
          <w:kern w:val="0"/>
          <w:sz w:val="24"/>
          <w:szCs w:val="24"/>
          <w:lang w:eastAsia="it-IT"/>
          <w14:ligatures w14:val="none"/>
        </w:rPr>
        <w:t>)</w:t>
      </w:r>
    </w:p>
    <w:p w14:paraId="0F0DC47F" w14:textId="77777777" w:rsidR="00976EAA" w:rsidRPr="00976EAA" w:rsidRDefault="00976EAA" w:rsidP="00C97300">
      <w:pPr>
        <w:numPr>
          <w:ilvl w:val="0"/>
          <w:numId w:val="5"/>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infermieristici</w:t>
      </w:r>
    </w:p>
    <w:p w14:paraId="1E37F981" w14:textId="77777777" w:rsidR="00976EAA" w:rsidRPr="00976EAA" w:rsidRDefault="00976EAA" w:rsidP="00C97300">
      <w:pPr>
        <w:numPr>
          <w:ilvl w:val="0"/>
          <w:numId w:val="5"/>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Sistema integrato di prenotazione collegato al CUP aziendale</w:t>
      </w:r>
    </w:p>
    <w:p w14:paraId="646B9AA2" w14:textId="77777777" w:rsidR="00976EAA" w:rsidRPr="00976EAA" w:rsidRDefault="00976EAA" w:rsidP="00C97300">
      <w:pPr>
        <w:numPr>
          <w:ilvl w:val="0"/>
          <w:numId w:val="5"/>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Integrazione con i Servizi Sociali</w:t>
      </w:r>
    </w:p>
    <w:p w14:paraId="0F1831B7" w14:textId="77777777" w:rsidR="00976EAA" w:rsidRPr="00976EAA" w:rsidRDefault="00976EAA" w:rsidP="00C97300">
      <w:pPr>
        <w:numPr>
          <w:ilvl w:val="0"/>
          <w:numId w:val="5"/>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Collegamento con la Casa della Comunità hub di riferimento.</w:t>
      </w:r>
    </w:p>
    <w:p w14:paraId="2E37EC6F" w14:textId="77777777" w:rsidR="00976EAA" w:rsidRPr="00976EAA" w:rsidRDefault="00976EAA"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Sono invece </w:t>
      </w:r>
      <w:r w:rsidRPr="00976EAA">
        <w:rPr>
          <w:rFonts w:ascii="Tahoma" w:eastAsia="Times New Roman" w:hAnsi="Tahoma" w:cs="Tahoma"/>
          <w:b/>
          <w:bCs/>
          <w:color w:val="000000"/>
          <w:spacing w:val="2"/>
          <w:kern w:val="0"/>
          <w:sz w:val="24"/>
          <w:szCs w:val="24"/>
          <w:bdr w:val="none" w:sz="0" w:space="0" w:color="auto" w:frame="1"/>
          <w:lang w:eastAsia="it-IT"/>
          <w14:ligatures w14:val="none"/>
        </w:rPr>
        <w:t>facoltativi</w:t>
      </w:r>
      <w:r w:rsidRPr="00976EAA">
        <w:rPr>
          <w:rFonts w:ascii="Tahoma" w:eastAsia="Times New Roman" w:hAnsi="Tahoma" w:cs="Tahoma"/>
          <w:color w:val="000000"/>
          <w:spacing w:val="2"/>
          <w:kern w:val="0"/>
          <w:sz w:val="24"/>
          <w:szCs w:val="24"/>
          <w:lang w:eastAsia="it-IT"/>
          <w14:ligatures w14:val="none"/>
        </w:rPr>
        <w:t>:</w:t>
      </w:r>
    </w:p>
    <w:p w14:paraId="32762595" w14:textId="77777777" w:rsidR="00976EAA" w:rsidRPr="00976EAA"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Punto prelievi</w:t>
      </w:r>
    </w:p>
    <w:p w14:paraId="798C9500" w14:textId="77777777" w:rsidR="00976EAA" w:rsidRPr="00976EAA"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Continuità assistenziale</w:t>
      </w:r>
    </w:p>
    <w:p w14:paraId="213D12F8" w14:textId="77777777" w:rsidR="00976EAA" w:rsidRPr="00976EAA"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diagnostici di base (ad esempio </w:t>
      </w:r>
      <w:hyperlink r:id="rId10" w:history="1">
        <w:r w:rsidRPr="00976EAA">
          <w:rPr>
            <w:rFonts w:ascii="Tahoma" w:eastAsia="Times New Roman" w:hAnsi="Tahoma" w:cs="Tahoma"/>
            <w:i/>
            <w:iCs/>
            <w:color w:val="3366FF"/>
            <w:spacing w:val="2"/>
            <w:kern w:val="0"/>
            <w:sz w:val="24"/>
            <w:szCs w:val="24"/>
            <w:u w:val="single"/>
            <w:bdr w:val="none" w:sz="0" w:space="0" w:color="auto" w:frame="1"/>
            <w:lang w:eastAsia="it-IT"/>
            <w14:ligatures w14:val="none"/>
          </w:rPr>
          <w:t>ecografia</w:t>
        </w:r>
      </w:hyperlink>
      <w:r w:rsidRPr="00976EAA">
        <w:rPr>
          <w:rFonts w:ascii="Tahoma" w:eastAsia="Times New Roman" w:hAnsi="Tahoma" w:cs="Tahoma"/>
          <w:color w:val="000000"/>
          <w:spacing w:val="2"/>
          <w:kern w:val="0"/>
          <w:sz w:val="24"/>
          <w:szCs w:val="24"/>
          <w:lang w:eastAsia="it-IT"/>
          <w14:ligatures w14:val="none"/>
        </w:rPr>
        <w:t>, </w:t>
      </w:r>
      <w:hyperlink r:id="rId11" w:history="1">
        <w:r w:rsidRPr="00976EAA">
          <w:rPr>
            <w:rFonts w:ascii="Tahoma" w:eastAsia="Times New Roman" w:hAnsi="Tahoma" w:cs="Tahoma"/>
            <w:i/>
            <w:iCs/>
            <w:color w:val="3366FF"/>
            <w:spacing w:val="2"/>
            <w:kern w:val="0"/>
            <w:sz w:val="24"/>
            <w:szCs w:val="24"/>
            <w:u w:val="single"/>
            <w:bdr w:val="none" w:sz="0" w:space="0" w:color="auto" w:frame="1"/>
            <w:lang w:eastAsia="it-IT"/>
            <w14:ligatures w14:val="none"/>
          </w:rPr>
          <w:t>ECG</w:t>
        </w:r>
      </w:hyperlink>
      <w:r w:rsidRPr="00976EAA">
        <w:rPr>
          <w:rFonts w:ascii="Tahoma" w:eastAsia="Times New Roman" w:hAnsi="Tahoma" w:cs="Tahoma"/>
          <w:color w:val="000000"/>
          <w:spacing w:val="2"/>
          <w:kern w:val="0"/>
          <w:sz w:val="24"/>
          <w:szCs w:val="24"/>
          <w:lang w:eastAsia="it-IT"/>
          <w14:ligatures w14:val="none"/>
        </w:rPr>
        <w:t>, </w:t>
      </w:r>
      <w:hyperlink r:id="rId12" w:history="1">
        <w:r w:rsidRPr="00976EAA">
          <w:rPr>
            <w:rFonts w:ascii="Tahoma" w:eastAsia="Times New Roman" w:hAnsi="Tahoma" w:cs="Tahoma"/>
            <w:i/>
            <w:iCs/>
            <w:color w:val="3366FF"/>
            <w:spacing w:val="2"/>
            <w:kern w:val="0"/>
            <w:sz w:val="24"/>
            <w:szCs w:val="24"/>
            <w:u w:val="single"/>
            <w:bdr w:val="none" w:sz="0" w:space="0" w:color="auto" w:frame="1"/>
            <w:lang w:eastAsia="it-IT"/>
            <w14:ligatures w14:val="none"/>
          </w:rPr>
          <w:t>spirometria</w:t>
        </w:r>
      </w:hyperlink>
      <w:r w:rsidRPr="00976EAA">
        <w:rPr>
          <w:rFonts w:ascii="Tahoma" w:eastAsia="Times New Roman" w:hAnsi="Tahoma" w:cs="Tahoma"/>
          <w:color w:val="000000"/>
          <w:spacing w:val="2"/>
          <w:kern w:val="0"/>
          <w:sz w:val="24"/>
          <w:szCs w:val="24"/>
          <w:lang w:eastAsia="it-IT"/>
          <w14:ligatures w14:val="none"/>
        </w:rPr>
        <w:t xml:space="preserve">, tomografia ottica computerizzata (OCT), </w:t>
      </w:r>
      <w:proofErr w:type="spellStart"/>
      <w:r w:rsidRPr="00976EAA">
        <w:rPr>
          <w:rFonts w:ascii="Tahoma" w:eastAsia="Times New Roman" w:hAnsi="Tahoma" w:cs="Tahoma"/>
          <w:color w:val="000000"/>
          <w:spacing w:val="2"/>
          <w:kern w:val="0"/>
          <w:sz w:val="24"/>
          <w:szCs w:val="24"/>
          <w:lang w:eastAsia="it-IT"/>
          <w14:ligatures w14:val="none"/>
        </w:rPr>
        <w:t>retinografia</w:t>
      </w:r>
      <w:proofErr w:type="spellEnd"/>
      <w:r w:rsidRPr="00976EAA">
        <w:rPr>
          <w:rFonts w:ascii="Tahoma" w:eastAsia="Times New Roman" w:hAnsi="Tahoma" w:cs="Tahoma"/>
          <w:color w:val="000000"/>
          <w:spacing w:val="2"/>
          <w:kern w:val="0"/>
          <w:sz w:val="24"/>
          <w:szCs w:val="24"/>
          <w:lang w:eastAsia="it-IT"/>
          <w14:ligatures w14:val="none"/>
        </w:rPr>
        <w:t xml:space="preserve">, </w:t>
      </w:r>
      <w:proofErr w:type="spellStart"/>
      <w:r w:rsidRPr="00976EAA">
        <w:rPr>
          <w:rFonts w:ascii="Tahoma" w:eastAsia="Times New Roman" w:hAnsi="Tahoma" w:cs="Tahoma"/>
          <w:color w:val="000000"/>
          <w:spacing w:val="2"/>
          <w:kern w:val="0"/>
          <w:sz w:val="24"/>
          <w:szCs w:val="24"/>
          <w:lang w:eastAsia="it-IT"/>
          <w14:ligatures w14:val="none"/>
        </w:rPr>
        <w:t>ecc</w:t>
      </w:r>
      <w:proofErr w:type="spellEnd"/>
      <w:r w:rsidRPr="00976EAA">
        <w:rPr>
          <w:rFonts w:ascii="Tahoma" w:eastAsia="Times New Roman" w:hAnsi="Tahoma" w:cs="Tahoma"/>
          <w:color w:val="000000"/>
          <w:spacing w:val="2"/>
          <w:kern w:val="0"/>
          <w:sz w:val="24"/>
          <w:szCs w:val="24"/>
          <w:lang w:eastAsia="it-IT"/>
          <w14:ligatures w14:val="none"/>
        </w:rPr>
        <w:t>)</w:t>
      </w:r>
    </w:p>
    <w:p w14:paraId="3F0D7236" w14:textId="77777777" w:rsidR="00976EAA" w:rsidRPr="00976EAA"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Servizi per la salute mentale, le dipendenze patologiche e la neuropsichiatria infantile e dell’adolescenza</w:t>
      </w:r>
    </w:p>
    <w:p w14:paraId="01E34B5A" w14:textId="77777777" w:rsidR="00976EAA" w:rsidRPr="00976EAA"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Attività consultoriali</w:t>
      </w:r>
    </w:p>
    <w:p w14:paraId="07CE64FC" w14:textId="77777777" w:rsidR="00976EAA" w:rsidRPr="00976EAA"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Programmi di screening</w:t>
      </w:r>
    </w:p>
    <w:p w14:paraId="1404CE40" w14:textId="77777777" w:rsidR="00976EAA" w:rsidRPr="00976EAA"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Attività di profilassi vaccinale</w:t>
      </w:r>
    </w:p>
    <w:p w14:paraId="17692849" w14:textId="77777777" w:rsidR="00976EAA" w:rsidRPr="00C97300" w:rsidRDefault="00976EAA" w:rsidP="00C97300">
      <w:pPr>
        <w:numPr>
          <w:ilvl w:val="0"/>
          <w:numId w:val="6"/>
        </w:numPr>
        <w:spacing w:after="0" w:line="360" w:lineRule="auto"/>
        <w:ind w:left="1020"/>
        <w:jc w:val="both"/>
        <w:textAlignment w:val="baseline"/>
        <w:rPr>
          <w:rFonts w:ascii="Tahoma" w:eastAsia="Times New Roman" w:hAnsi="Tahoma" w:cs="Tahoma"/>
          <w:color w:val="000000"/>
          <w:spacing w:val="2"/>
          <w:kern w:val="0"/>
          <w:sz w:val="24"/>
          <w:szCs w:val="24"/>
          <w:lang w:eastAsia="it-IT"/>
          <w14:ligatures w14:val="none"/>
        </w:rPr>
      </w:pPr>
      <w:r w:rsidRPr="00976EAA">
        <w:rPr>
          <w:rFonts w:ascii="Tahoma" w:eastAsia="Times New Roman" w:hAnsi="Tahoma" w:cs="Tahoma"/>
          <w:color w:val="000000"/>
          <w:spacing w:val="2"/>
          <w:kern w:val="0"/>
          <w:sz w:val="24"/>
          <w:szCs w:val="24"/>
          <w:lang w:eastAsia="it-IT"/>
          <w14:ligatures w14:val="none"/>
        </w:rPr>
        <w:t>Medicina dello Sport.</w:t>
      </w:r>
    </w:p>
    <w:p w14:paraId="712BED11" w14:textId="77777777" w:rsidR="00C97300" w:rsidRPr="00C97300" w:rsidRDefault="00C97300" w:rsidP="00C97300">
      <w:pPr>
        <w:spacing w:after="0" w:line="360" w:lineRule="auto"/>
        <w:jc w:val="both"/>
        <w:textAlignment w:val="baseline"/>
        <w:rPr>
          <w:rFonts w:ascii="Tahoma" w:eastAsia="Times New Roman" w:hAnsi="Tahoma" w:cs="Tahoma"/>
          <w:b/>
          <w:bCs/>
          <w:color w:val="000000"/>
          <w:spacing w:val="2"/>
          <w:kern w:val="0"/>
          <w:sz w:val="24"/>
          <w:szCs w:val="24"/>
          <w:lang w:eastAsia="it-IT"/>
          <w14:ligatures w14:val="none"/>
        </w:rPr>
      </w:pPr>
    </w:p>
    <w:p w14:paraId="42E05532" w14:textId="176EE769" w:rsidR="00ED5BF5" w:rsidRDefault="00ED5BF5" w:rsidP="00C97300">
      <w:pPr>
        <w:spacing w:after="0" w:line="360" w:lineRule="auto"/>
        <w:jc w:val="center"/>
        <w:textAlignment w:val="baseline"/>
        <w:rPr>
          <w:rFonts w:ascii="Tahoma" w:eastAsia="Times New Roman" w:hAnsi="Tahoma" w:cs="Tahoma"/>
          <w:b/>
          <w:bCs/>
          <w:color w:val="000000"/>
          <w:spacing w:val="2"/>
          <w:kern w:val="0"/>
          <w:sz w:val="24"/>
          <w:szCs w:val="24"/>
          <w:lang w:eastAsia="it-IT"/>
          <w14:ligatures w14:val="none"/>
        </w:rPr>
      </w:pPr>
      <w:r w:rsidRPr="00C97300">
        <w:rPr>
          <w:rFonts w:ascii="Tahoma" w:eastAsia="Times New Roman" w:hAnsi="Tahoma" w:cs="Tahoma"/>
          <w:b/>
          <w:bCs/>
          <w:color w:val="000000"/>
          <w:spacing w:val="2"/>
          <w:kern w:val="0"/>
          <w:sz w:val="24"/>
          <w:szCs w:val="24"/>
          <w:lang w:eastAsia="it-IT"/>
          <w14:ligatures w14:val="none"/>
        </w:rPr>
        <w:t>Il ruolo della comunità locale</w:t>
      </w:r>
      <w:r w:rsidR="00C97300" w:rsidRPr="00C97300">
        <w:rPr>
          <w:rFonts w:ascii="Tahoma" w:eastAsia="Times New Roman" w:hAnsi="Tahoma" w:cs="Tahoma"/>
          <w:b/>
          <w:bCs/>
          <w:color w:val="000000"/>
          <w:spacing w:val="2"/>
          <w:kern w:val="0"/>
          <w:sz w:val="24"/>
          <w:szCs w:val="24"/>
          <w:lang w:eastAsia="it-IT"/>
          <w14:ligatures w14:val="none"/>
        </w:rPr>
        <w:t xml:space="preserve">, </w:t>
      </w:r>
      <w:r w:rsidRPr="00C97300">
        <w:rPr>
          <w:rFonts w:ascii="Tahoma" w:eastAsia="Times New Roman" w:hAnsi="Tahoma" w:cs="Tahoma"/>
          <w:b/>
          <w:bCs/>
          <w:color w:val="000000"/>
          <w:spacing w:val="2"/>
          <w:kern w:val="0"/>
          <w:sz w:val="24"/>
          <w:szCs w:val="24"/>
          <w:lang w:eastAsia="it-IT"/>
          <w14:ligatures w14:val="none"/>
        </w:rPr>
        <w:t>del Terzo Settore e del volontariato</w:t>
      </w:r>
    </w:p>
    <w:p w14:paraId="3549DF5B" w14:textId="77777777" w:rsidR="00C97300" w:rsidRDefault="00C97300"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sidRPr="00C97300">
        <w:rPr>
          <w:rFonts w:ascii="Tahoma" w:eastAsia="Times New Roman" w:hAnsi="Tahoma" w:cs="Tahoma"/>
          <w:color w:val="000000"/>
          <w:spacing w:val="2"/>
          <w:kern w:val="0"/>
          <w:sz w:val="24"/>
          <w:szCs w:val="24"/>
          <w:lang w:eastAsia="it-IT"/>
          <w14:ligatures w14:val="none"/>
        </w:rPr>
        <w:lastRenderedPageBreak/>
        <w:t xml:space="preserve">Il passaggio dal paradigma prestazionale (un corpo senza storia) al paradigma relazionale </w:t>
      </w:r>
      <w:r>
        <w:rPr>
          <w:rFonts w:ascii="Tahoma" w:eastAsia="Times New Roman" w:hAnsi="Tahoma" w:cs="Tahoma"/>
          <w:color w:val="000000"/>
          <w:spacing w:val="2"/>
          <w:kern w:val="0"/>
          <w:sz w:val="24"/>
          <w:szCs w:val="24"/>
          <w:lang w:eastAsia="it-IT"/>
          <w14:ligatures w14:val="none"/>
        </w:rPr>
        <w:t>(un corpo in relazione) comporta il passaggio dalla centralità ospedaliera alla centralità del territorio, e in particolare alla centralità delle comunità locali, dei soggetti che le costituiscono e delle relazioni che intrattengono.</w:t>
      </w:r>
    </w:p>
    <w:p w14:paraId="27004ED1" w14:textId="77777777" w:rsidR="00F26B62" w:rsidRDefault="00C97300"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Nei mondi del welfare territoriale, lavorare nel sociale significa tessere reti e sperimentare alleanze, non solo operative ma di senso</w:t>
      </w:r>
      <w:r w:rsidR="00F26B62">
        <w:rPr>
          <w:rFonts w:ascii="Tahoma" w:eastAsia="Times New Roman" w:hAnsi="Tahoma" w:cs="Tahoma"/>
          <w:color w:val="000000"/>
          <w:spacing w:val="2"/>
          <w:kern w:val="0"/>
          <w:sz w:val="24"/>
          <w:szCs w:val="24"/>
          <w:lang w:eastAsia="it-IT"/>
          <w14:ligatures w14:val="none"/>
        </w:rPr>
        <w:t>. Perché per fronteggiare la complessità dei problemi del vivere sociale – malattia, solitudine, povertà, fragilità diffuse, non basta la delega ai professionisti, ma serve l’attivazione delle reti di solidarietà e di prossimità.</w:t>
      </w:r>
    </w:p>
    <w:p w14:paraId="0AE5AB7C" w14:textId="77777777" w:rsidR="00F26B62" w:rsidRDefault="00F26B62"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La medicina di comunità si caratterizza proprio per la sua dimensione relazionale e perciò lavora in stretta integrazione con i servizi sociali territoriali e con la reti di comunità. Comunità solidali si sono rivelate più resilienti alla pandemia e più inclusive con i soggetti maggiormente vulnerabili.</w:t>
      </w:r>
    </w:p>
    <w:p w14:paraId="60CFD723" w14:textId="60697902" w:rsidR="00F26B62" w:rsidRDefault="00F26B62"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 xml:space="preserve">Nell’elencazione dei servizi presenti nelle case di comunità continua purtroppo ad essere assente la comunità, i suoi soggetti e il suo patrimonio di relazioni. Segno che chi ha declinato gli elenchi continua a ragionare in un’ottica prestazionale. Direi che si tenta di costruire il mondo che non c’è ancora con la testa ancora rivolta al mondo che non c’è più. </w:t>
      </w:r>
    </w:p>
    <w:p w14:paraId="16C06F58" w14:textId="18514724" w:rsidR="009F076F" w:rsidRDefault="00F26B62"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 xml:space="preserve">La riforma purtroppo non potrà essere una somma di servizi da erogare perché il tema non è </w:t>
      </w:r>
      <w:r w:rsidR="009F076F">
        <w:rPr>
          <w:rFonts w:ascii="Tahoma" w:eastAsia="Times New Roman" w:hAnsi="Tahoma" w:cs="Tahoma"/>
          <w:color w:val="000000"/>
          <w:spacing w:val="2"/>
          <w:kern w:val="0"/>
          <w:sz w:val="24"/>
          <w:szCs w:val="24"/>
          <w:lang w:eastAsia="it-IT"/>
          <w14:ligatures w14:val="none"/>
        </w:rPr>
        <w:t xml:space="preserve">di natura computazionale ma cognitivo. Dovremmo centrare la nostra attenzione non sul servizio ma sulla relazione tra questi, i destinatari e la comunità in cui tutti conducono la propria vita di relazione. Dovremmo ragionare più sul come che </w:t>
      </w:r>
      <w:proofErr w:type="gramStart"/>
      <w:r w:rsidR="009F076F">
        <w:rPr>
          <w:rFonts w:ascii="Tahoma" w:eastAsia="Times New Roman" w:hAnsi="Tahoma" w:cs="Tahoma"/>
          <w:color w:val="000000"/>
          <w:spacing w:val="2"/>
          <w:kern w:val="0"/>
          <w:sz w:val="24"/>
          <w:szCs w:val="24"/>
          <w:lang w:eastAsia="it-IT"/>
          <w14:ligatures w14:val="none"/>
        </w:rPr>
        <w:t>sul cosa</w:t>
      </w:r>
      <w:proofErr w:type="gramEnd"/>
      <w:r w:rsidR="009F076F">
        <w:rPr>
          <w:rFonts w:ascii="Tahoma" w:eastAsia="Times New Roman" w:hAnsi="Tahoma" w:cs="Tahoma"/>
          <w:color w:val="000000"/>
          <w:spacing w:val="2"/>
          <w:kern w:val="0"/>
          <w:sz w:val="24"/>
          <w:szCs w:val="24"/>
          <w:lang w:eastAsia="it-IT"/>
          <w14:ligatures w14:val="none"/>
        </w:rPr>
        <w:t xml:space="preserve"> e abituarci a dialogare di più con la differenza (di culture, di comportamenti, di metodi, ecc.).</w:t>
      </w:r>
    </w:p>
    <w:p w14:paraId="3ED70BA0" w14:textId="79846B1D" w:rsidR="00F26B62" w:rsidRDefault="009F076F"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Come possiamo pensare che possa esistere una casa della comunità senza che in essa trovi posto la comunità. L’insieme di quei soggetti che hanno garantito tanti servizi durante la pandemia e hanno assicurato la tenuta sociale dei territori? L’insieme di quei soggetti di terzo settore ai quali tuttora vengono delegate tantissime attività di cura per le persone in carico ai servizi sociosanitari, dai servizi domiciliari alle strutture diurne e residenziali, ecc.?</w:t>
      </w:r>
    </w:p>
    <w:p w14:paraId="2CCD1FBA" w14:textId="77777777" w:rsidR="00F634AC" w:rsidRDefault="00F634AC"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p>
    <w:p w14:paraId="3FB337D2" w14:textId="2904DC95" w:rsidR="00F634AC" w:rsidRDefault="00F634AC"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t xml:space="preserve">Porfidio Monda </w:t>
      </w:r>
    </w:p>
    <w:p w14:paraId="38A24576" w14:textId="77777777" w:rsidR="00F634AC" w:rsidRDefault="00F634AC"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t xml:space="preserve">               Docente in Gestione dei Servizi sociali</w:t>
      </w:r>
    </w:p>
    <w:p w14:paraId="62772964" w14:textId="77777777" w:rsidR="00F634AC" w:rsidRDefault="00F634AC" w:rsidP="00C97300">
      <w:pPr>
        <w:spacing w:after="0" w:line="360" w:lineRule="auto"/>
        <w:jc w:val="both"/>
        <w:textAlignment w:val="baseline"/>
        <w:rPr>
          <w:rFonts w:ascii="Tahoma" w:eastAsia="Times New Roman" w:hAnsi="Tahoma" w:cs="Tahoma"/>
          <w:color w:val="000000"/>
          <w:spacing w:val="2"/>
          <w:kern w:val="0"/>
          <w:sz w:val="24"/>
          <w:szCs w:val="24"/>
          <w:lang w:eastAsia="it-IT"/>
          <w14:ligatures w14:val="none"/>
        </w:rPr>
      </w:pP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t>Università Suor Orsola Benincasa</w:t>
      </w:r>
    </w:p>
    <w:p w14:paraId="12E18C3E" w14:textId="641CE941" w:rsidR="00976EAA" w:rsidRDefault="00F634AC" w:rsidP="00F634AC">
      <w:pPr>
        <w:spacing w:after="0" w:line="360" w:lineRule="auto"/>
        <w:jc w:val="both"/>
        <w:textAlignment w:val="baseline"/>
      </w:pP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r>
      <w:r>
        <w:rPr>
          <w:rFonts w:ascii="Tahoma" w:eastAsia="Times New Roman" w:hAnsi="Tahoma" w:cs="Tahoma"/>
          <w:color w:val="000000"/>
          <w:spacing w:val="2"/>
          <w:kern w:val="0"/>
          <w:sz w:val="24"/>
          <w:szCs w:val="24"/>
          <w:lang w:eastAsia="it-IT"/>
          <w14:ligatures w14:val="none"/>
        </w:rPr>
        <w:tab/>
        <w:t xml:space="preserve">Napoli </w:t>
      </w:r>
    </w:p>
    <w:sectPr w:rsidR="00976EA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1C57" w14:textId="77777777" w:rsidR="00BD3CEE" w:rsidRDefault="00BD3CEE" w:rsidP="00F837DA">
      <w:pPr>
        <w:spacing w:after="0" w:line="240" w:lineRule="auto"/>
      </w:pPr>
      <w:r>
        <w:separator/>
      </w:r>
    </w:p>
  </w:endnote>
  <w:endnote w:type="continuationSeparator" w:id="0">
    <w:p w14:paraId="67A9A7BC" w14:textId="77777777" w:rsidR="00BD3CEE" w:rsidRDefault="00BD3CEE" w:rsidP="00F8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E7FB" w14:textId="77777777" w:rsidR="00BD3CEE" w:rsidRDefault="00BD3CEE" w:rsidP="00F837DA">
      <w:pPr>
        <w:spacing w:after="0" w:line="240" w:lineRule="auto"/>
      </w:pPr>
      <w:r>
        <w:separator/>
      </w:r>
    </w:p>
  </w:footnote>
  <w:footnote w:type="continuationSeparator" w:id="0">
    <w:p w14:paraId="749237ED" w14:textId="77777777" w:rsidR="00BD3CEE" w:rsidRDefault="00BD3CEE" w:rsidP="00F83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719"/>
    <w:multiLevelType w:val="multilevel"/>
    <w:tmpl w:val="B43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344D"/>
    <w:multiLevelType w:val="hybridMultilevel"/>
    <w:tmpl w:val="FB7424FC"/>
    <w:lvl w:ilvl="0" w:tplc="E2A0C4D6">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CA67B9"/>
    <w:multiLevelType w:val="multilevel"/>
    <w:tmpl w:val="C02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401EA"/>
    <w:multiLevelType w:val="multilevel"/>
    <w:tmpl w:val="2986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B4A72"/>
    <w:multiLevelType w:val="multilevel"/>
    <w:tmpl w:val="649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8410C"/>
    <w:multiLevelType w:val="multilevel"/>
    <w:tmpl w:val="548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7159D"/>
    <w:multiLevelType w:val="multilevel"/>
    <w:tmpl w:val="A38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54FB0"/>
    <w:multiLevelType w:val="multilevel"/>
    <w:tmpl w:val="9F0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055052">
    <w:abstractNumId w:val="2"/>
  </w:num>
  <w:num w:numId="2" w16cid:durableId="1723210229">
    <w:abstractNumId w:val="4"/>
  </w:num>
  <w:num w:numId="3" w16cid:durableId="143620732">
    <w:abstractNumId w:val="6"/>
  </w:num>
  <w:num w:numId="4" w16cid:durableId="1173447750">
    <w:abstractNumId w:val="5"/>
  </w:num>
  <w:num w:numId="5" w16cid:durableId="255865265">
    <w:abstractNumId w:val="7"/>
  </w:num>
  <w:num w:numId="6" w16cid:durableId="520823173">
    <w:abstractNumId w:val="0"/>
  </w:num>
  <w:num w:numId="7" w16cid:durableId="1099642788">
    <w:abstractNumId w:val="3"/>
  </w:num>
  <w:num w:numId="8" w16cid:durableId="43694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AA"/>
    <w:rsid w:val="000C0A95"/>
    <w:rsid w:val="00326143"/>
    <w:rsid w:val="00336F5E"/>
    <w:rsid w:val="003C29CE"/>
    <w:rsid w:val="00474C08"/>
    <w:rsid w:val="00517FAA"/>
    <w:rsid w:val="00585706"/>
    <w:rsid w:val="00683E11"/>
    <w:rsid w:val="007A5265"/>
    <w:rsid w:val="00801E70"/>
    <w:rsid w:val="00976EAA"/>
    <w:rsid w:val="00977037"/>
    <w:rsid w:val="009F076F"/>
    <w:rsid w:val="00A05E08"/>
    <w:rsid w:val="00A20D56"/>
    <w:rsid w:val="00A33575"/>
    <w:rsid w:val="00B01FF0"/>
    <w:rsid w:val="00BD3CEE"/>
    <w:rsid w:val="00C97300"/>
    <w:rsid w:val="00CD776F"/>
    <w:rsid w:val="00D8544C"/>
    <w:rsid w:val="00ED5BF5"/>
    <w:rsid w:val="00EF1FEC"/>
    <w:rsid w:val="00F03A2E"/>
    <w:rsid w:val="00F26B62"/>
    <w:rsid w:val="00F634AC"/>
    <w:rsid w:val="00F83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BA34"/>
  <w15:chartTrackingRefBased/>
  <w15:docId w15:val="{842D1EEF-71D5-4A3D-A180-880FC18D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976EA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976EA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6EAA"/>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976EAA"/>
    <w:rPr>
      <w:rFonts w:ascii="Times New Roman" w:eastAsia="Times New Roman" w:hAnsi="Times New Roman" w:cs="Times New Roman"/>
      <w:b/>
      <w:bCs/>
      <w:kern w:val="0"/>
      <w:sz w:val="27"/>
      <w:szCs w:val="27"/>
      <w:lang w:eastAsia="it-IT"/>
      <w14:ligatures w14:val="none"/>
    </w:rPr>
  </w:style>
  <w:style w:type="paragraph" w:styleId="NormaleWeb">
    <w:name w:val="Normal (Web)"/>
    <w:basedOn w:val="Normale"/>
    <w:uiPriority w:val="99"/>
    <w:semiHidden/>
    <w:unhideWhenUsed/>
    <w:rsid w:val="00976EA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976EAA"/>
    <w:rPr>
      <w:i/>
      <w:iCs/>
    </w:rPr>
  </w:style>
  <w:style w:type="character" w:styleId="Enfasigrassetto">
    <w:name w:val="Strong"/>
    <w:basedOn w:val="Carpredefinitoparagrafo"/>
    <w:uiPriority w:val="22"/>
    <w:qFormat/>
    <w:rsid w:val="00976EAA"/>
    <w:rPr>
      <w:b/>
      <w:bCs/>
    </w:rPr>
  </w:style>
  <w:style w:type="character" w:styleId="Collegamentoipertestuale">
    <w:name w:val="Hyperlink"/>
    <w:basedOn w:val="Carpredefinitoparagrafo"/>
    <w:uiPriority w:val="99"/>
    <w:semiHidden/>
    <w:unhideWhenUsed/>
    <w:rsid w:val="00976EAA"/>
    <w:rPr>
      <w:color w:val="0000FF"/>
      <w:u w:val="single"/>
    </w:rPr>
  </w:style>
  <w:style w:type="paragraph" w:customStyle="1" w:styleId="elementor-heading-title">
    <w:name w:val="elementor-heading-title"/>
    <w:basedOn w:val="Normale"/>
    <w:rsid w:val="00976EA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a2alabel">
    <w:name w:val="a2a_label"/>
    <w:basedOn w:val="Carpredefinitoparagrafo"/>
    <w:rsid w:val="00976EAA"/>
  </w:style>
  <w:style w:type="paragraph" w:customStyle="1" w:styleId="elementor-icon-list-item">
    <w:name w:val="elementor-icon-list-item"/>
    <w:basedOn w:val="Normale"/>
    <w:rsid w:val="00976EA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elementor-post-infoterms-list">
    <w:name w:val="elementor-post-info__terms-list"/>
    <w:basedOn w:val="Carpredefinitoparagrafo"/>
    <w:rsid w:val="00976EAA"/>
  </w:style>
  <w:style w:type="character" w:customStyle="1" w:styleId="elementor-grid-item">
    <w:name w:val="elementor-grid-item"/>
    <w:basedOn w:val="Carpredefinitoparagrafo"/>
    <w:rsid w:val="00976EAA"/>
  </w:style>
  <w:style w:type="character" w:customStyle="1" w:styleId="elementor-screen-only">
    <w:name w:val="elementor-screen-only"/>
    <w:basedOn w:val="Carpredefinitoparagrafo"/>
    <w:rsid w:val="00976EAA"/>
  </w:style>
  <w:style w:type="paragraph" w:customStyle="1" w:styleId="elementor-posttitle">
    <w:name w:val="elementor-post__title"/>
    <w:basedOn w:val="Normale"/>
    <w:rsid w:val="00976EA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elementor-post-date">
    <w:name w:val="elementor-post-date"/>
    <w:basedOn w:val="Carpredefinitoparagrafo"/>
    <w:rsid w:val="00976EAA"/>
  </w:style>
  <w:style w:type="paragraph" w:styleId="Iniziomodulo-z">
    <w:name w:val="HTML Top of Form"/>
    <w:basedOn w:val="Normale"/>
    <w:next w:val="Normale"/>
    <w:link w:val="Iniziomodulo-zCarattere"/>
    <w:hidden/>
    <w:uiPriority w:val="99"/>
    <w:semiHidden/>
    <w:unhideWhenUsed/>
    <w:rsid w:val="00976EAA"/>
    <w:pPr>
      <w:pBdr>
        <w:bottom w:val="single" w:sz="6" w:space="1" w:color="auto"/>
      </w:pBdr>
      <w:spacing w:after="0" w:line="240" w:lineRule="auto"/>
      <w:jc w:val="center"/>
    </w:pPr>
    <w:rPr>
      <w:rFonts w:ascii="Arial" w:eastAsia="Times New Roman" w:hAnsi="Arial" w:cs="Arial"/>
      <w:vanish/>
      <w:kern w:val="0"/>
      <w:sz w:val="16"/>
      <w:szCs w:val="16"/>
      <w:lang w:eastAsia="it-IT"/>
      <w14:ligatures w14:val="none"/>
    </w:rPr>
  </w:style>
  <w:style w:type="character" w:customStyle="1" w:styleId="Iniziomodulo-zCarattere">
    <w:name w:val="Inizio modulo -z Carattere"/>
    <w:basedOn w:val="Carpredefinitoparagrafo"/>
    <w:link w:val="Iniziomodulo-z"/>
    <w:uiPriority w:val="99"/>
    <w:semiHidden/>
    <w:rsid w:val="00976EAA"/>
    <w:rPr>
      <w:rFonts w:ascii="Arial" w:eastAsia="Times New Roman" w:hAnsi="Arial" w:cs="Arial"/>
      <w:vanish/>
      <w:kern w:val="0"/>
      <w:sz w:val="16"/>
      <w:szCs w:val="16"/>
      <w:lang w:eastAsia="it-IT"/>
      <w14:ligatures w14:val="none"/>
    </w:rPr>
  </w:style>
  <w:style w:type="character" w:customStyle="1" w:styleId="elementor-field-option">
    <w:name w:val="elementor-field-option"/>
    <w:basedOn w:val="Carpredefinitoparagrafo"/>
    <w:rsid w:val="00976EAA"/>
  </w:style>
  <w:style w:type="character" w:customStyle="1" w:styleId="elementor-button-text">
    <w:name w:val="elementor-button-text"/>
    <w:basedOn w:val="Carpredefinitoparagrafo"/>
    <w:rsid w:val="00976EAA"/>
  </w:style>
  <w:style w:type="paragraph" w:styleId="Finemodulo-z">
    <w:name w:val="HTML Bottom of Form"/>
    <w:basedOn w:val="Normale"/>
    <w:next w:val="Normale"/>
    <w:link w:val="Finemodulo-zCarattere"/>
    <w:hidden/>
    <w:uiPriority w:val="99"/>
    <w:semiHidden/>
    <w:unhideWhenUsed/>
    <w:rsid w:val="00976EAA"/>
    <w:pPr>
      <w:pBdr>
        <w:top w:val="single" w:sz="6" w:space="1" w:color="auto"/>
      </w:pBdr>
      <w:spacing w:after="0" w:line="240" w:lineRule="auto"/>
      <w:jc w:val="center"/>
    </w:pPr>
    <w:rPr>
      <w:rFonts w:ascii="Arial" w:eastAsia="Times New Roman" w:hAnsi="Arial" w:cs="Arial"/>
      <w:vanish/>
      <w:kern w:val="0"/>
      <w:sz w:val="16"/>
      <w:szCs w:val="16"/>
      <w:lang w:eastAsia="it-IT"/>
      <w14:ligatures w14:val="none"/>
    </w:rPr>
  </w:style>
  <w:style w:type="character" w:customStyle="1" w:styleId="Finemodulo-zCarattere">
    <w:name w:val="Fine modulo -z Carattere"/>
    <w:basedOn w:val="Carpredefinitoparagrafo"/>
    <w:link w:val="Finemodulo-z"/>
    <w:uiPriority w:val="99"/>
    <w:semiHidden/>
    <w:rsid w:val="00976EAA"/>
    <w:rPr>
      <w:rFonts w:ascii="Arial" w:eastAsia="Times New Roman" w:hAnsi="Arial" w:cs="Arial"/>
      <w:vanish/>
      <w:kern w:val="0"/>
      <w:sz w:val="16"/>
      <w:szCs w:val="16"/>
      <w:lang w:eastAsia="it-IT"/>
      <w14:ligatures w14:val="none"/>
    </w:rPr>
  </w:style>
  <w:style w:type="character" w:styleId="Rimandonotaapidipagina">
    <w:name w:val="footnote reference"/>
    <w:basedOn w:val="Carpredefinitoparagrafo"/>
    <w:uiPriority w:val="99"/>
    <w:semiHidden/>
    <w:rsid w:val="00F837DA"/>
    <w:rPr>
      <w:rFonts w:cs="Times New Roman"/>
      <w:vertAlign w:val="superscript"/>
    </w:rPr>
  </w:style>
  <w:style w:type="paragraph" w:styleId="Paragrafoelenco">
    <w:name w:val="List Paragraph"/>
    <w:basedOn w:val="Normale"/>
    <w:uiPriority w:val="34"/>
    <w:qFormat/>
    <w:rsid w:val="0097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7979">
      <w:bodyDiv w:val="1"/>
      <w:marLeft w:val="0"/>
      <w:marRight w:val="0"/>
      <w:marTop w:val="0"/>
      <w:marBottom w:val="0"/>
      <w:divBdr>
        <w:top w:val="none" w:sz="0" w:space="0" w:color="auto"/>
        <w:left w:val="none" w:sz="0" w:space="0" w:color="auto"/>
        <w:bottom w:val="none" w:sz="0" w:space="0" w:color="auto"/>
        <w:right w:val="none" w:sz="0" w:space="0" w:color="auto"/>
      </w:divBdr>
      <w:divsChild>
        <w:div w:id="1665281930">
          <w:marLeft w:val="0"/>
          <w:marRight w:val="0"/>
          <w:marTop w:val="0"/>
          <w:marBottom w:val="0"/>
          <w:divBdr>
            <w:top w:val="none" w:sz="0" w:space="0" w:color="auto"/>
            <w:left w:val="none" w:sz="0" w:space="0" w:color="auto"/>
            <w:bottom w:val="none" w:sz="0" w:space="0" w:color="auto"/>
            <w:right w:val="none" w:sz="0" w:space="0" w:color="auto"/>
          </w:divBdr>
          <w:divsChild>
            <w:div w:id="367222750">
              <w:marLeft w:val="0"/>
              <w:marRight w:val="0"/>
              <w:marTop w:val="0"/>
              <w:marBottom w:val="0"/>
              <w:divBdr>
                <w:top w:val="none" w:sz="0" w:space="0" w:color="auto"/>
                <w:left w:val="none" w:sz="0" w:space="0" w:color="auto"/>
                <w:bottom w:val="none" w:sz="0" w:space="0" w:color="auto"/>
                <w:right w:val="none" w:sz="0" w:space="0" w:color="auto"/>
              </w:divBdr>
              <w:divsChild>
                <w:div w:id="522402204">
                  <w:marLeft w:val="0"/>
                  <w:marRight w:val="0"/>
                  <w:marTop w:val="0"/>
                  <w:marBottom w:val="0"/>
                  <w:divBdr>
                    <w:top w:val="none" w:sz="0" w:space="0" w:color="auto"/>
                    <w:left w:val="none" w:sz="0" w:space="0" w:color="auto"/>
                    <w:bottom w:val="none" w:sz="0" w:space="0" w:color="auto"/>
                    <w:right w:val="none" w:sz="0" w:space="0" w:color="auto"/>
                  </w:divBdr>
                  <w:divsChild>
                    <w:div w:id="853491851">
                      <w:marLeft w:val="0"/>
                      <w:marRight w:val="0"/>
                      <w:marTop w:val="0"/>
                      <w:marBottom w:val="0"/>
                      <w:divBdr>
                        <w:top w:val="single" w:sz="2" w:space="0" w:color="auto"/>
                        <w:left w:val="single" w:sz="2" w:space="0" w:color="auto"/>
                        <w:bottom w:val="single" w:sz="6" w:space="0" w:color="auto"/>
                        <w:right w:val="single" w:sz="6" w:space="0" w:color="auto"/>
                      </w:divBdr>
                      <w:divsChild>
                        <w:div w:id="206527359">
                          <w:marLeft w:val="0"/>
                          <w:marRight w:val="0"/>
                          <w:marTop w:val="0"/>
                          <w:marBottom w:val="0"/>
                          <w:divBdr>
                            <w:top w:val="none" w:sz="0" w:space="0" w:color="auto"/>
                            <w:left w:val="none" w:sz="0" w:space="0" w:color="auto"/>
                            <w:bottom w:val="none" w:sz="0" w:space="0" w:color="auto"/>
                            <w:right w:val="none" w:sz="0" w:space="0" w:color="auto"/>
                          </w:divBdr>
                          <w:divsChild>
                            <w:div w:id="558397202">
                              <w:marLeft w:val="0"/>
                              <w:marRight w:val="0"/>
                              <w:marTop w:val="0"/>
                              <w:marBottom w:val="300"/>
                              <w:divBdr>
                                <w:top w:val="none" w:sz="0" w:space="0" w:color="auto"/>
                                <w:left w:val="none" w:sz="0" w:space="0" w:color="auto"/>
                                <w:bottom w:val="none" w:sz="0" w:space="0" w:color="auto"/>
                                <w:right w:val="none" w:sz="0" w:space="0" w:color="auto"/>
                              </w:divBdr>
                              <w:divsChild>
                                <w:div w:id="1216237221">
                                  <w:marLeft w:val="0"/>
                                  <w:marRight w:val="0"/>
                                  <w:marTop w:val="750"/>
                                  <w:marBottom w:val="0"/>
                                  <w:divBdr>
                                    <w:top w:val="none" w:sz="0" w:space="0" w:color="auto"/>
                                    <w:left w:val="none" w:sz="0" w:space="0" w:color="auto"/>
                                    <w:bottom w:val="none" w:sz="0" w:space="0" w:color="auto"/>
                                    <w:right w:val="none" w:sz="0" w:space="0" w:color="auto"/>
                                  </w:divBdr>
                                  <w:divsChild>
                                    <w:div w:id="441414372">
                                      <w:marLeft w:val="0"/>
                                      <w:marRight w:val="0"/>
                                      <w:marTop w:val="0"/>
                                      <w:marBottom w:val="0"/>
                                      <w:divBdr>
                                        <w:top w:val="none" w:sz="0" w:space="0" w:color="auto"/>
                                        <w:left w:val="none" w:sz="0" w:space="0" w:color="auto"/>
                                        <w:bottom w:val="none" w:sz="0" w:space="0" w:color="auto"/>
                                        <w:right w:val="none" w:sz="0" w:space="0" w:color="auto"/>
                                      </w:divBdr>
                                      <w:divsChild>
                                        <w:div w:id="190996487">
                                          <w:marLeft w:val="0"/>
                                          <w:marRight w:val="0"/>
                                          <w:marTop w:val="0"/>
                                          <w:marBottom w:val="0"/>
                                          <w:divBdr>
                                            <w:top w:val="none" w:sz="0" w:space="0" w:color="auto"/>
                                            <w:left w:val="none" w:sz="0" w:space="0" w:color="auto"/>
                                            <w:bottom w:val="none" w:sz="0" w:space="0" w:color="auto"/>
                                            <w:right w:val="none" w:sz="0" w:space="0" w:color="auto"/>
                                          </w:divBdr>
                                          <w:divsChild>
                                            <w:div w:id="164711910">
                                              <w:marLeft w:val="0"/>
                                              <w:marRight w:val="0"/>
                                              <w:marTop w:val="0"/>
                                              <w:marBottom w:val="0"/>
                                              <w:divBdr>
                                                <w:top w:val="none" w:sz="0" w:space="0" w:color="auto"/>
                                                <w:left w:val="none" w:sz="0" w:space="0" w:color="auto"/>
                                                <w:bottom w:val="none" w:sz="0" w:space="0" w:color="auto"/>
                                                <w:right w:val="none" w:sz="0" w:space="0" w:color="auto"/>
                                              </w:divBdr>
                                              <w:divsChild>
                                                <w:div w:id="134879109">
                                                  <w:marLeft w:val="0"/>
                                                  <w:marRight w:val="0"/>
                                                  <w:marTop w:val="0"/>
                                                  <w:marBottom w:val="0"/>
                                                  <w:divBdr>
                                                    <w:top w:val="none" w:sz="0" w:space="0" w:color="auto"/>
                                                    <w:left w:val="none" w:sz="0" w:space="0" w:color="auto"/>
                                                    <w:bottom w:val="none" w:sz="0" w:space="0" w:color="auto"/>
                                                    <w:right w:val="none" w:sz="0" w:space="0" w:color="auto"/>
                                                  </w:divBdr>
                                                  <w:divsChild>
                                                    <w:div w:id="1072503813">
                                                      <w:marLeft w:val="0"/>
                                                      <w:marRight w:val="0"/>
                                                      <w:marTop w:val="0"/>
                                                      <w:marBottom w:val="0"/>
                                                      <w:divBdr>
                                                        <w:top w:val="none" w:sz="0" w:space="0" w:color="auto"/>
                                                        <w:left w:val="none" w:sz="0" w:space="0" w:color="auto"/>
                                                        <w:bottom w:val="none" w:sz="0" w:space="0" w:color="auto"/>
                                                        <w:right w:val="none" w:sz="0" w:space="0" w:color="auto"/>
                                                      </w:divBdr>
                                                      <w:divsChild>
                                                        <w:div w:id="1463376817">
                                                          <w:marLeft w:val="0"/>
                                                          <w:marRight w:val="0"/>
                                                          <w:marTop w:val="0"/>
                                                          <w:marBottom w:val="0"/>
                                                          <w:divBdr>
                                                            <w:top w:val="none" w:sz="0" w:space="0" w:color="auto"/>
                                                            <w:left w:val="none" w:sz="0" w:space="0" w:color="auto"/>
                                                            <w:bottom w:val="none" w:sz="0" w:space="0" w:color="auto"/>
                                                            <w:right w:val="none" w:sz="0" w:space="0" w:color="auto"/>
                                                          </w:divBdr>
                                                          <w:divsChild>
                                                            <w:div w:id="445776825">
                                                              <w:marLeft w:val="0"/>
                                                              <w:marRight w:val="0"/>
                                                              <w:marTop w:val="0"/>
                                                              <w:marBottom w:val="0"/>
                                                              <w:divBdr>
                                                                <w:top w:val="none" w:sz="0" w:space="0" w:color="auto"/>
                                                                <w:left w:val="none" w:sz="0" w:space="0" w:color="auto"/>
                                                                <w:bottom w:val="none" w:sz="0" w:space="0" w:color="auto"/>
                                                                <w:right w:val="none" w:sz="0" w:space="0" w:color="auto"/>
                                                              </w:divBdr>
                                                              <w:divsChild>
                                                                <w:div w:id="1748847068">
                                                                  <w:marLeft w:val="0"/>
                                                                  <w:marRight w:val="0"/>
                                                                  <w:marTop w:val="0"/>
                                                                  <w:marBottom w:val="0"/>
                                                                  <w:divBdr>
                                                                    <w:top w:val="none" w:sz="0" w:space="0" w:color="auto"/>
                                                                    <w:left w:val="none" w:sz="0" w:space="0" w:color="auto"/>
                                                                    <w:bottom w:val="none" w:sz="0" w:space="0" w:color="auto"/>
                                                                    <w:right w:val="none" w:sz="0" w:space="0" w:color="auto"/>
                                                                  </w:divBdr>
                                                                  <w:divsChild>
                                                                    <w:div w:id="751513606">
                                                                      <w:marLeft w:val="0"/>
                                                                      <w:marRight w:val="0"/>
                                                                      <w:marTop w:val="0"/>
                                                                      <w:marBottom w:val="300"/>
                                                                      <w:divBdr>
                                                                        <w:top w:val="none" w:sz="0" w:space="0" w:color="auto"/>
                                                                        <w:left w:val="none" w:sz="0" w:space="0" w:color="auto"/>
                                                                        <w:bottom w:val="none" w:sz="0" w:space="0" w:color="auto"/>
                                                                        <w:right w:val="none" w:sz="0" w:space="0" w:color="auto"/>
                                                                      </w:divBdr>
                                                                      <w:divsChild>
                                                                        <w:div w:id="1878660118">
                                                                          <w:marLeft w:val="0"/>
                                                                          <w:marRight w:val="0"/>
                                                                          <w:marTop w:val="0"/>
                                                                          <w:marBottom w:val="0"/>
                                                                          <w:divBdr>
                                                                            <w:top w:val="none" w:sz="0" w:space="0" w:color="auto"/>
                                                                            <w:left w:val="none" w:sz="0" w:space="0" w:color="auto"/>
                                                                            <w:bottom w:val="none" w:sz="0" w:space="0" w:color="auto"/>
                                                                            <w:right w:val="none" w:sz="0" w:space="0" w:color="auto"/>
                                                                          </w:divBdr>
                                                                        </w:div>
                                                                      </w:divsChild>
                                                                    </w:div>
                                                                    <w:div w:id="1156873134">
                                                                      <w:marLeft w:val="0"/>
                                                                      <w:marRight w:val="0"/>
                                                                      <w:marTop w:val="0"/>
                                                                      <w:marBottom w:val="0"/>
                                                                      <w:divBdr>
                                                                        <w:top w:val="none" w:sz="0" w:space="0" w:color="auto"/>
                                                                        <w:left w:val="none" w:sz="0" w:space="0" w:color="auto"/>
                                                                        <w:bottom w:val="none" w:sz="0" w:space="0" w:color="auto"/>
                                                                        <w:right w:val="none" w:sz="0" w:space="0" w:color="auto"/>
                                                                      </w:divBdr>
                                                                      <w:divsChild>
                                                                        <w:div w:id="16307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036732">
                                                  <w:marLeft w:val="0"/>
                                                  <w:marRight w:val="0"/>
                                                  <w:marTop w:val="0"/>
                                                  <w:marBottom w:val="0"/>
                                                  <w:divBdr>
                                                    <w:top w:val="none" w:sz="0" w:space="0" w:color="auto"/>
                                                    <w:left w:val="none" w:sz="0" w:space="0" w:color="auto"/>
                                                    <w:bottom w:val="none" w:sz="0" w:space="0" w:color="auto"/>
                                                    <w:right w:val="none" w:sz="0" w:space="0" w:color="auto"/>
                                                  </w:divBdr>
                                                  <w:divsChild>
                                                    <w:div w:id="1647390532">
                                                      <w:marLeft w:val="0"/>
                                                      <w:marRight w:val="0"/>
                                                      <w:marTop w:val="0"/>
                                                      <w:marBottom w:val="0"/>
                                                      <w:divBdr>
                                                        <w:top w:val="none" w:sz="0" w:space="0" w:color="auto"/>
                                                        <w:left w:val="none" w:sz="0" w:space="0" w:color="auto"/>
                                                        <w:bottom w:val="none" w:sz="0" w:space="0" w:color="auto"/>
                                                        <w:right w:val="none" w:sz="0" w:space="0" w:color="auto"/>
                                                      </w:divBdr>
                                                      <w:divsChild>
                                                        <w:div w:id="1595090342">
                                                          <w:marLeft w:val="0"/>
                                                          <w:marRight w:val="0"/>
                                                          <w:marTop w:val="0"/>
                                                          <w:marBottom w:val="0"/>
                                                          <w:divBdr>
                                                            <w:top w:val="none" w:sz="0" w:space="0" w:color="auto"/>
                                                            <w:left w:val="none" w:sz="0" w:space="0" w:color="auto"/>
                                                            <w:bottom w:val="none" w:sz="0" w:space="0" w:color="auto"/>
                                                            <w:right w:val="none" w:sz="0" w:space="0" w:color="auto"/>
                                                          </w:divBdr>
                                                          <w:divsChild>
                                                            <w:div w:id="1863931585">
                                                              <w:marLeft w:val="0"/>
                                                              <w:marRight w:val="0"/>
                                                              <w:marTop w:val="0"/>
                                                              <w:marBottom w:val="0"/>
                                                              <w:divBdr>
                                                                <w:top w:val="none" w:sz="0" w:space="0" w:color="auto"/>
                                                                <w:left w:val="none" w:sz="0" w:space="0" w:color="auto"/>
                                                                <w:bottom w:val="none" w:sz="0" w:space="0" w:color="auto"/>
                                                                <w:right w:val="none" w:sz="0" w:space="0" w:color="auto"/>
                                                              </w:divBdr>
                                                              <w:divsChild>
                                                                <w:div w:id="425928686">
                                                                  <w:marLeft w:val="0"/>
                                                                  <w:marRight w:val="0"/>
                                                                  <w:marTop w:val="0"/>
                                                                  <w:marBottom w:val="0"/>
                                                                  <w:divBdr>
                                                                    <w:top w:val="none" w:sz="0" w:space="0" w:color="auto"/>
                                                                    <w:left w:val="none" w:sz="0" w:space="0" w:color="auto"/>
                                                                    <w:bottom w:val="none" w:sz="0" w:space="0" w:color="auto"/>
                                                                    <w:right w:val="none" w:sz="0" w:space="0" w:color="auto"/>
                                                                  </w:divBdr>
                                                                  <w:divsChild>
                                                                    <w:div w:id="221913461">
                                                                      <w:marLeft w:val="0"/>
                                                                      <w:marRight w:val="0"/>
                                                                      <w:marTop w:val="0"/>
                                                                      <w:marBottom w:val="300"/>
                                                                      <w:divBdr>
                                                                        <w:top w:val="none" w:sz="0" w:space="0" w:color="auto"/>
                                                                        <w:left w:val="none" w:sz="0" w:space="0" w:color="auto"/>
                                                                        <w:bottom w:val="none" w:sz="0" w:space="0" w:color="auto"/>
                                                                        <w:right w:val="none" w:sz="0" w:space="0" w:color="auto"/>
                                                                      </w:divBdr>
                                                                      <w:divsChild>
                                                                        <w:div w:id="1524131894">
                                                                          <w:marLeft w:val="0"/>
                                                                          <w:marRight w:val="0"/>
                                                                          <w:marTop w:val="0"/>
                                                                          <w:marBottom w:val="0"/>
                                                                          <w:divBdr>
                                                                            <w:top w:val="none" w:sz="0" w:space="0" w:color="auto"/>
                                                                            <w:left w:val="none" w:sz="0" w:space="0" w:color="auto"/>
                                                                            <w:bottom w:val="none" w:sz="0" w:space="0" w:color="auto"/>
                                                                            <w:right w:val="none" w:sz="0" w:space="0" w:color="auto"/>
                                                                          </w:divBdr>
                                                                        </w:div>
                                                                      </w:divsChild>
                                                                    </w:div>
                                                                    <w:div w:id="1354113604">
                                                                      <w:marLeft w:val="0"/>
                                                                      <w:marRight w:val="0"/>
                                                                      <w:marTop w:val="0"/>
                                                                      <w:marBottom w:val="0"/>
                                                                      <w:divBdr>
                                                                        <w:top w:val="none" w:sz="0" w:space="0" w:color="auto"/>
                                                                        <w:left w:val="none" w:sz="0" w:space="0" w:color="auto"/>
                                                                        <w:bottom w:val="none" w:sz="0" w:space="0" w:color="auto"/>
                                                                        <w:right w:val="none" w:sz="0" w:space="0" w:color="auto"/>
                                                                      </w:divBdr>
                                                                      <w:divsChild>
                                                                        <w:div w:id="277496879">
                                                                          <w:marLeft w:val="0"/>
                                                                          <w:marRight w:val="0"/>
                                                                          <w:marTop w:val="0"/>
                                                                          <w:marBottom w:val="0"/>
                                                                          <w:divBdr>
                                                                            <w:top w:val="none" w:sz="0" w:space="0" w:color="auto"/>
                                                                            <w:left w:val="none" w:sz="0" w:space="0" w:color="auto"/>
                                                                            <w:bottom w:val="none" w:sz="0" w:space="0" w:color="auto"/>
                                                                            <w:right w:val="none" w:sz="0" w:space="0" w:color="auto"/>
                                                                          </w:divBdr>
                                                                          <w:divsChild>
                                                                            <w:div w:id="230387867">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sChild>
                                                                        </w:div>
                                                                      </w:divsChild>
                                                                    </w:div>
                                                                  </w:divsChild>
                                                                </w:div>
                                                              </w:divsChild>
                                                            </w:div>
                                                          </w:divsChild>
                                                        </w:div>
                                                      </w:divsChild>
                                                    </w:div>
                                                  </w:divsChild>
                                                </w:div>
                                                <w:div w:id="773938118">
                                                  <w:marLeft w:val="0"/>
                                                  <w:marRight w:val="0"/>
                                                  <w:marTop w:val="0"/>
                                                  <w:marBottom w:val="0"/>
                                                  <w:divBdr>
                                                    <w:top w:val="none" w:sz="0" w:space="0" w:color="auto"/>
                                                    <w:left w:val="none" w:sz="0" w:space="0" w:color="auto"/>
                                                    <w:bottom w:val="none" w:sz="0" w:space="0" w:color="auto"/>
                                                    <w:right w:val="none" w:sz="0" w:space="0" w:color="auto"/>
                                                  </w:divBdr>
                                                  <w:divsChild>
                                                    <w:div w:id="176699971">
                                                      <w:marLeft w:val="0"/>
                                                      <w:marRight w:val="0"/>
                                                      <w:marTop w:val="0"/>
                                                      <w:marBottom w:val="0"/>
                                                      <w:divBdr>
                                                        <w:top w:val="none" w:sz="0" w:space="0" w:color="auto"/>
                                                        <w:left w:val="none" w:sz="0" w:space="0" w:color="auto"/>
                                                        <w:bottom w:val="none" w:sz="0" w:space="0" w:color="auto"/>
                                                        <w:right w:val="none" w:sz="0" w:space="0" w:color="auto"/>
                                                      </w:divBdr>
                                                      <w:divsChild>
                                                        <w:div w:id="555244881">
                                                          <w:marLeft w:val="0"/>
                                                          <w:marRight w:val="0"/>
                                                          <w:marTop w:val="0"/>
                                                          <w:marBottom w:val="0"/>
                                                          <w:divBdr>
                                                            <w:top w:val="none" w:sz="0" w:space="0" w:color="auto"/>
                                                            <w:left w:val="none" w:sz="0" w:space="0" w:color="auto"/>
                                                            <w:bottom w:val="none" w:sz="0" w:space="0" w:color="auto"/>
                                                            <w:right w:val="none" w:sz="0" w:space="0" w:color="auto"/>
                                                          </w:divBdr>
                                                          <w:divsChild>
                                                            <w:div w:id="2096659058">
                                                              <w:marLeft w:val="0"/>
                                                              <w:marRight w:val="0"/>
                                                              <w:marTop w:val="0"/>
                                                              <w:marBottom w:val="0"/>
                                                              <w:divBdr>
                                                                <w:top w:val="none" w:sz="0" w:space="0" w:color="auto"/>
                                                                <w:left w:val="none" w:sz="0" w:space="0" w:color="auto"/>
                                                                <w:bottom w:val="none" w:sz="0" w:space="0" w:color="auto"/>
                                                                <w:right w:val="none" w:sz="0" w:space="0" w:color="auto"/>
                                                              </w:divBdr>
                                                              <w:divsChild>
                                                                <w:div w:id="316543911">
                                                                  <w:marLeft w:val="0"/>
                                                                  <w:marRight w:val="0"/>
                                                                  <w:marTop w:val="0"/>
                                                                  <w:marBottom w:val="0"/>
                                                                  <w:divBdr>
                                                                    <w:top w:val="none" w:sz="0" w:space="0" w:color="auto"/>
                                                                    <w:left w:val="none" w:sz="0" w:space="0" w:color="auto"/>
                                                                    <w:bottom w:val="none" w:sz="0" w:space="0" w:color="auto"/>
                                                                    <w:right w:val="none" w:sz="0" w:space="0" w:color="auto"/>
                                                                  </w:divBdr>
                                                                  <w:divsChild>
                                                                    <w:div w:id="1131560131">
                                                                      <w:marLeft w:val="0"/>
                                                                      <w:marRight w:val="0"/>
                                                                      <w:marTop w:val="0"/>
                                                                      <w:marBottom w:val="300"/>
                                                                      <w:divBdr>
                                                                        <w:top w:val="none" w:sz="0" w:space="0" w:color="auto"/>
                                                                        <w:left w:val="none" w:sz="0" w:space="0" w:color="auto"/>
                                                                        <w:bottom w:val="none" w:sz="0" w:space="0" w:color="auto"/>
                                                                        <w:right w:val="none" w:sz="0" w:space="0" w:color="auto"/>
                                                                      </w:divBdr>
                                                                      <w:divsChild>
                                                                        <w:div w:id="1819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536812">
                                                  <w:marLeft w:val="0"/>
                                                  <w:marRight w:val="0"/>
                                                  <w:marTop w:val="0"/>
                                                  <w:marBottom w:val="0"/>
                                                  <w:divBdr>
                                                    <w:top w:val="none" w:sz="0" w:space="0" w:color="auto"/>
                                                    <w:left w:val="none" w:sz="0" w:space="0" w:color="auto"/>
                                                    <w:bottom w:val="none" w:sz="0" w:space="0" w:color="auto"/>
                                                    <w:right w:val="none" w:sz="0" w:space="0" w:color="auto"/>
                                                  </w:divBdr>
                                                  <w:divsChild>
                                                    <w:div w:id="1114247551">
                                                      <w:marLeft w:val="0"/>
                                                      <w:marRight w:val="0"/>
                                                      <w:marTop w:val="0"/>
                                                      <w:marBottom w:val="0"/>
                                                      <w:divBdr>
                                                        <w:top w:val="none" w:sz="0" w:space="0" w:color="auto"/>
                                                        <w:left w:val="none" w:sz="0" w:space="0" w:color="auto"/>
                                                        <w:bottom w:val="none" w:sz="0" w:space="0" w:color="auto"/>
                                                        <w:right w:val="none" w:sz="0" w:space="0" w:color="auto"/>
                                                      </w:divBdr>
                                                      <w:divsChild>
                                                        <w:div w:id="1460493857">
                                                          <w:marLeft w:val="0"/>
                                                          <w:marRight w:val="0"/>
                                                          <w:marTop w:val="0"/>
                                                          <w:marBottom w:val="0"/>
                                                          <w:divBdr>
                                                            <w:top w:val="none" w:sz="0" w:space="0" w:color="auto"/>
                                                            <w:left w:val="none" w:sz="0" w:space="0" w:color="auto"/>
                                                            <w:bottom w:val="none" w:sz="0" w:space="0" w:color="auto"/>
                                                            <w:right w:val="none" w:sz="0" w:space="0" w:color="auto"/>
                                                          </w:divBdr>
                                                          <w:divsChild>
                                                            <w:div w:id="1895507019">
                                                              <w:marLeft w:val="0"/>
                                                              <w:marRight w:val="0"/>
                                                              <w:marTop w:val="0"/>
                                                              <w:marBottom w:val="0"/>
                                                              <w:divBdr>
                                                                <w:top w:val="none" w:sz="0" w:space="0" w:color="auto"/>
                                                                <w:left w:val="none" w:sz="0" w:space="0" w:color="auto"/>
                                                                <w:bottom w:val="none" w:sz="0" w:space="0" w:color="auto"/>
                                                                <w:right w:val="none" w:sz="0" w:space="0" w:color="auto"/>
                                                              </w:divBdr>
                                                              <w:divsChild>
                                                                <w:div w:id="683017136">
                                                                  <w:marLeft w:val="0"/>
                                                                  <w:marRight w:val="0"/>
                                                                  <w:marTop w:val="0"/>
                                                                  <w:marBottom w:val="0"/>
                                                                  <w:divBdr>
                                                                    <w:top w:val="none" w:sz="0" w:space="0" w:color="auto"/>
                                                                    <w:left w:val="none" w:sz="0" w:space="0" w:color="auto"/>
                                                                    <w:bottom w:val="none" w:sz="0" w:space="0" w:color="auto"/>
                                                                    <w:right w:val="none" w:sz="0" w:space="0" w:color="auto"/>
                                                                  </w:divBdr>
                                                                  <w:divsChild>
                                                                    <w:div w:id="1176458990">
                                                                      <w:marLeft w:val="0"/>
                                                                      <w:marRight w:val="0"/>
                                                                      <w:marTop w:val="0"/>
                                                                      <w:marBottom w:val="300"/>
                                                                      <w:divBdr>
                                                                        <w:top w:val="none" w:sz="0" w:space="0" w:color="auto"/>
                                                                        <w:left w:val="none" w:sz="0" w:space="0" w:color="auto"/>
                                                                        <w:bottom w:val="none" w:sz="0" w:space="0" w:color="auto"/>
                                                                        <w:right w:val="none" w:sz="0" w:space="0" w:color="auto"/>
                                                                      </w:divBdr>
                                                                      <w:divsChild>
                                                                        <w:div w:id="1899318900">
                                                                          <w:marLeft w:val="0"/>
                                                                          <w:marRight w:val="0"/>
                                                                          <w:marTop w:val="0"/>
                                                                          <w:marBottom w:val="0"/>
                                                                          <w:divBdr>
                                                                            <w:top w:val="none" w:sz="0" w:space="0" w:color="auto"/>
                                                                            <w:left w:val="none" w:sz="0" w:space="0" w:color="auto"/>
                                                                            <w:bottom w:val="none" w:sz="0" w:space="0" w:color="auto"/>
                                                                            <w:right w:val="none" w:sz="0" w:space="0" w:color="auto"/>
                                                                          </w:divBdr>
                                                                        </w:div>
                                                                      </w:divsChild>
                                                                    </w:div>
                                                                    <w:div w:id="18045165">
                                                                      <w:marLeft w:val="0"/>
                                                                      <w:marRight w:val="0"/>
                                                                      <w:marTop w:val="0"/>
                                                                      <w:marBottom w:val="0"/>
                                                                      <w:divBdr>
                                                                        <w:top w:val="none" w:sz="0" w:space="0" w:color="auto"/>
                                                                        <w:left w:val="none" w:sz="0" w:space="0" w:color="auto"/>
                                                                        <w:bottom w:val="none" w:sz="0" w:space="0" w:color="auto"/>
                                                                        <w:right w:val="none" w:sz="0" w:space="0" w:color="auto"/>
                                                                      </w:divBdr>
                                                                      <w:divsChild>
                                                                        <w:div w:id="12968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84568">
                                                  <w:marLeft w:val="0"/>
                                                  <w:marRight w:val="0"/>
                                                  <w:marTop w:val="0"/>
                                                  <w:marBottom w:val="0"/>
                                                  <w:divBdr>
                                                    <w:top w:val="none" w:sz="0" w:space="0" w:color="auto"/>
                                                    <w:left w:val="none" w:sz="0" w:space="0" w:color="auto"/>
                                                    <w:bottom w:val="none" w:sz="0" w:space="0" w:color="auto"/>
                                                    <w:right w:val="none" w:sz="0" w:space="0" w:color="auto"/>
                                                  </w:divBdr>
                                                  <w:divsChild>
                                                    <w:div w:id="1133794038">
                                                      <w:marLeft w:val="0"/>
                                                      <w:marRight w:val="0"/>
                                                      <w:marTop w:val="0"/>
                                                      <w:marBottom w:val="0"/>
                                                      <w:divBdr>
                                                        <w:top w:val="none" w:sz="0" w:space="0" w:color="auto"/>
                                                        <w:left w:val="none" w:sz="0" w:space="0" w:color="auto"/>
                                                        <w:bottom w:val="none" w:sz="0" w:space="0" w:color="auto"/>
                                                        <w:right w:val="none" w:sz="0" w:space="0" w:color="auto"/>
                                                      </w:divBdr>
                                                      <w:divsChild>
                                                        <w:div w:id="1742290046">
                                                          <w:marLeft w:val="0"/>
                                                          <w:marRight w:val="0"/>
                                                          <w:marTop w:val="0"/>
                                                          <w:marBottom w:val="0"/>
                                                          <w:divBdr>
                                                            <w:top w:val="none" w:sz="0" w:space="0" w:color="auto"/>
                                                            <w:left w:val="none" w:sz="0" w:space="0" w:color="auto"/>
                                                            <w:bottom w:val="none" w:sz="0" w:space="0" w:color="auto"/>
                                                            <w:right w:val="none" w:sz="0" w:space="0" w:color="auto"/>
                                                          </w:divBdr>
                                                          <w:divsChild>
                                                            <w:div w:id="912394734">
                                                              <w:marLeft w:val="0"/>
                                                              <w:marRight w:val="0"/>
                                                              <w:marTop w:val="0"/>
                                                              <w:marBottom w:val="0"/>
                                                              <w:divBdr>
                                                                <w:top w:val="none" w:sz="0" w:space="0" w:color="auto"/>
                                                                <w:left w:val="none" w:sz="0" w:space="0" w:color="auto"/>
                                                                <w:bottom w:val="none" w:sz="0" w:space="0" w:color="auto"/>
                                                                <w:right w:val="none" w:sz="0" w:space="0" w:color="auto"/>
                                                              </w:divBdr>
                                                              <w:divsChild>
                                                                <w:div w:id="1988388822">
                                                                  <w:marLeft w:val="0"/>
                                                                  <w:marRight w:val="0"/>
                                                                  <w:marTop w:val="0"/>
                                                                  <w:marBottom w:val="0"/>
                                                                  <w:divBdr>
                                                                    <w:top w:val="none" w:sz="0" w:space="0" w:color="auto"/>
                                                                    <w:left w:val="none" w:sz="0" w:space="0" w:color="auto"/>
                                                                    <w:bottom w:val="none" w:sz="0" w:space="0" w:color="auto"/>
                                                                    <w:right w:val="none" w:sz="0" w:space="0" w:color="auto"/>
                                                                  </w:divBdr>
                                                                  <w:divsChild>
                                                                    <w:div w:id="1240748469">
                                                                      <w:marLeft w:val="0"/>
                                                                      <w:marRight w:val="0"/>
                                                                      <w:marTop w:val="0"/>
                                                                      <w:marBottom w:val="300"/>
                                                                      <w:divBdr>
                                                                        <w:top w:val="none" w:sz="0" w:space="0" w:color="auto"/>
                                                                        <w:left w:val="none" w:sz="0" w:space="0" w:color="auto"/>
                                                                        <w:bottom w:val="none" w:sz="0" w:space="0" w:color="auto"/>
                                                                        <w:right w:val="none" w:sz="0" w:space="0" w:color="auto"/>
                                                                      </w:divBdr>
                                                                      <w:divsChild>
                                                                        <w:div w:id="1968077598">
                                                                          <w:marLeft w:val="0"/>
                                                                          <w:marRight w:val="0"/>
                                                                          <w:marTop w:val="0"/>
                                                                          <w:marBottom w:val="0"/>
                                                                          <w:divBdr>
                                                                            <w:top w:val="none" w:sz="0" w:space="0" w:color="auto"/>
                                                                            <w:left w:val="none" w:sz="0" w:space="0" w:color="auto"/>
                                                                            <w:bottom w:val="none" w:sz="0" w:space="0" w:color="auto"/>
                                                                            <w:right w:val="none" w:sz="0" w:space="0" w:color="auto"/>
                                                                          </w:divBdr>
                                                                        </w:div>
                                                                      </w:divsChild>
                                                                    </w:div>
                                                                    <w:div w:id="423838391">
                                                                      <w:marLeft w:val="0"/>
                                                                      <w:marRight w:val="0"/>
                                                                      <w:marTop w:val="0"/>
                                                                      <w:marBottom w:val="0"/>
                                                                      <w:divBdr>
                                                                        <w:top w:val="none" w:sz="0" w:space="0" w:color="auto"/>
                                                                        <w:left w:val="none" w:sz="0" w:space="0" w:color="auto"/>
                                                                        <w:bottom w:val="none" w:sz="0" w:space="0" w:color="auto"/>
                                                                        <w:right w:val="none" w:sz="0" w:space="0" w:color="auto"/>
                                                                      </w:divBdr>
                                                                      <w:divsChild>
                                                                        <w:div w:id="19490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7760">
                                                  <w:marLeft w:val="0"/>
                                                  <w:marRight w:val="0"/>
                                                  <w:marTop w:val="0"/>
                                                  <w:marBottom w:val="0"/>
                                                  <w:divBdr>
                                                    <w:top w:val="none" w:sz="0" w:space="0" w:color="auto"/>
                                                    <w:left w:val="none" w:sz="0" w:space="0" w:color="auto"/>
                                                    <w:bottom w:val="none" w:sz="0" w:space="0" w:color="auto"/>
                                                    <w:right w:val="none" w:sz="0" w:space="0" w:color="auto"/>
                                                  </w:divBdr>
                                                  <w:divsChild>
                                                    <w:div w:id="2044938491">
                                                      <w:marLeft w:val="0"/>
                                                      <w:marRight w:val="0"/>
                                                      <w:marTop w:val="0"/>
                                                      <w:marBottom w:val="0"/>
                                                      <w:divBdr>
                                                        <w:top w:val="none" w:sz="0" w:space="0" w:color="auto"/>
                                                        <w:left w:val="none" w:sz="0" w:space="0" w:color="auto"/>
                                                        <w:bottom w:val="none" w:sz="0" w:space="0" w:color="auto"/>
                                                        <w:right w:val="none" w:sz="0" w:space="0" w:color="auto"/>
                                                      </w:divBdr>
                                                      <w:divsChild>
                                                        <w:div w:id="813184877">
                                                          <w:marLeft w:val="0"/>
                                                          <w:marRight w:val="0"/>
                                                          <w:marTop w:val="0"/>
                                                          <w:marBottom w:val="0"/>
                                                          <w:divBdr>
                                                            <w:top w:val="none" w:sz="0" w:space="0" w:color="auto"/>
                                                            <w:left w:val="none" w:sz="0" w:space="0" w:color="auto"/>
                                                            <w:bottom w:val="none" w:sz="0" w:space="0" w:color="auto"/>
                                                            <w:right w:val="none" w:sz="0" w:space="0" w:color="auto"/>
                                                          </w:divBdr>
                                                          <w:divsChild>
                                                            <w:div w:id="956831303">
                                                              <w:marLeft w:val="0"/>
                                                              <w:marRight w:val="0"/>
                                                              <w:marTop w:val="0"/>
                                                              <w:marBottom w:val="0"/>
                                                              <w:divBdr>
                                                                <w:top w:val="none" w:sz="0" w:space="0" w:color="auto"/>
                                                                <w:left w:val="none" w:sz="0" w:space="0" w:color="auto"/>
                                                                <w:bottom w:val="none" w:sz="0" w:space="0" w:color="auto"/>
                                                                <w:right w:val="none" w:sz="0" w:space="0" w:color="auto"/>
                                                              </w:divBdr>
                                                              <w:divsChild>
                                                                <w:div w:id="1300694855">
                                                                  <w:marLeft w:val="0"/>
                                                                  <w:marRight w:val="0"/>
                                                                  <w:marTop w:val="0"/>
                                                                  <w:marBottom w:val="0"/>
                                                                  <w:divBdr>
                                                                    <w:top w:val="none" w:sz="0" w:space="0" w:color="auto"/>
                                                                    <w:left w:val="none" w:sz="0" w:space="0" w:color="auto"/>
                                                                    <w:bottom w:val="none" w:sz="0" w:space="0" w:color="auto"/>
                                                                    <w:right w:val="none" w:sz="0" w:space="0" w:color="auto"/>
                                                                  </w:divBdr>
                                                                  <w:divsChild>
                                                                    <w:div w:id="2026974920">
                                                                      <w:marLeft w:val="0"/>
                                                                      <w:marRight w:val="0"/>
                                                                      <w:marTop w:val="0"/>
                                                                      <w:marBottom w:val="300"/>
                                                                      <w:divBdr>
                                                                        <w:top w:val="none" w:sz="0" w:space="0" w:color="auto"/>
                                                                        <w:left w:val="none" w:sz="0" w:space="0" w:color="auto"/>
                                                                        <w:bottom w:val="none" w:sz="0" w:space="0" w:color="auto"/>
                                                                        <w:right w:val="none" w:sz="0" w:space="0" w:color="auto"/>
                                                                      </w:divBdr>
                                                                      <w:divsChild>
                                                                        <w:div w:id="9789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725220">
                                                  <w:marLeft w:val="0"/>
                                                  <w:marRight w:val="0"/>
                                                  <w:marTop w:val="0"/>
                                                  <w:marBottom w:val="0"/>
                                                  <w:divBdr>
                                                    <w:top w:val="none" w:sz="0" w:space="0" w:color="auto"/>
                                                    <w:left w:val="none" w:sz="0" w:space="0" w:color="auto"/>
                                                    <w:bottom w:val="none" w:sz="0" w:space="0" w:color="auto"/>
                                                    <w:right w:val="none" w:sz="0" w:space="0" w:color="auto"/>
                                                  </w:divBdr>
                                                  <w:divsChild>
                                                    <w:div w:id="67044898">
                                                      <w:marLeft w:val="0"/>
                                                      <w:marRight w:val="0"/>
                                                      <w:marTop w:val="0"/>
                                                      <w:marBottom w:val="0"/>
                                                      <w:divBdr>
                                                        <w:top w:val="none" w:sz="0" w:space="0" w:color="auto"/>
                                                        <w:left w:val="none" w:sz="0" w:space="0" w:color="auto"/>
                                                        <w:bottom w:val="none" w:sz="0" w:space="0" w:color="auto"/>
                                                        <w:right w:val="none" w:sz="0" w:space="0" w:color="auto"/>
                                                      </w:divBdr>
                                                      <w:divsChild>
                                                        <w:div w:id="1404449595">
                                                          <w:marLeft w:val="0"/>
                                                          <w:marRight w:val="0"/>
                                                          <w:marTop w:val="0"/>
                                                          <w:marBottom w:val="0"/>
                                                          <w:divBdr>
                                                            <w:top w:val="none" w:sz="0" w:space="0" w:color="auto"/>
                                                            <w:left w:val="none" w:sz="0" w:space="0" w:color="auto"/>
                                                            <w:bottom w:val="none" w:sz="0" w:space="0" w:color="auto"/>
                                                            <w:right w:val="none" w:sz="0" w:space="0" w:color="auto"/>
                                                          </w:divBdr>
                                                          <w:divsChild>
                                                            <w:div w:id="1505901678">
                                                              <w:marLeft w:val="0"/>
                                                              <w:marRight w:val="0"/>
                                                              <w:marTop w:val="0"/>
                                                              <w:marBottom w:val="0"/>
                                                              <w:divBdr>
                                                                <w:top w:val="none" w:sz="0" w:space="0" w:color="auto"/>
                                                                <w:left w:val="none" w:sz="0" w:space="0" w:color="auto"/>
                                                                <w:bottom w:val="none" w:sz="0" w:space="0" w:color="auto"/>
                                                                <w:right w:val="none" w:sz="0" w:space="0" w:color="auto"/>
                                                              </w:divBdr>
                                                              <w:divsChild>
                                                                <w:div w:id="542132114">
                                                                  <w:marLeft w:val="0"/>
                                                                  <w:marRight w:val="0"/>
                                                                  <w:marTop w:val="0"/>
                                                                  <w:marBottom w:val="0"/>
                                                                  <w:divBdr>
                                                                    <w:top w:val="none" w:sz="0" w:space="0" w:color="auto"/>
                                                                    <w:left w:val="none" w:sz="0" w:space="0" w:color="auto"/>
                                                                    <w:bottom w:val="none" w:sz="0" w:space="0" w:color="auto"/>
                                                                    <w:right w:val="none" w:sz="0" w:space="0" w:color="auto"/>
                                                                  </w:divBdr>
                                                                  <w:divsChild>
                                                                    <w:div w:id="1867253786">
                                                                      <w:marLeft w:val="0"/>
                                                                      <w:marRight w:val="0"/>
                                                                      <w:marTop w:val="0"/>
                                                                      <w:marBottom w:val="300"/>
                                                                      <w:divBdr>
                                                                        <w:top w:val="none" w:sz="0" w:space="0" w:color="auto"/>
                                                                        <w:left w:val="none" w:sz="0" w:space="0" w:color="auto"/>
                                                                        <w:bottom w:val="none" w:sz="0" w:space="0" w:color="auto"/>
                                                                        <w:right w:val="none" w:sz="0" w:space="0" w:color="auto"/>
                                                                      </w:divBdr>
                                                                      <w:divsChild>
                                                                        <w:div w:id="1067344262">
                                                                          <w:marLeft w:val="0"/>
                                                                          <w:marRight w:val="0"/>
                                                                          <w:marTop w:val="0"/>
                                                                          <w:marBottom w:val="0"/>
                                                                          <w:divBdr>
                                                                            <w:top w:val="none" w:sz="0" w:space="0" w:color="auto"/>
                                                                            <w:left w:val="none" w:sz="0" w:space="0" w:color="auto"/>
                                                                            <w:bottom w:val="none" w:sz="0" w:space="0" w:color="auto"/>
                                                                            <w:right w:val="none" w:sz="0" w:space="0" w:color="auto"/>
                                                                          </w:divBdr>
                                                                        </w:div>
                                                                      </w:divsChild>
                                                                    </w:div>
                                                                    <w:div w:id="1638757768">
                                                                      <w:marLeft w:val="0"/>
                                                                      <w:marRight w:val="0"/>
                                                                      <w:marTop w:val="0"/>
                                                                      <w:marBottom w:val="0"/>
                                                                      <w:divBdr>
                                                                        <w:top w:val="none" w:sz="0" w:space="0" w:color="auto"/>
                                                                        <w:left w:val="none" w:sz="0" w:space="0" w:color="auto"/>
                                                                        <w:bottom w:val="none" w:sz="0" w:space="0" w:color="auto"/>
                                                                        <w:right w:val="none" w:sz="0" w:space="0" w:color="auto"/>
                                                                      </w:divBdr>
                                                                      <w:divsChild>
                                                                        <w:div w:id="804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10292">
                                                  <w:marLeft w:val="0"/>
                                                  <w:marRight w:val="0"/>
                                                  <w:marTop w:val="0"/>
                                                  <w:marBottom w:val="0"/>
                                                  <w:divBdr>
                                                    <w:top w:val="none" w:sz="0" w:space="0" w:color="auto"/>
                                                    <w:left w:val="none" w:sz="0" w:space="0" w:color="auto"/>
                                                    <w:bottom w:val="none" w:sz="0" w:space="0" w:color="auto"/>
                                                    <w:right w:val="none" w:sz="0" w:space="0" w:color="auto"/>
                                                  </w:divBdr>
                                                  <w:divsChild>
                                                    <w:div w:id="1631091981">
                                                      <w:marLeft w:val="0"/>
                                                      <w:marRight w:val="0"/>
                                                      <w:marTop w:val="0"/>
                                                      <w:marBottom w:val="0"/>
                                                      <w:divBdr>
                                                        <w:top w:val="none" w:sz="0" w:space="0" w:color="auto"/>
                                                        <w:left w:val="none" w:sz="0" w:space="0" w:color="auto"/>
                                                        <w:bottom w:val="none" w:sz="0" w:space="0" w:color="auto"/>
                                                        <w:right w:val="none" w:sz="0" w:space="0" w:color="auto"/>
                                                      </w:divBdr>
                                                      <w:divsChild>
                                                        <w:div w:id="1038776017">
                                                          <w:marLeft w:val="0"/>
                                                          <w:marRight w:val="0"/>
                                                          <w:marTop w:val="0"/>
                                                          <w:marBottom w:val="0"/>
                                                          <w:divBdr>
                                                            <w:top w:val="none" w:sz="0" w:space="0" w:color="auto"/>
                                                            <w:left w:val="none" w:sz="0" w:space="0" w:color="auto"/>
                                                            <w:bottom w:val="none" w:sz="0" w:space="0" w:color="auto"/>
                                                            <w:right w:val="none" w:sz="0" w:space="0" w:color="auto"/>
                                                          </w:divBdr>
                                                          <w:divsChild>
                                                            <w:div w:id="1784417956">
                                                              <w:marLeft w:val="0"/>
                                                              <w:marRight w:val="0"/>
                                                              <w:marTop w:val="0"/>
                                                              <w:marBottom w:val="0"/>
                                                              <w:divBdr>
                                                                <w:top w:val="none" w:sz="0" w:space="0" w:color="auto"/>
                                                                <w:left w:val="none" w:sz="0" w:space="0" w:color="auto"/>
                                                                <w:bottom w:val="none" w:sz="0" w:space="0" w:color="auto"/>
                                                                <w:right w:val="none" w:sz="0" w:space="0" w:color="auto"/>
                                                              </w:divBdr>
                                                              <w:divsChild>
                                                                <w:div w:id="816532431">
                                                                  <w:marLeft w:val="0"/>
                                                                  <w:marRight w:val="0"/>
                                                                  <w:marTop w:val="0"/>
                                                                  <w:marBottom w:val="0"/>
                                                                  <w:divBdr>
                                                                    <w:top w:val="none" w:sz="0" w:space="0" w:color="auto"/>
                                                                    <w:left w:val="none" w:sz="0" w:space="0" w:color="auto"/>
                                                                    <w:bottom w:val="none" w:sz="0" w:space="0" w:color="auto"/>
                                                                    <w:right w:val="none" w:sz="0" w:space="0" w:color="auto"/>
                                                                  </w:divBdr>
                                                                  <w:divsChild>
                                                                    <w:div w:id="1706635187">
                                                                      <w:marLeft w:val="0"/>
                                                                      <w:marRight w:val="0"/>
                                                                      <w:marTop w:val="0"/>
                                                                      <w:marBottom w:val="300"/>
                                                                      <w:divBdr>
                                                                        <w:top w:val="none" w:sz="0" w:space="0" w:color="auto"/>
                                                                        <w:left w:val="none" w:sz="0" w:space="0" w:color="auto"/>
                                                                        <w:bottom w:val="none" w:sz="0" w:space="0" w:color="auto"/>
                                                                        <w:right w:val="none" w:sz="0" w:space="0" w:color="auto"/>
                                                                      </w:divBdr>
                                                                      <w:divsChild>
                                                                        <w:div w:id="265581625">
                                                                          <w:marLeft w:val="0"/>
                                                                          <w:marRight w:val="0"/>
                                                                          <w:marTop w:val="0"/>
                                                                          <w:marBottom w:val="0"/>
                                                                          <w:divBdr>
                                                                            <w:top w:val="none" w:sz="0" w:space="0" w:color="auto"/>
                                                                            <w:left w:val="none" w:sz="0" w:space="0" w:color="auto"/>
                                                                            <w:bottom w:val="none" w:sz="0" w:space="0" w:color="auto"/>
                                                                            <w:right w:val="none" w:sz="0" w:space="0" w:color="auto"/>
                                                                          </w:divBdr>
                                                                        </w:div>
                                                                      </w:divsChild>
                                                                    </w:div>
                                                                    <w:div w:id="717240185">
                                                                      <w:marLeft w:val="0"/>
                                                                      <w:marRight w:val="0"/>
                                                                      <w:marTop w:val="0"/>
                                                                      <w:marBottom w:val="0"/>
                                                                      <w:divBdr>
                                                                        <w:top w:val="none" w:sz="0" w:space="0" w:color="auto"/>
                                                                        <w:left w:val="none" w:sz="0" w:space="0" w:color="auto"/>
                                                                        <w:bottom w:val="none" w:sz="0" w:space="0" w:color="auto"/>
                                                                        <w:right w:val="none" w:sz="0" w:space="0" w:color="auto"/>
                                                                      </w:divBdr>
                                                                      <w:divsChild>
                                                                        <w:div w:id="413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8900">
                                                  <w:marLeft w:val="0"/>
                                                  <w:marRight w:val="0"/>
                                                  <w:marTop w:val="0"/>
                                                  <w:marBottom w:val="0"/>
                                                  <w:divBdr>
                                                    <w:top w:val="none" w:sz="0" w:space="0" w:color="auto"/>
                                                    <w:left w:val="none" w:sz="0" w:space="0" w:color="auto"/>
                                                    <w:bottom w:val="none" w:sz="0" w:space="0" w:color="auto"/>
                                                    <w:right w:val="none" w:sz="0" w:space="0" w:color="auto"/>
                                                  </w:divBdr>
                                                  <w:divsChild>
                                                    <w:div w:id="1812673898">
                                                      <w:marLeft w:val="0"/>
                                                      <w:marRight w:val="0"/>
                                                      <w:marTop w:val="0"/>
                                                      <w:marBottom w:val="0"/>
                                                      <w:divBdr>
                                                        <w:top w:val="none" w:sz="0" w:space="0" w:color="auto"/>
                                                        <w:left w:val="none" w:sz="0" w:space="0" w:color="auto"/>
                                                        <w:bottom w:val="none" w:sz="0" w:space="0" w:color="auto"/>
                                                        <w:right w:val="none" w:sz="0" w:space="0" w:color="auto"/>
                                                      </w:divBdr>
                                                      <w:divsChild>
                                                        <w:div w:id="455952195">
                                                          <w:marLeft w:val="0"/>
                                                          <w:marRight w:val="0"/>
                                                          <w:marTop w:val="0"/>
                                                          <w:marBottom w:val="0"/>
                                                          <w:divBdr>
                                                            <w:top w:val="none" w:sz="0" w:space="0" w:color="auto"/>
                                                            <w:left w:val="none" w:sz="0" w:space="0" w:color="auto"/>
                                                            <w:bottom w:val="none" w:sz="0" w:space="0" w:color="auto"/>
                                                            <w:right w:val="none" w:sz="0" w:space="0" w:color="auto"/>
                                                          </w:divBdr>
                                                          <w:divsChild>
                                                            <w:div w:id="1764109476">
                                                              <w:marLeft w:val="0"/>
                                                              <w:marRight w:val="0"/>
                                                              <w:marTop w:val="0"/>
                                                              <w:marBottom w:val="0"/>
                                                              <w:divBdr>
                                                                <w:top w:val="none" w:sz="0" w:space="0" w:color="auto"/>
                                                                <w:left w:val="none" w:sz="0" w:space="0" w:color="auto"/>
                                                                <w:bottom w:val="none" w:sz="0" w:space="0" w:color="auto"/>
                                                                <w:right w:val="none" w:sz="0" w:space="0" w:color="auto"/>
                                                              </w:divBdr>
                                                              <w:divsChild>
                                                                <w:div w:id="1085961043">
                                                                  <w:marLeft w:val="0"/>
                                                                  <w:marRight w:val="0"/>
                                                                  <w:marTop w:val="0"/>
                                                                  <w:marBottom w:val="0"/>
                                                                  <w:divBdr>
                                                                    <w:top w:val="none" w:sz="0" w:space="0" w:color="auto"/>
                                                                    <w:left w:val="none" w:sz="0" w:space="0" w:color="auto"/>
                                                                    <w:bottom w:val="none" w:sz="0" w:space="0" w:color="auto"/>
                                                                    <w:right w:val="none" w:sz="0" w:space="0" w:color="auto"/>
                                                                  </w:divBdr>
                                                                  <w:divsChild>
                                                                    <w:div w:id="843664101">
                                                                      <w:marLeft w:val="0"/>
                                                                      <w:marRight w:val="0"/>
                                                                      <w:marTop w:val="0"/>
                                                                      <w:marBottom w:val="300"/>
                                                                      <w:divBdr>
                                                                        <w:top w:val="none" w:sz="0" w:space="0" w:color="auto"/>
                                                                        <w:left w:val="none" w:sz="0" w:space="0" w:color="auto"/>
                                                                        <w:bottom w:val="none" w:sz="0" w:space="0" w:color="auto"/>
                                                                        <w:right w:val="none" w:sz="0" w:space="0" w:color="auto"/>
                                                                      </w:divBdr>
                                                                      <w:divsChild>
                                                                        <w:div w:id="444158179">
                                                                          <w:marLeft w:val="0"/>
                                                                          <w:marRight w:val="0"/>
                                                                          <w:marTop w:val="0"/>
                                                                          <w:marBottom w:val="0"/>
                                                                          <w:divBdr>
                                                                            <w:top w:val="none" w:sz="0" w:space="0" w:color="auto"/>
                                                                            <w:left w:val="none" w:sz="0" w:space="0" w:color="auto"/>
                                                                            <w:bottom w:val="none" w:sz="0" w:space="0" w:color="auto"/>
                                                                            <w:right w:val="none" w:sz="0" w:space="0" w:color="auto"/>
                                                                          </w:divBdr>
                                                                        </w:div>
                                                                      </w:divsChild>
                                                                    </w:div>
                                                                    <w:div w:id="12073856">
                                                                      <w:marLeft w:val="0"/>
                                                                      <w:marRight w:val="0"/>
                                                                      <w:marTop w:val="0"/>
                                                                      <w:marBottom w:val="0"/>
                                                                      <w:divBdr>
                                                                        <w:top w:val="none" w:sz="0" w:space="0" w:color="auto"/>
                                                                        <w:left w:val="none" w:sz="0" w:space="0" w:color="auto"/>
                                                                        <w:bottom w:val="none" w:sz="0" w:space="0" w:color="auto"/>
                                                                        <w:right w:val="none" w:sz="0" w:space="0" w:color="auto"/>
                                                                      </w:divBdr>
                                                                      <w:divsChild>
                                                                        <w:div w:id="11020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36470">
                                      <w:marLeft w:val="0"/>
                                      <w:marRight w:val="0"/>
                                      <w:marTop w:val="240"/>
                                      <w:marBottom w:val="240"/>
                                      <w:divBdr>
                                        <w:top w:val="none" w:sz="0" w:space="0" w:color="auto"/>
                                        <w:left w:val="none" w:sz="0" w:space="0" w:color="auto"/>
                                        <w:bottom w:val="none" w:sz="0" w:space="0" w:color="auto"/>
                                        <w:right w:val="none" w:sz="0" w:space="0" w:color="auto"/>
                                      </w:divBdr>
                                      <w:divsChild>
                                        <w:div w:id="7634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5585">
                              <w:marLeft w:val="0"/>
                              <w:marRight w:val="0"/>
                              <w:marTop w:val="0"/>
                              <w:marBottom w:val="0"/>
                              <w:divBdr>
                                <w:top w:val="none" w:sz="0" w:space="0" w:color="auto"/>
                                <w:left w:val="none" w:sz="0" w:space="0" w:color="auto"/>
                                <w:bottom w:val="none" w:sz="0" w:space="0" w:color="auto"/>
                                <w:right w:val="none" w:sz="0" w:space="0" w:color="auto"/>
                              </w:divBdr>
                            </w:div>
                            <w:div w:id="862672308">
                              <w:marLeft w:val="0"/>
                              <w:marRight w:val="0"/>
                              <w:marTop w:val="0"/>
                              <w:marBottom w:val="0"/>
                              <w:divBdr>
                                <w:top w:val="none" w:sz="0" w:space="0" w:color="auto"/>
                                <w:left w:val="none" w:sz="0" w:space="0" w:color="auto"/>
                                <w:bottom w:val="none" w:sz="0" w:space="0" w:color="auto"/>
                                <w:right w:val="none" w:sz="0" w:space="0" w:color="auto"/>
                              </w:divBdr>
                              <w:divsChild>
                                <w:div w:id="137764574">
                                  <w:marLeft w:val="0"/>
                                  <w:marRight w:val="0"/>
                                  <w:marTop w:val="450"/>
                                  <w:marBottom w:val="450"/>
                                  <w:divBdr>
                                    <w:top w:val="single" w:sz="6" w:space="17" w:color="DDDDDD"/>
                                    <w:left w:val="single" w:sz="2" w:space="17" w:color="DDDDDD"/>
                                    <w:bottom w:val="single" w:sz="6" w:space="17" w:color="DDDDDD"/>
                                    <w:right w:val="single" w:sz="2" w:space="0" w:color="DDDDDD"/>
                                  </w:divBdr>
                                  <w:divsChild>
                                    <w:div w:id="1861354960">
                                      <w:marLeft w:val="0"/>
                                      <w:marRight w:val="0"/>
                                      <w:marTop w:val="0"/>
                                      <w:marBottom w:val="0"/>
                                      <w:divBdr>
                                        <w:top w:val="none" w:sz="0" w:space="0" w:color="auto"/>
                                        <w:left w:val="none" w:sz="0" w:space="0" w:color="auto"/>
                                        <w:bottom w:val="none" w:sz="0" w:space="0" w:color="auto"/>
                                        <w:right w:val="none" w:sz="0" w:space="0" w:color="auto"/>
                                      </w:divBdr>
                                      <w:divsChild>
                                        <w:div w:id="1914075384">
                                          <w:marLeft w:val="0"/>
                                          <w:marRight w:val="0"/>
                                          <w:marTop w:val="0"/>
                                          <w:marBottom w:val="150"/>
                                          <w:divBdr>
                                            <w:top w:val="none" w:sz="0" w:space="0" w:color="auto"/>
                                            <w:left w:val="none" w:sz="0" w:space="0" w:color="auto"/>
                                            <w:bottom w:val="none" w:sz="0" w:space="0" w:color="auto"/>
                                            <w:right w:val="none" w:sz="0" w:space="0" w:color="auto"/>
                                          </w:divBdr>
                                        </w:div>
                                        <w:div w:id="210830239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94499">
                  <w:marLeft w:val="0"/>
                  <w:marRight w:val="0"/>
                  <w:marTop w:val="0"/>
                  <w:marBottom w:val="0"/>
                  <w:divBdr>
                    <w:top w:val="none" w:sz="0" w:space="0" w:color="auto"/>
                    <w:left w:val="none" w:sz="0" w:space="0" w:color="auto"/>
                    <w:bottom w:val="none" w:sz="0" w:space="0" w:color="auto"/>
                    <w:right w:val="none" w:sz="0" w:space="0" w:color="auto"/>
                  </w:divBdr>
                  <w:divsChild>
                    <w:div w:id="1669942778">
                      <w:marLeft w:val="1050"/>
                      <w:marRight w:val="225"/>
                      <w:marTop w:val="0"/>
                      <w:marBottom w:val="0"/>
                      <w:divBdr>
                        <w:top w:val="none" w:sz="0" w:space="0" w:color="auto"/>
                        <w:left w:val="none" w:sz="0" w:space="0" w:color="auto"/>
                        <w:bottom w:val="none" w:sz="0" w:space="0" w:color="auto"/>
                        <w:right w:val="none" w:sz="0" w:space="0" w:color="auto"/>
                      </w:divBdr>
                      <w:divsChild>
                        <w:div w:id="494077681">
                          <w:marLeft w:val="0"/>
                          <w:marRight w:val="0"/>
                          <w:marTop w:val="0"/>
                          <w:marBottom w:val="0"/>
                          <w:divBdr>
                            <w:top w:val="none" w:sz="0" w:space="0" w:color="auto"/>
                            <w:left w:val="none" w:sz="0" w:space="0" w:color="auto"/>
                            <w:bottom w:val="none" w:sz="0" w:space="0" w:color="auto"/>
                            <w:right w:val="none" w:sz="0" w:space="0" w:color="auto"/>
                          </w:divBdr>
                          <w:divsChild>
                            <w:div w:id="1926840517">
                              <w:marLeft w:val="0"/>
                              <w:marRight w:val="0"/>
                              <w:marTop w:val="0"/>
                              <w:marBottom w:val="300"/>
                              <w:divBdr>
                                <w:top w:val="none" w:sz="0" w:space="0" w:color="auto"/>
                                <w:left w:val="none" w:sz="0" w:space="0" w:color="auto"/>
                                <w:bottom w:val="none" w:sz="0" w:space="0" w:color="auto"/>
                                <w:right w:val="none" w:sz="0" w:space="0" w:color="auto"/>
                              </w:divBdr>
                              <w:divsChild>
                                <w:div w:id="638220973">
                                  <w:marLeft w:val="0"/>
                                  <w:marRight w:val="0"/>
                                  <w:marTop w:val="0"/>
                                  <w:marBottom w:val="0"/>
                                  <w:divBdr>
                                    <w:top w:val="single" w:sz="2" w:space="0" w:color="auto"/>
                                    <w:left w:val="single" w:sz="2" w:space="0" w:color="auto"/>
                                    <w:bottom w:val="single" w:sz="6" w:space="4" w:color="auto"/>
                                    <w:right w:val="single" w:sz="2" w:space="0" w:color="auto"/>
                                  </w:divBdr>
                                </w:div>
                              </w:divsChild>
                            </w:div>
                            <w:div w:id="776020520">
                              <w:marLeft w:val="0"/>
                              <w:marRight w:val="0"/>
                              <w:marTop w:val="0"/>
                              <w:marBottom w:val="300"/>
                              <w:divBdr>
                                <w:top w:val="none" w:sz="0" w:space="0" w:color="auto"/>
                                <w:left w:val="none" w:sz="0" w:space="0" w:color="auto"/>
                                <w:bottom w:val="none" w:sz="0" w:space="0" w:color="auto"/>
                                <w:right w:val="none" w:sz="0" w:space="0" w:color="auto"/>
                              </w:divBdr>
                              <w:divsChild>
                                <w:div w:id="549073000">
                                  <w:marLeft w:val="0"/>
                                  <w:marRight w:val="0"/>
                                  <w:marTop w:val="150"/>
                                  <w:marBottom w:val="0"/>
                                  <w:divBdr>
                                    <w:top w:val="none" w:sz="0" w:space="0" w:color="auto"/>
                                    <w:left w:val="none" w:sz="0" w:space="0" w:color="auto"/>
                                    <w:bottom w:val="none" w:sz="0" w:space="0" w:color="auto"/>
                                    <w:right w:val="none" w:sz="0" w:space="0" w:color="auto"/>
                                  </w:divBdr>
                                  <w:divsChild>
                                    <w:div w:id="17570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5141">
                              <w:marLeft w:val="0"/>
                              <w:marRight w:val="0"/>
                              <w:marTop w:val="0"/>
                              <w:marBottom w:val="300"/>
                              <w:divBdr>
                                <w:top w:val="none" w:sz="0" w:space="0" w:color="auto"/>
                                <w:left w:val="none" w:sz="0" w:space="0" w:color="auto"/>
                                <w:bottom w:val="none" w:sz="0" w:space="0" w:color="auto"/>
                                <w:right w:val="none" w:sz="0" w:space="0" w:color="auto"/>
                              </w:divBdr>
                              <w:divsChild>
                                <w:div w:id="1756321435">
                                  <w:marLeft w:val="0"/>
                                  <w:marRight w:val="0"/>
                                  <w:marTop w:val="0"/>
                                  <w:marBottom w:val="0"/>
                                  <w:divBdr>
                                    <w:top w:val="single" w:sz="2" w:space="0" w:color="auto"/>
                                    <w:left w:val="single" w:sz="2" w:space="0" w:color="auto"/>
                                    <w:bottom w:val="single" w:sz="6" w:space="4" w:color="auto"/>
                                    <w:right w:val="single" w:sz="2" w:space="0" w:color="auto"/>
                                  </w:divBdr>
                                </w:div>
                              </w:divsChild>
                            </w:div>
                            <w:div w:id="622804625">
                              <w:marLeft w:val="0"/>
                              <w:marRight w:val="0"/>
                              <w:marTop w:val="0"/>
                              <w:marBottom w:val="300"/>
                              <w:divBdr>
                                <w:top w:val="none" w:sz="0" w:space="0" w:color="auto"/>
                                <w:left w:val="none" w:sz="0" w:space="0" w:color="auto"/>
                                <w:bottom w:val="none" w:sz="0" w:space="0" w:color="auto"/>
                                <w:right w:val="none" w:sz="0" w:space="0" w:color="auto"/>
                              </w:divBdr>
                              <w:divsChild>
                                <w:div w:id="1080062448">
                                  <w:marLeft w:val="0"/>
                                  <w:marRight w:val="0"/>
                                  <w:marTop w:val="0"/>
                                  <w:marBottom w:val="0"/>
                                  <w:divBdr>
                                    <w:top w:val="none" w:sz="0" w:space="0" w:color="auto"/>
                                    <w:left w:val="none" w:sz="0" w:space="0" w:color="auto"/>
                                    <w:bottom w:val="none" w:sz="0" w:space="0" w:color="auto"/>
                                    <w:right w:val="none" w:sz="0" w:space="0" w:color="auto"/>
                                  </w:divBdr>
                                  <w:divsChild>
                                    <w:div w:id="2027638534">
                                      <w:marLeft w:val="0"/>
                                      <w:marRight w:val="0"/>
                                      <w:marTop w:val="0"/>
                                      <w:marBottom w:val="0"/>
                                      <w:divBdr>
                                        <w:top w:val="none" w:sz="0" w:space="0" w:color="auto"/>
                                        <w:left w:val="none" w:sz="0" w:space="0" w:color="auto"/>
                                        <w:bottom w:val="none" w:sz="0" w:space="0" w:color="auto"/>
                                        <w:right w:val="none" w:sz="0" w:space="0" w:color="auto"/>
                                      </w:divBdr>
                                      <w:divsChild>
                                        <w:div w:id="932974137">
                                          <w:marLeft w:val="0"/>
                                          <w:marRight w:val="0"/>
                                          <w:marTop w:val="0"/>
                                          <w:marBottom w:val="0"/>
                                          <w:divBdr>
                                            <w:top w:val="none" w:sz="0" w:space="0" w:color="auto"/>
                                            <w:left w:val="none" w:sz="0" w:space="0" w:color="auto"/>
                                            <w:bottom w:val="none" w:sz="0" w:space="0" w:color="auto"/>
                                            <w:right w:val="none" w:sz="0" w:space="0" w:color="auto"/>
                                          </w:divBdr>
                                        </w:div>
                                        <w:div w:id="302541971">
                                          <w:marLeft w:val="0"/>
                                          <w:marRight w:val="0"/>
                                          <w:marTop w:val="0"/>
                                          <w:marBottom w:val="0"/>
                                          <w:divBdr>
                                            <w:top w:val="none" w:sz="0" w:space="0" w:color="auto"/>
                                            <w:left w:val="none" w:sz="0" w:space="0" w:color="auto"/>
                                            <w:bottom w:val="none" w:sz="0" w:space="0" w:color="auto"/>
                                            <w:right w:val="none" w:sz="0" w:space="0" w:color="auto"/>
                                          </w:divBdr>
                                          <w:divsChild>
                                            <w:div w:id="967473544">
                                              <w:marLeft w:val="0"/>
                                              <w:marRight w:val="0"/>
                                              <w:marTop w:val="0"/>
                                              <w:marBottom w:val="195"/>
                                              <w:divBdr>
                                                <w:top w:val="none" w:sz="0" w:space="0" w:color="auto"/>
                                                <w:left w:val="none" w:sz="0" w:space="0" w:color="auto"/>
                                                <w:bottom w:val="none" w:sz="0" w:space="0" w:color="auto"/>
                                                <w:right w:val="none" w:sz="0" w:space="0" w:color="auto"/>
                                              </w:divBdr>
                                            </w:div>
                                          </w:divsChild>
                                        </w:div>
                                        <w:div w:id="1123966859">
                                          <w:marLeft w:val="0"/>
                                          <w:marRight w:val="0"/>
                                          <w:marTop w:val="0"/>
                                          <w:marBottom w:val="0"/>
                                          <w:divBdr>
                                            <w:top w:val="none" w:sz="0" w:space="0" w:color="auto"/>
                                            <w:left w:val="none" w:sz="0" w:space="0" w:color="auto"/>
                                            <w:bottom w:val="none" w:sz="0" w:space="0" w:color="auto"/>
                                            <w:right w:val="none" w:sz="0" w:space="0" w:color="auto"/>
                                          </w:divBdr>
                                        </w:div>
                                        <w:div w:id="214435420">
                                          <w:marLeft w:val="0"/>
                                          <w:marRight w:val="0"/>
                                          <w:marTop w:val="0"/>
                                          <w:marBottom w:val="0"/>
                                          <w:divBdr>
                                            <w:top w:val="none" w:sz="0" w:space="0" w:color="auto"/>
                                            <w:left w:val="none" w:sz="0" w:space="0" w:color="auto"/>
                                            <w:bottom w:val="none" w:sz="0" w:space="0" w:color="auto"/>
                                            <w:right w:val="none" w:sz="0" w:space="0" w:color="auto"/>
                                          </w:divBdr>
                                          <w:divsChild>
                                            <w:div w:id="67775021">
                                              <w:marLeft w:val="0"/>
                                              <w:marRight w:val="0"/>
                                              <w:marTop w:val="0"/>
                                              <w:marBottom w:val="195"/>
                                              <w:divBdr>
                                                <w:top w:val="none" w:sz="0" w:space="0" w:color="auto"/>
                                                <w:left w:val="none" w:sz="0" w:space="0" w:color="auto"/>
                                                <w:bottom w:val="none" w:sz="0" w:space="0" w:color="auto"/>
                                                <w:right w:val="none" w:sz="0" w:space="0" w:color="auto"/>
                                              </w:divBdr>
                                            </w:div>
                                          </w:divsChild>
                                        </w:div>
                                        <w:div w:id="1578859458">
                                          <w:marLeft w:val="0"/>
                                          <w:marRight w:val="0"/>
                                          <w:marTop w:val="0"/>
                                          <w:marBottom w:val="0"/>
                                          <w:divBdr>
                                            <w:top w:val="none" w:sz="0" w:space="0" w:color="auto"/>
                                            <w:left w:val="none" w:sz="0" w:space="0" w:color="auto"/>
                                            <w:bottom w:val="none" w:sz="0" w:space="0" w:color="auto"/>
                                            <w:right w:val="none" w:sz="0" w:space="0" w:color="auto"/>
                                          </w:divBdr>
                                        </w:div>
                                        <w:div w:id="70352204">
                                          <w:marLeft w:val="0"/>
                                          <w:marRight w:val="0"/>
                                          <w:marTop w:val="0"/>
                                          <w:marBottom w:val="0"/>
                                          <w:divBdr>
                                            <w:top w:val="none" w:sz="0" w:space="0" w:color="auto"/>
                                            <w:left w:val="none" w:sz="0" w:space="0" w:color="auto"/>
                                            <w:bottom w:val="none" w:sz="0" w:space="0" w:color="auto"/>
                                            <w:right w:val="none" w:sz="0" w:space="0" w:color="auto"/>
                                          </w:divBdr>
                                          <w:divsChild>
                                            <w:div w:id="18044683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73557206">
                              <w:marLeft w:val="0"/>
                              <w:marRight w:val="0"/>
                              <w:marTop w:val="0"/>
                              <w:marBottom w:val="300"/>
                              <w:divBdr>
                                <w:top w:val="none" w:sz="0" w:space="0" w:color="auto"/>
                                <w:left w:val="none" w:sz="0" w:space="0" w:color="auto"/>
                                <w:bottom w:val="none" w:sz="0" w:space="0" w:color="auto"/>
                                <w:right w:val="none" w:sz="0" w:space="0" w:color="auto"/>
                              </w:divBdr>
                              <w:divsChild>
                                <w:div w:id="1807746656">
                                  <w:marLeft w:val="0"/>
                                  <w:marRight w:val="0"/>
                                  <w:marTop w:val="0"/>
                                  <w:marBottom w:val="0"/>
                                  <w:divBdr>
                                    <w:top w:val="single" w:sz="2" w:space="0" w:color="auto"/>
                                    <w:left w:val="single" w:sz="2" w:space="0" w:color="auto"/>
                                    <w:bottom w:val="single" w:sz="6" w:space="4" w:color="auto"/>
                                    <w:right w:val="single" w:sz="2" w:space="0" w:color="auto"/>
                                  </w:divBdr>
                                </w:div>
                              </w:divsChild>
                            </w:div>
                            <w:div w:id="955671868">
                              <w:marLeft w:val="0"/>
                              <w:marRight w:val="0"/>
                              <w:marTop w:val="0"/>
                              <w:marBottom w:val="300"/>
                              <w:divBdr>
                                <w:top w:val="none" w:sz="0" w:space="0" w:color="auto"/>
                                <w:left w:val="none" w:sz="0" w:space="0" w:color="auto"/>
                                <w:bottom w:val="none" w:sz="0" w:space="0" w:color="auto"/>
                                <w:right w:val="none" w:sz="0" w:space="0" w:color="auto"/>
                              </w:divBdr>
                              <w:divsChild>
                                <w:div w:id="2131243119">
                                  <w:marLeft w:val="0"/>
                                  <w:marRight w:val="0"/>
                                  <w:marTop w:val="0"/>
                                  <w:marBottom w:val="0"/>
                                  <w:divBdr>
                                    <w:top w:val="single" w:sz="2" w:space="0" w:color="auto"/>
                                    <w:left w:val="single" w:sz="2" w:space="0" w:color="auto"/>
                                    <w:bottom w:val="single" w:sz="6" w:space="4" w:color="auto"/>
                                    <w:right w:val="single" w:sz="2" w:space="0" w:color="auto"/>
                                  </w:divBdr>
                                </w:div>
                              </w:divsChild>
                            </w:div>
                            <w:div w:id="1623271262">
                              <w:marLeft w:val="0"/>
                              <w:marRight w:val="0"/>
                              <w:marTop w:val="0"/>
                              <w:marBottom w:val="300"/>
                              <w:divBdr>
                                <w:top w:val="none" w:sz="0" w:space="0" w:color="auto"/>
                                <w:left w:val="none" w:sz="0" w:space="0" w:color="auto"/>
                                <w:bottom w:val="none" w:sz="0" w:space="0" w:color="auto"/>
                                <w:right w:val="none" w:sz="0" w:space="0" w:color="auto"/>
                              </w:divBdr>
                              <w:divsChild>
                                <w:div w:id="1069304639">
                                  <w:marLeft w:val="0"/>
                                  <w:marRight w:val="0"/>
                                  <w:marTop w:val="0"/>
                                  <w:marBottom w:val="0"/>
                                  <w:divBdr>
                                    <w:top w:val="none" w:sz="0" w:space="0" w:color="auto"/>
                                    <w:left w:val="none" w:sz="0" w:space="0" w:color="auto"/>
                                    <w:bottom w:val="none" w:sz="0" w:space="0" w:color="auto"/>
                                    <w:right w:val="none" w:sz="0" w:space="0" w:color="auto"/>
                                  </w:divBdr>
                                  <w:divsChild>
                                    <w:div w:id="326330697">
                                      <w:marLeft w:val="0"/>
                                      <w:marRight w:val="0"/>
                                      <w:marTop w:val="0"/>
                                      <w:marBottom w:val="0"/>
                                      <w:divBdr>
                                        <w:top w:val="none" w:sz="0" w:space="0" w:color="auto"/>
                                        <w:left w:val="none" w:sz="0" w:space="0" w:color="auto"/>
                                        <w:bottom w:val="none" w:sz="0" w:space="0" w:color="auto"/>
                                        <w:right w:val="none" w:sz="0" w:space="0" w:color="auto"/>
                                      </w:divBdr>
                                      <w:divsChild>
                                        <w:div w:id="1077704873">
                                          <w:marLeft w:val="0"/>
                                          <w:marRight w:val="0"/>
                                          <w:marTop w:val="0"/>
                                          <w:marBottom w:val="0"/>
                                          <w:divBdr>
                                            <w:top w:val="none" w:sz="0" w:space="0" w:color="auto"/>
                                            <w:left w:val="none" w:sz="0" w:space="0" w:color="auto"/>
                                            <w:bottom w:val="none" w:sz="0" w:space="0" w:color="auto"/>
                                            <w:right w:val="none" w:sz="0" w:space="0" w:color="auto"/>
                                          </w:divBdr>
                                        </w:div>
                                        <w:div w:id="1914587667">
                                          <w:marLeft w:val="0"/>
                                          <w:marRight w:val="0"/>
                                          <w:marTop w:val="0"/>
                                          <w:marBottom w:val="0"/>
                                          <w:divBdr>
                                            <w:top w:val="none" w:sz="0" w:space="0" w:color="auto"/>
                                            <w:left w:val="none" w:sz="0" w:space="0" w:color="auto"/>
                                            <w:bottom w:val="none" w:sz="0" w:space="0" w:color="auto"/>
                                            <w:right w:val="none" w:sz="0" w:space="0" w:color="auto"/>
                                          </w:divBdr>
                                          <w:divsChild>
                                            <w:div w:id="370420889">
                                              <w:marLeft w:val="0"/>
                                              <w:marRight w:val="0"/>
                                              <w:marTop w:val="0"/>
                                              <w:marBottom w:val="195"/>
                                              <w:divBdr>
                                                <w:top w:val="none" w:sz="0" w:space="0" w:color="auto"/>
                                                <w:left w:val="none" w:sz="0" w:space="0" w:color="auto"/>
                                                <w:bottom w:val="none" w:sz="0" w:space="0" w:color="auto"/>
                                                <w:right w:val="none" w:sz="0" w:space="0" w:color="auto"/>
                                              </w:divBdr>
                                            </w:div>
                                          </w:divsChild>
                                        </w:div>
                                        <w:div w:id="49885288">
                                          <w:marLeft w:val="0"/>
                                          <w:marRight w:val="0"/>
                                          <w:marTop w:val="0"/>
                                          <w:marBottom w:val="0"/>
                                          <w:divBdr>
                                            <w:top w:val="none" w:sz="0" w:space="0" w:color="auto"/>
                                            <w:left w:val="none" w:sz="0" w:space="0" w:color="auto"/>
                                            <w:bottom w:val="none" w:sz="0" w:space="0" w:color="auto"/>
                                            <w:right w:val="none" w:sz="0" w:space="0" w:color="auto"/>
                                          </w:divBdr>
                                        </w:div>
                                        <w:div w:id="658466630">
                                          <w:marLeft w:val="0"/>
                                          <w:marRight w:val="0"/>
                                          <w:marTop w:val="0"/>
                                          <w:marBottom w:val="0"/>
                                          <w:divBdr>
                                            <w:top w:val="none" w:sz="0" w:space="0" w:color="auto"/>
                                            <w:left w:val="none" w:sz="0" w:space="0" w:color="auto"/>
                                            <w:bottom w:val="none" w:sz="0" w:space="0" w:color="auto"/>
                                            <w:right w:val="none" w:sz="0" w:space="0" w:color="auto"/>
                                          </w:divBdr>
                                          <w:divsChild>
                                            <w:div w:id="488402516">
                                              <w:marLeft w:val="0"/>
                                              <w:marRight w:val="0"/>
                                              <w:marTop w:val="0"/>
                                              <w:marBottom w:val="195"/>
                                              <w:divBdr>
                                                <w:top w:val="none" w:sz="0" w:space="0" w:color="auto"/>
                                                <w:left w:val="none" w:sz="0" w:space="0" w:color="auto"/>
                                                <w:bottom w:val="none" w:sz="0" w:space="0" w:color="auto"/>
                                                <w:right w:val="none" w:sz="0" w:space="0" w:color="auto"/>
                                              </w:divBdr>
                                            </w:div>
                                          </w:divsChild>
                                        </w:div>
                                        <w:div w:id="1289553893">
                                          <w:marLeft w:val="0"/>
                                          <w:marRight w:val="0"/>
                                          <w:marTop w:val="0"/>
                                          <w:marBottom w:val="0"/>
                                          <w:divBdr>
                                            <w:top w:val="none" w:sz="0" w:space="0" w:color="auto"/>
                                            <w:left w:val="none" w:sz="0" w:space="0" w:color="auto"/>
                                            <w:bottom w:val="none" w:sz="0" w:space="0" w:color="auto"/>
                                            <w:right w:val="none" w:sz="0" w:space="0" w:color="auto"/>
                                          </w:divBdr>
                                        </w:div>
                                        <w:div w:id="912198359">
                                          <w:marLeft w:val="0"/>
                                          <w:marRight w:val="0"/>
                                          <w:marTop w:val="0"/>
                                          <w:marBottom w:val="0"/>
                                          <w:divBdr>
                                            <w:top w:val="none" w:sz="0" w:space="0" w:color="auto"/>
                                            <w:left w:val="none" w:sz="0" w:space="0" w:color="auto"/>
                                            <w:bottom w:val="none" w:sz="0" w:space="0" w:color="auto"/>
                                            <w:right w:val="none" w:sz="0" w:space="0" w:color="auto"/>
                                          </w:divBdr>
                                          <w:divsChild>
                                            <w:div w:id="1792555367">
                                              <w:marLeft w:val="0"/>
                                              <w:marRight w:val="0"/>
                                              <w:marTop w:val="0"/>
                                              <w:marBottom w:val="195"/>
                                              <w:divBdr>
                                                <w:top w:val="none" w:sz="0" w:space="0" w:color="auto"/>
                                                <w:left w:val="none" w:sz="0" w:space="0" w:color="auto"/>
                                                <w:bottom w:val="none" w:sz="0" w:space="0" w:color="auto"/>
                                                <w:right w:val="none" w:sz="0" w:space="0" w:color="auto"/>
                                              </w:divBdr>
                                            </w:div>
                                          </w:divsChild>
                                        </w:div>
                                        <w:div w:id="1411536770">
                                          <w:marLeft w:val="0"/>
                                          <w:marRight w:val="0"/>
                                          <w:marTop w:val="0"/>
                                          <w:marBottom w:val="0"/>
                                          <w:divBdr>
                                            <w:top w:val="none" w:sz="0" w:space="0" w:color="auto"/>
                                            <w:left w:val="none" w:sz="0" w:space="0" w:color="auto"/>
                                            <w:bottom w:val="none" w:sz="0" w:space="0" w:color="auto"/>
                                            <w:right w:val="none" w:sz="0" w:space="0" w:color="auto"/>
                                          </w:divBdr>
                                        </w:div>
                                        <w:div w:id="1273709647">
                                          <w:marLeft w:val="0"/>
                                          <w:marRight w:val="0"/>
                                          <w:marTop w:val="0"/>
                                          <w:marBottom w:val="0"/>
                                          <w:divBdr>
                                            <w:top w:val="none" w:sz="0" w:space="0" w:color="auto"/>
                                            <w:left w:val="none" w:sz="0" w:space="0" w:color="auto"/>
                                            <w:bottom w:val="none" w:sz="0" w:space="0" w:color="auto"/>
                                            <w:right w:val="none" w:sz="0" w:space="0" w:color="auto"/>
                                          </w:divBdr>
                                          <w:divsChild>
                                            <w:div w:id="830367606">
                                              <w:marLeft w:val="0"/>
                                              <w:marRight w:val="0"/>
                                              <w:marTop w:val="0"/>
                                              <w:marBottom w:val="195"/>
                                              <w:divBdr>
                                                <w:top w:val="none" w:sz="0" w:space="0" w:color="auto"/>
                                                <w:left w:val="none" w:sz="0" w:space="0" w:color="auto"/>
                                                <w:bottom w:val="none" w:sz="0" w:space="0" w:color="auto"/>
                                                <w:right w:val="none" w:sz="0" w:space="0" w:color="auto"/>
                                              </w:divBdr>
                                            </w:div>
                                          </w:divsChild>
                                        </w:div>
                                        <w:div w:id="1583022503">
                                          <w:marLeft w:val="0"/>
                                          <w:marRight w:val="0"/>
                                          <w:marTop w:val="0"/>
                                          <w:marBottom w:val="0"/>
                                          <w:divBdr>
                                            <w:top w:val="none" w:sz="0" w:space="0" w:color="auto"/>
                                            <w:left w:val="none" w:sz="0" w:space="0" w:color="auto"/>
                                            <w:bottom w:val="none" w:sz="0" w:space="0" w:color="auto"/>
                                            <w:right w:val="none" w:sz="0" w:space="0" w:color="auto"/>
                                          </w:divBdr>
                                        </w:div>
                                        <w:div w:id="739014914">
                                          <w:marLeft w:val="0"/>
                                          <w:marRight w:val="0"/>
                                          <w:marTop w:val="0"/>
                                          <w:marBottom w:val="0"/>
                                          <w:divBdr>
                                            <w:top w:val="none" w:sz="0" w:space="0" w:color="auto"/>
                                            <w:left w:val="none" w:sz="0" w:space="0" w:color="auto"/>
                                            <w:bottom w:val="none" w:sz="0" w:space="0" w:color="auto"/>
                                            <w:right w:val="none" w:sz="0" w:space="0" w:color="auto"/>
                                          </w:divBdr>
                                          <w:divsChild>
                                            <w:div w:id="1560438659">
                                              <w:marLeft w:val="0"/>
                                              <w:marRight w:val="0"/>
                                              <w:marTop w:val="0"/>
                                              <w:marBottom w:val="195"/>
                                              <w:divBdr>
                                                <w:top w:val="none" w:sz="0" w:space="0" w:color="auto"/>
                                                <w:left w:val="none" w:sz="0" w:space="0" w:color="auto"/>
                                                <w:bottom w:val="none" w:sz="0" w:space="0" w:color="auto"/>
                                                <w:right w:val="none" w:sz="0" w:space="0" w:color="auto"/>
                                              </w:divBdr>
                                            </w:div>
                                          </w:divsChild>
                                        </w:div>
                                        <w:div w:id="216666131">
                                          <w:marLeft w:val="0"/>
                                          <w:marRight w:val="0"/>
                                          <w:marTop w:val="0"/>
                                          <w:marBottom w:val="0"/>
                                          <w:divBdr>
                                            <w:top w:val="none" w:sz="0" w:space="0" w:color="auto"/>
                                            <w:left w:val="none" w:sz="0" w:space="0" w:color="auto"/>
                                            <w:bottom w:val="none" w:sz="0" w:space="0" w:color="auto"/>
                                            <w:right w:val="none" w:sz="0" w:space="0" w:color="auto"/>
                                          </w:divBdr>
                                        </w:div>
                                        <w:div w:id="677124882">
                                          <w:marLeft w:val="0"/>
                                          <w:marRight w:val="0"/>
                                          <w:marTop w:val="0"/>
                                          <w:marBottom w:val="0"/>
                                          <w:divBdr>
                                            <w:top w:val="none" w:sz="0" w:space="0" w:color="auto"/>
                                            <w:left w:val="none" w:sz="0" w:space="0" w:color="auto"/>
                                            <w:bottom w:val="none" w:sz="0" w:space="0" w:color="auto"/>
                                            <w:right w:val="none" w:sz="0" w:space="0" w:color="auto"/>
                                          </w:divBdr>
                                          <w:divsChild>
                                            <w:div w:id="986787874">
                                              <w:marLeft w:val="0"/>
                                              <w:marRight w:val="0"/>
                                              <w:marTop w:val="0"/>
                                              <w:marBottom w:val="195"/>
                                              <w:divBdr>
                                                <w:top w:val="none" w:sz="0" w:space="0" w:color="auto"/>
                                                <w:left w:val="none" w:sz="0" w:space="0" w:color="auto"/>
                                                <w:bottom w:val="none" w:sz="0" w:space="0" w:color="auto"/>
                                                <w:right w:val="none" w:sz="0" w:space="0" w:color="auto"/>
                                              </w:divBdr>
                                            </w:div>
                                          </w:divsChild>
                                        </w:div>
                                        <w:div w:id="1273712132">
                                          <w:marLeft w:val="0"/>
                                          <w:marRight w:val="0"/>
                                          <w:marTop w:val="0"/>
                                          <w:marBottom w:val="0"/>
                                          <w:divBdr>
                                            <w:top w:val="none" w:sz="0" w:space="0" w:color="auto"/>
                                            <w:left w:val="none" w:sz="0" w:space="0" w:color="auto"/>
                                            <w:bottom w:val="none" w:sz="0" w:space="0" w:color="auto"/>
                                            <w:right w:val="none" w:sz="0" w:space="0" w:color="auto"/>
                                          </w:divBdr>
                                        </w:div>
                                        <w:div w:id="631525018">
                                          <w:marLeft w:val="0"/>
                                          <w:marRight w:val="0"/>
                                          <w:marTop w:val="0"/>
                                          <w:marBottom w:val="0"/>
                                          <w:divBdr>
                                            <w:top w:val="none" w:sz="0" w:space="0" w:color="auto"/>
                                            <w:left w:val="none" w:sz="0" w:space="0" w:color="auto"/>
                                            <w:bottom w:val="none" w:sz="0" w:space="0" w:color="auto"/>
                                            <w:right w:val="none" w:sz="0" w:space="0" w:color="auto"/>
                                          </w:divBdr>
                                          <w:divsChild>
                                            <w:div w:id="2138642531">
                                              <w:marLeft w:val="0"/>
                                              <w:marRight w:val="0"/>
                                              <w:marTop w:val="0"/>
                                              <w:marBottom w:val="195"/>
                                              <w:divBdr>
                                                <w:top w:val="none" w:sz="0" w:space="0" w:color="auto"/>
                                                <w:left w:val="none" w:sz="0" w:space="0" w:color="auto"/>
                                                <w:bottom w:val="none" w:sz="0" w:space="0" w:color="auto"/>
                                                <w:right w:val="none" w:sz="0" w:space="0" w:color="auto"/>
                                              </w:divBdr>
                                            </w:div>
                                          </w:divsChild>
                                        </w:div>
                                        <w:div w:id="113797435">
                                          <w:marLeft w:val="0"/>
                                          <w:marRight w:val="0"/>
                                          <w:marTop w:val="0"/>
                                          <w:marBottom w:val="0"/>
                                          <w:divBdr>
                                            <w:top w:val="none" w:sz="0" w:space="0" w:color="auto"/>
                                            <w:left w:val="none" w:sz="0" w:space="0" w:color="auto"/>
                                            <w:bottom w:val="none" w:sz="0" w:space="0" w:color="auto"/>
                                            <w:right w:val="none" w:sz="0" w:space="0" w:color="auto"/>
                                          </w:divBdr>
                                        </w:div>
                                        <w:div w:id="1337071872">
                                          <w:marLeft w:val="0"/>
                                          <w:marRight w:val="0"/>
                                          <w:marTop w:val="0"/>
                                          <w:marBottom w:val="0"/>
                                          <w:divBdr>
                                            <w:top w:val="none" w:sz="0" w:space="0" w:color="auto"/>
                                            <w:left w:val="none" w:sz="0" w:space="0" w:color="auto"/>
                                            <w:bottom w:val="none" w:sz="0" w:space="0" w:color="auto"/>
                                            <w:right w:val="none" w:sz="0" w:space="0" w:color="auto"/>
                                          </w:divBdr>
                                          <w:divsChild>
                                            <w:div w:id="4281571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06760732">
                              <w:marLeft w:val="0"/>
                              <w:marRight w:val="0"/>
                              <w:marTop w:val="0"/>
                              <w:marBottom w:val="0"/>
                              <w:divBdr>
                                <w:top w:val="none" w:sz="0" w:space="0" w:color="auto"/>
                                <w:left w:val="none" w:sz="0" w:space="0" w:color="auto"/>
                                <w:bottom w:val="none" w:sz="0" w:space="0" w:color="auto"/>
                                <w:right w:val="none" w:sz="0" w:space="0" w:color="auto"/>
                              </w:divBdr>
                              <w:divsChild>
                                <w:div w:id="349532240">
                                  <w:marLeft w:val="0"/>
                                  <w:marRight w:val="0"/>
                                  <w:marTop w:val="0"/>
                                  <w:marBottom w:val="0"/>
                                  <w:divBdr>
                                    <w:top w:val="none" w:sz="0" w:space="0" w:color="auto"/>
                                    <w:left w:val="none" w:sz="0" w:space="0" w:color="auto"/>
                                    <w:bottom w:val="none" w:sz="0" w:space="0" w:color="auto"/>
                                    <w:right w:val="none" w:sz="0" w:space="0" w:color="auto"/>
                                  </w:divBdr>
                                  <w:divsChild>
                                    <w:div w:id="159003075">
                                      <w:marLeft w:val="0"/>
                                      <w:marRight w:val="0"/>
                                      <w:marTop w:val="0"/>
                                      <w:marBottom w:val="0"/>
                                      <w:divBdr>
                                        <w:top w:val="none" w:sz="0" w:space="0" w:color="auto"/>
                                        <w:left w:val="none" w:sz="0" w:space="0" w:color="auto"/>
                                        <w:bottom w:val="none" w:sz="0" w:space="0" w:color="auto"/>
                                        <w:right w:val="none" w:sz="0" w:space="0" w:color="auto"/>
                                      </w:divBdr>
                                      <w:divsChild>
                                        <w:div w:id="265817890">
                                          <w:marLeft w:val="0"/>
                                          <w:marRight w:val="0"/>
                                          <w:marTop w:val="0"/>
                                          <w:marBottom w:val="0"/>
                                          <w:divBdr>
                                            <w:top w:val="none" w:sz="0" w:space="0" w:color="auto"/>
                                            <w:left w:val="none" w:sz="0" w:space="0" w:color="auto"/>
                                            <w:bottom w:val="none" w:sz="0" w:space="0" w:color="auto"/>
                                            <w:right w:val="none" w:sz="0" w:space="0" w:color="auto"/>
                                          </w:divBdr>
                                          <w:divsChild>
                                            <w:div w:id="190191134">
                                              <w:marLeft w:val="0"/>
                                              <w:marRight w:val="0"/>
                                              <w:marTop w:val="0"/>
                                              <w:marBottom w:val="0"/>
                                              <w:divBdr>
                                                <w:top w:val="none" w:sz="0" w:space="0" w:color="auto"/>
                                                <w:left w:val="none" w:sz="0" w:space="0" w:color="auto"/>
                                                <w:bottom w:val="none" w:sz="0" w:space="0" w:color="auto"/>
                                                <w:right w:val="none" w:sz="0" w:space="0" w:color="auto"/>
                                              </w:divBdr>
                                              <w:divsChild>
                                                <w:div w:id="667561652">
                                                  <w:marLeft w:val="0"/>
                                                  <w:marRight w:val="0"/>
                                                  <w:marTop w:val="0"/>
                                                  <w:marBottom w:val="300"/>
                                                  <w:divBdr>
                                                    <w:top w:val="none" w:sz="0" w:space="0" w:color="auto"/>
                                                    <w:left w:val="none" w:sz="0" w:space="0" w:color="auto"/>
                                                    <w:bottom w:val="none" w:sz="0" w:space="0" w:color="auto"/>
                                                    <w:right w:val="none" w:sz="0" w:space="0" w:color="auto"/>
                                                  </w:divBdr>
                                                  <w:divsChild>
                                                    <w:div w:id="1251084086">
                                                      <w:marLeft w:val="0"/>
                                                      <w:marRight w:val="0"/>
                                                      <w:marTop w:val="0"/>
                                                      <w:marBottom w:val="300"/>
                                                      <w:divBdr>
                                                        <w:top w:val="none" w:sz="0" w:space="0" w:color="auto"/>
                                                        <w:left w:val="none" w:sz="0" w:space="0" w:color="auto"/>
                                                        <w:bottom w:val="none" w:sz="0" w:space="0" w:color="auto"/>
                                                        <w:right w:val="none" w:sz="0" w:space="0" w:color="auto"/>
                                                      </w:divBdr>
                                                    </w:div>
                                                  </w:divsChild>
                                                </w:div>
                                                <w:div w:id="550649558">
                                                  <w:marLeft w:val="0"/>
                                                  <w:marRight w:val="0"/>
                                                  <w:marTop w:val="0"/>
                                                  <w:marBottom w:val="300"/>
                                                  <w:divBdr>
                                                    <w:top w:val="none" w:sz="0" w:space="0" w:color="auto"/>
                                                    <w:left w:val="none" w:sz="0" w:space="0" w:color="auto"/>
                                                    <w:bottom w:val="none" w:sz="0" w:space="0" w:color="auto"/>
                                                    <w:right w:val="none" w:sz="0" w:space="0" w:color="auto"/>
                                                  </w:divBdr>
                                                  <w:divsChild>
                                                    <w:div w:id="1451584130">
                                                      <w:marLeft w:val="0"/>
                                                      <w:marRight w:val="0"/>
                                                      <w:marTop w:val="0"/>
                                                      <w:marBottom w:val="0"/>
                                                      <w:divBdr>
                                                        <w:top w:val="none" w:sz="0" w:space="0" w:color="auto"/>
                                                        <w:left w:val="none" w:sz="0" w:space="0" w:color="auto"/>
                                                        <w:bottom w:val="none" w:sz="0" w:space="0" w:color="auto"/>
                                                        <w:right w:val="none" w:sz="0" w:space="0" w:color="auto"/>
                                                      </w:divBdr>
                                                      <w:divsChild>
                                                        <w:div w:id="1458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842">
                                                  <w:marLeft w:val="0"/>
                                                  <w:marRight w:val="0"/>
                                                  <w:marTop w:val="0"/>
                                                  <w:marBottom w:val="0"/>
                                                  <w:divBdr>
                                                    <w:top w:val="none" w:sz="0" w:space="0" w:color="auto"/>
                                                    <w:left w:val="none" w:sz="0" w:space="0" w:color="auto"/>
                                                    <w:bottom w:val="none" w:sz="0" w:space="0" w:color="auto"/>
                                                    <w:right w:val="none" w:sz="0" w:space="0" w:color="auto"/>
                                                  </w:divBdr>
                                                  <w:divsChild>
                                                    <w:div w:id="900362504">
                                                      <w:marLeft w:val="0"/>
                                                      <w:marRight w:val="0"/>
                                                      <w:marTop w:val="0"/>
                                                      <w:marBottom w:val="0"/>
                                                      <w:divBdr>
                                                        <w:top w:val="none" w:sz="0" w:space="0" w:color="auto"/>
                                                        <w:left w:val="none" w:sz="0" w:space="0" w:color="auto"/>
                                                        <w:bottom w:val="none" w:sz="0" w:space="0" w:color="auto"/>
                                                        <w:right w:val="none" w:sz="0" w:space="0" w:color="auto"/>
                                                      </w:divBdr>
                                                      <w:divsChild>
                                                        <w:div w:id="1000809649">
                                                          <w:marLeft w:val="0"/>
                                                          <w:marRight w:val="0"/>
                                                          <w:marTop w:val="0"/>
                                                          <w:marBottom w:val="0"/>
                                                          <w:divBdr>
                                                            <w:top w:val="none" w:sz="0" w:space="0" w:color="auto"/>
                                                            <w:left w:val="none" w:sz="0" w:space="0" w:color="auto"/>
                                                            <w:bottom w:val="none" w:sz="0" w:space="0" w:color="auto"/>
                                                            <w:right w:val="none" w:sz="0" w:space="0" w:color="auto"/>
                                                          </w:divBdr>
                                                          <w:divsChild>
                                                            <w:div w:id="1180005791">
                                                              <w:marLeft w:val="0"/>
                                                              <w:marRight w:val="0"/>
                                                              <w:marTop w:val="0"/>
                                                              <w:marBottom w:val="150"/>
                                                              <w:divBdr>
                                                                <w:top w:val="none" w:sz="0" w:space="0" w:color="auto"/>
                                                                <w:left w:val="none" w:sz="0" w:space="0" w:color="auto"/>
                                                                <w:bottom w:val="none" w:sz="0" w:space="0" w:color="auto"/>
                                                                <w:right w:val="none" w:sz="0" w:space="0" w:color="auto"/>
                                                              </w:divBdr>
                                                              <w:divsChild>
                                                                <w:div w:id="590816884">
                                                                  <w:marLeft w:val="0"/>
                                                                  <w:marRight w:val="0"/>
                                                                  <w:marTop w:val="0"/>
                                                                  <w:marBottom w:val="0"/>
                                                                  <w:divBdr>
                                                                    <w:top w:val="none" w:sz="0" w:space="0" w:color="auto"/>
                                                                    <w:left w:val="none" w:sz="0" w:space="0" w:color="auto"/>
                                                                    <w:bottom w:val="none" w:sz="0" w:space="0" w:color="auto"/>
                                                                    <w:right w:val="none" w:sz="0" w:space="0" w:color="auto"/>
                                                                  </w:divBdr>
                                                                </w:div>
                                                              </w:divsChild>
                                                            </w:div>
                                                            <w:div w:id="2104495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4.care/elettrocardiogramma-e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4.care/ecografia-a-cosa-serve-servizio/" TargetMode="External"/><Relationship Id="rId12" Type="http://schemas.openxmlformats.org/officeDocument/2006/relationships/hyperlink" Target="https://www.med4.care/spirometria-come-si-svolge-serviz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4.care/elettrocardiogramma-ecg/" TargetMode="External"/><Relationship Id="rId5" Type="http://schemas.openxmlformats.org/officeDocument/2006/relationships/footnotes" Target="footnotes.xml"/><Relationship Id="rId10" Type="http://schemas.openxmlformats.org/officeDocument/2006/relationships/hyperlink" Target="https://www.med4.care/ecografia-a-cosa-serve-servizio/" TargetMode="External"/><Relationship Id="rId4" Type="http://schemas.openxmlformats.org/officeDocument/2006/relationships/webSettings" Target="webSettings.xml"/><Relationship Id="rId9" Type="http://schemas.openxmlformats.org/officeDocument/2006/relationships/hyperlink" Target="https://www.med4.care/spirometria-come-si-svolge-servizi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5408</TotalTime>
  <Pages>7</Pages>
  <Words>2244</Words>
  <Characters>12792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Porfidio Monda</dc:creator>
  <cp:keywords/>
  <dc:description/>
  <cp:lastModifiedBy>Porfidio Monda</cp:lastModifiedBy>
  <cp:revision>2</cp:revision>
  <dcterms:created xsi:type="dcterms:W3CDTF">2023-12-13T18:15:00Z</dcterms:created>
  <dcterms:modified xsi:type="dcterms:W3CDTF">2023-12-17T18:38:00Z</dcterms:modified>
</cp:coreProperties>
</file>