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8"/>
      </w:tblGrid>
      <w:tr w:rsidR="0060666C" w14:paraId="759AE3E7"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13C3F3F" w14:textId="77777777" w:rsidR="0060666C" w:rsidRDefault="00000000">
            <w:pPr>
              <w:pStyle w:val="div"/>
              <w:spacing w:after="0" w:line="240" w:lineRule="auto"/>
            </w:pPr>
            <w:r>
              <w:br/>
            </w:r>
            <w:r>
              <w:br/>
            </w:r>
            <w:r>
              <w:br/>
            </w:r>
            <w:r>
              <w:br/>
            </w:r>
            <w:r>
              <w:br/>
              <w:t>Stato Rendicontazione</w:t>
            </w:r>
            <w:r>
              <w:br/>
              <w:t>Programmazione 2023</w:t>
            </w:r>
            <w:r>
              <w:br/>
              <w:t>2023</w:t>
            </w:r>
            <w:r>
              <w:br/>
              <w:t>SODALIS CSVS</w:t>
            </w:r>
            <w:r>
              <w:br/>
              <w:t>AMBITO CSV: Salerno</w:t>
            </w:r>
          </w:p>
          <w:p w14:paraId="3F533166" w14:textId="77777777" w:rsidR="0060666C" w:rsidRDefault="0060666C">
            <w:pPr>
              <w:spacing w:after="0"/>
              <w:jc w:val="center"/>
              <w:rPr>
                <w:rFonts w:ascii="Georgia" w:eastAsia="Georgia" w:hAnsi="Georgia" w:cs="Georgia"/>
                <w:b/>
                <w:color w:val="2F353B"/>
                <w:sz w:val="48"/>
              </w:rPr>
            </w:pPr>
          </w:p>
        </w:tc>
      </w:tr>
    </w:tbl>
    <w:p w14:paraId="52260A8E"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8"/>
      </w:tblGrid>
      <w:tr w:rsidR="0060666C" w14:paraId="13B17260"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86FCA52" w14:textId="77777777" w:rsidR="0060666C" w:rsidRDefault="00000000">
            <w:pPr>
              <w:spacing w:after="0"/>
              <w:rPr>
                <w:rFonts w:ascii="Georgia" w:eastAsia="Georgia" w:hAnsi="Georgia" w:cs="Georgia"/>
                <w:caps/>
                <w:color w:val="2F353B"/>
                <w:sz w:val="24"/>
              </w:rPr>
            </w:pPr>
            <w:r>
              <w:rPr>
                <w:rFonts w:ascii="Georgia" w:eastAsia="Georgia" w:hAnsi="Georgia" w:cs="Georgia"/>
                <w:b/>
                <w:bCs/>
                <w:caps/>
                <w:color w:val="2F353B"/>
                <w:sz w:val="24"/>
                <w:szCs w:val="24"/>
              </w:rPr>
              <w:t>SOMMARIO</w:t>
            </w:r>
          </w:p>
        </w:tc>
      </w:tr>
      <w:tr w:rsidR="0060666C" w14:paraId="1AA670E0"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100" w:type="dxa"/>
              <w:bottom w:w="0" w:type="dxa"/>
              <w:right w:w="0" w:type="dxa"/>
            </w:tcMar>
          </w:tcPr>
          <w:p w14:paraId="197D8466" w14:textId="77777777" w:rsidR="0060666C" w:rsidRDefault="00000000">
            <w:pPr>
              <w:pStyle w:val="Sommario1"/>
              <w:tabs>
                <w:tab w:val="right" w:leader="dot" w:pos="9628"/>
              </w:tabs>
              <w:rPr>
                <w:noProof/>
              </w:rPr>
            </w:pPr>
            <w:r>
              <w:rPr>
                <w:rFonts w:ascii="Georgia" w:eastAsia="Georgia" w:hAnsi="Georgia" w:cs="Georgia"/>
                <w:color w:val="000000"/>
                <w:sz w:val="18"/>
              </w:rPr>
              <w:fldChar w:fldCharType="begin"/>
            </w:r>
            <w:r>
              <w:rPr>
                <w:rFonts w:ascii="Georgia" w:eastAsia="Georgia" w:hAnsi="Georgia" w:cs="Georgia"/>
                <w:color w:val="000000"/>
                <w:sz w:val="18"/>
              </w:rPr>
              <w:instrText>TOC \o "1-3" \h \z \u</w:instrText>
            </w:r>
            <w:r>
              <w:rPr>
                <w:rFonts w:ascii="Georgia" w:eastAsia="Georgia" w:hAnsi="Georgia" w:cs="Georgia"/>
                <w:color w:val="000000"/>
                <w:sz w:val="18"/>
              </w:rPr>
              <w:fldChar w:fldCharType="separate"/>
            </w:r>
            <w:hyperlink w:anchor="_Toc256000000" w:history="1">
              <w:r>
                <w:rPr>
                  <w:rStyle w:val="Collegamentoipertestuale"/>
                  <w:rFonts w:ascii="Georgia" w:eastAsia="Georgia" w:hAnsi="Georgia" w:cs="Georgia"/>
                  <w:kern w:val="36"/>
                </w:rPr>
                <w:t>PREMESSA</w:t>
              </w:r>
              <w:r>
                <w:tab/>
              </w:r>
              <w:r>
                <w:fldChar w:fldCharType="begin"/>
              </w:r>
              <w:r>
                <w:instrText xml:space="preserve"> PAGEREF _Toc256000000 \h </w:instrText>
              </w:r>
              <w:r>
                <w:fldChar w:fldCharType="separate"/>
              </w:r>
              <w:r>
                <w:t>3</w:t>
              </w:r>
              <w:r>
                <w:fldChar w:fldCharType="end"/>
              </w:r>
            </w:hyperlink>
          </w:p>
          <w:p w14:paraId="7F4D0761" w14:textId="77777777" w:rsidR="0060666C" w:rsidRDefault="00000000">
            <w:pPr>
              <w:pStyle w:val="Sommario1"/>
              <w:tabs>
                <w:tab w:val="right" w:leader="dot" w:pos="9628"/>
              </w:tabs>
              <w:rPr>
                <w:noProof/>
              </w:rPr>
            </w:pPr>
            <w:hyperlink w:anchor="_Toc256000001" w:history="1">
              <w:r>
                <w:rPr>
                  <w:rStyle w:val="Collegamentoipertestuale"/>
                  <w:rFonts w:ascii="Georgia" w:eastAsia="Georgia" w:hAnsi="Georgia" w:cs="Georgia"/>
                  <w:caps/>
                  <w:kern w:val="36"/>
                </w:rPr>
                <w:t>Promozione, orientamento e animazione territoriale</w:t>
              </w:r>
              <w:r>
                <w:tab/>
              </w:r>
              <w:r>
                <w:fldChar w:fldCharType="begin"/>
              </w:r>
              <w:r>
                <w:instrText xml:space="preserve"> PAGEREF _Toc256000001 \h </w:instrText>
              </w:r>
              <w:r>
                <w:fldChar w:fldCharType="separate"/>
              </w:r>
              <w:r>
                <w:t>5</w:t>
              </w:r>
              <w:r>
                <w:fldChar w:fldCharType="end"/>
              </w:r>
            </w:hyperlink>
          </w:p>
          <w:p w14:paraId="49211BA2" w14:textId="77777777" w:rsidR="0060666C" w:rsidRDefault="00000000">
            <w:pPr>
              <w:pStyle w:val="Sommario1"/>
              <w:tabs>
                <w:tab w:val="right" w:leader="dot" w:pos="9628"/>
              </w:tabs>
              <w:rPr>
                <w:noProof/>
              </w:rPr>
            </w:pPr>
            <w:hyperlink w:anchor="_Toc256000002" w:history="1">
              <w:r>
                <w:rPr>
                  <w:rStyle w:val="Collegamentoipertestuale"/>
                  <w:rFonts w:ascii="Georgia" w:eastAsia="Georgia" w:hAnsi="Georgia" w:cs="Georgia"/>
                  <w:caps/>
                  <w:kern w:val="36"/>
                </w:rPr>
                <w:t>Formazione</w:t>
              </w:r>
              <w:r>
                <w:tab/>
              </w:r>
              <w:r>
                <w:fldChar w:fldCharType="begin"/>
              </w:r>
              <w:r>
                <w:instrText xml:space="preserve"> PAGEREF _Toc256000002 \h </w:instrText>
              </w:r>
              <w:r>
                <w:fldChar w:fldCharType="separate"/>
              </w:r>
              <w:r>
                <w:t>26</w:t>
              </w:r>
              <w:r>
                <w:fldChar w:fldCharType="end"/>
              </w:r>
            </w:hyperlink>
          </w:p>
          <w:p w14:paraId="162DF863" w14:textId="77777777" w:rsidR="0060666C" w:rsidRDefault="00000000">
            <w:pPr>
              <w:pStyle w:val="Sommario1"/>
              <w:tabs>
                <w:tab w:val="right" w:leader="dot" w:pos="9628"/>
              </w:tabs>
              <w:rPr>
                <w:noProof/>
              </w:rPr>
            </w:pPr>
            <w:hyperlink w:anchor="_Toc256000003" w:history="1">
              <w:r>
                <w:rPr>
                  <w:rStyle w:val="Collegamentoipertestuale"/>
                  <w:rFonts w:ascii="Georgia" w:eastAsia="Georgia" w:hAnsi="Georgia" w:cs="Georgia"/>
                  <w:caps/>
                  <w:kern w:val="36"/>
                </w:rPr>
                <w:t>Consulenza, assistenza qualificata ed accompagnamento</w:t>
              </w:r>
              <w:r>
                <w:tab/>
              </w:r>
              <w:r>
                <w:fldChar w:fldCharType="begin"/>
              </w:r>
              <w:r>
                <w:instrText xml:space="preserve"> PAGEREF _Toc256000003 \h </w:instrText>
              </w:r>
              <w:r>
                <w:fldChar w:fldCharType="separate"/>
              </w:r>
              <w:r>
                <w:t>42</w:t>
              </w:r>
              <w:r>
                <w:fldChar w:fldCharType="end"/>
              </w:r>
            </w:hyperlink>
          </w:p>
          <w:p w14:paraId="7C9E9BF8" w14:textId="77777777" w:rsidR="0060666C" w:rsidRDefault="00000000">
            <w:pPr>
              <w:pStyle w:val="Sommario1"/>
              <w:tabs>
                <w:tab w:val="right" w:leader="dot" w:pos="9628"/>
              </w:tabs>
              <w:rPr>
                <w:noProof/>
              </w:rPr>
            </w:pPr>
            <w:hyperlink w:anchor="_Toc256000004" w:history="1">
              <w:r>
                <w:rPr>
                  <w:rStyle w:val="Collegamentoipertestuale"/>
                  <w:rFonts w:ascii="Georgia" w:eastAsia="Georgia" w:hAnsi="Georgia" w:cs="Georgia"/>
                  <w:caps/>
                  <w:kern w:val="36"/>
                </w:rPr>
                <w:t>Informazione e comunicazione</w:t>
              </w:r>
              <w:r>
                <w:tab/>
              </w:r>
              <w:r>
                <w:fldChar w:fldCharType="begin"/>
              </w:r>
              <w:r>
                <w:instrText xml:space="preserve"> PAGEREF _Toc256000004 \h </w:instrText>
              </w:r>
              <w:r>
                <w:fldChar w:fldCharType="separate"/>
              </w:r>
              <w:r>
                <w:t>50</w:t>
              </w:r>
              <w:r>
                <w:fldChar w:fldCharType="end"/>
              </w:r>
            </w:hyperlink>
          </w:p>
          <w:p w14:paraId="6BD26729" w14:textId="77777777" w:rsidR="0060666C" w:rsidRDefault="00000000">
            <w:pPr>
              <w:pStyle w:val="Sommario1"/>
              <w:tabs>
                <w:tab w:val="right" w:leader="dot" w:pos="9628"/>
              </w:tabs>
              <w:rPr>
                <w:noProof/>
              </w:rPr>
            </w:pPr>
            <w:hyperlink w:anchor="_Toc256000005" w:history="1">
              <w:r>
                <w:rPr>
                  <w:rStyle w:val="Collegamentoipertestuale"/>
                  <w:rFonts w:ascii="Georgia" w:eastAsia="Georgia" w:hAnsi="Georgia" w:cs="Georgia"/>
                  <w:caps/>
                  <w:kern w:val="36"/>
                </w:rPr>
                <w:t>Ricerca e documentazione</w:t>
              </w:r>
              <w:r>
                <w:tab/>
              </w:r>
              <w:r>
                <w:fldChar w:fldCharType="begin"/>
              </w:r>
              <w:r>
                <w:instrText xml:space="preserve"> PAGEREF _Toc256000005 \h </w:instrText>
              </w:r>
              <w:r>
                <w:fldChar w:fldCharType="separate"/>
              </w:r>
              <w:r>
                <w:t>57</w:t>
              </w:r>
              <w:r>
                <w:fldChar w:fldCharType="end"/>
              </w:r>
            </w:hyperlink>
          </w:p>
          <w:p w14:paraId="01CC89A8" w14:textId="77777777" w:rsidR="0060666C" w:rsidRDefault="00000000">
            <w:pPr>
              <w:pStyle w:val="Sommario1"/>
              <w:tabs>
                <w:tab w:val="right" w:leader="dot" w:pos="9628"/>
              </w:tabs>
              <w:rPr>
                <w:noProof/>
              </w:rPr>
            </w:pPr>
            <w:hyperlink w:anchor="_Toc256000006" w:history="1">
              <w:r>
                <w:rPr>
                  <w:rStyle w:val="Collegamentoipertestuale"/>
                  <w:rFonts w:ascii="Georgia" w:eastAsia="Georgia" w:hAnsi="Georgia" w:cs="Georgia"/>
                  <w:caps/>
                  <w:kern w:val="36"/>
                </w:rPr>
                <w:t>Supporto tecnico - logistico</w:t>
              </w:r>
              <w:r>
                <w:tab/>
              </w:r>
              <w:r>
                <w:fldChar w:fldCharType="begin"/>
              </w:r>
              <w:r>
                <w:instrText xml:space="preserve"> PAGEREF _Toc256000006 \h </w:instrText>
              </w:r>
              <w:r>
                <w:fldChar w:fldCharType="separate"/>
              </w:r>
              <w:r>
                <w:t>64</w:t>
              </w:r>
              <w:r>
                <w:fldChar w:fldCharType="end"/>
              </w:r>
            </w:hyperlink>
          </w:p>
          <w:p w14:paraId="1EC9ABF4" w14:textId="77777777" w:rsidR="0060666C" w:rsidRDefault="00000000">
            <w:pPr>
              <w:pStyle w:val="Sommario1"/>
              <w:tabs>
                <w:tab w:val="right" w:leader="dot" w:pos="9628"/>
              </w:tabs>
              <w:rPr>
                <w:noProof/>
              </w:rPr>
            </w:pPr>
            <w:hyperlink w:anchor="_Toc256000007" w:history="1">
              <w:r>
                <w:rPr>
                  <w:rStyle w:val="Collegamentoipertestuale"/>
                  <w:rFonts w:ascii="Georgia" w:eastAsia="Georgia" w:hAnsi="Georgia" w:cs="Georgia"/>
                  <w:caps/>
                  <w:kern w:val="36"/>
                </w:rPr>
                <w:t>Supporto generale</w:t>
              </w:r>
              <w:r>
                <w:tab/>
              </w:r>
              <w:r>
                <w:fldChar w:fldCharType="begin"/>
              </w:r>
              <w:r>
                <w:instrText xml:space="preserve"> PAGEREF _Toc256000007 \h </w:instrText>
              </w:r>
              <w:r>
                <w:fldChar w:fldCharType="separate"/>
              </w:r>
              <w:r>
                <w:t>86</w:t>
              </w:r>
              <w:r>
                <w:fldChar w:fldCharType="end"/>
              </w:r>
            </w:hyperlink>
          </w:p>
          <w:p w14:paraId="39D672C8" w14:textId="77777777" w:rsidR="0060666C" w:rsidRDefault="00000000">
            <w:pPr>
              <w:pStyle w:val="Sommario1"/>
              <w:tabs>
                <w:tab w:val="right" w:leader="dot" w:pos="9628"/>
              </w:tabs>
              <w:rPr>
                <w:noProof/>
              </w:rPr>
            </w:pPr>
            <w:hyperlink w:anchor="_Toc256000008" w:history="1">
              <w:r>
                <w:rPr>
                  <w:rStyle w:val="Collegamentoipertestuale"/>
                  <w:rFonts w:ascii="Georgia" w:eastAsia="Georgia" w:hAnsi="Georgia" w:cs="Georgia"/>
                  <w:kern w:val="36"/>
                </w:rPr>
                <w:t>ELENCO DOCUMENTI ALLEGATI</w:t>
              </w:r>
              <w:r>
                <w:tab/>
              </w:r>
              <w:r>
                <w:fldChar w:fldCharType="begin"/>
              </w:r>
              <w:r>
                <w:instrText xml:space="preserve"> PAGEREF _Toc256000008 \h </w:instrText>
              </w:r>
              <w:r>
                <w:fldChar w:fldCharType="separate"/>
              </w:r>
              <w:r>
                <w:t>91</w:t>
              </w:r>
              <w:r>
                <w:fldChar w:fldCharType="end"/>
              </w:r>
            </w:hyperlink>
          </w:p>
          <w:p w14:paraId="72FE238B"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rPr>
              <w:fldChar w:fldCharType="end"/>
            </w:r>
          </w:p>
        </w:tc>
      </w:tr>
    </w:tbl>
    <w:p w14:paraId="7E451212"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3AC082F0"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3AD32E6E" w14:textId="77777777" w:rsidR="0060666C" w:rsidRDefault="00000000">
            <w:pPr>
              <w:pStyle w:val="Titolo1"/>
              <w:keepNext w:val="0"/>
              <w:keepLines w:val="0"/>
              <w:spacing w:before="0" w:after="134" w:line="240" w:lineRule="auto"/>
              <w:rPr>
                <w:rFonts w:ascii="Georgia" w:eastAsia="Georgia" w:hAnsi="Georgia" w:cs="Georgia"/>
                <w:color w:val="2F353B"/>
                <w:sz w:val="20"/>
                <w:szCs w:val="20"/>
              </w:rPr>
            </w:pPr>
            <w:bookmarkStart w:id="0" w:name="_Toc256000000"/>
            <w:r>
              <w:rPr>
                <w:rFonts w:ascii="Georgia" w:eastAsia="Georgia" w:hAnsi="Georgia" w:cs="Georgia"/>
                <w:color w:val="2F353B"/>
                <w:kern w:val="36"/>
                <w:sz w:val="20"/>
                <w:szCs w:val="20"/>
              </w:rPr>
              <w:t>PREMESSA</w:t>
            </w:r>
            <w:bookmarkEnd w:id="0"/>
          </w:p>
          <w:p w14:paraId="52A90F65" w14:textId="77777777" w:rsidR="0060666C" w:rsidRDefault="0060666C">
            <w:pPr>
              <w:spacing w:after="0"/>
              <w:rPr>
                <w:rFonts w:ascii="Georgia" w:eastAsia="Georgia" w:hAnsi="Georgia" w:cs="Georgia"/>
                <w:b/>
                <w:color w:val="2F353B"/>
                <w:sz w:val="20"/>
              </w:rPr>
            </w:pPr>
          </w:p>
        </w:tc>
      </w:tr>
      <w:tr w:rsidR="0060666C" w14:paraId="78F8A855"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100" w:type="dxa"/>
              <w:bottom w:w="0" w:type="dxa"/>
              <w:right w:w="0" w:type="dxa"/>
            </w:tcMar>
          </w:tcPr>
          <w:p w14:paraId="066C0496" w14:textId="77777777" w:rsidR="0060666C" w:rsidRDefault="0060666C">
            <w:pPr>
              <w:spacing w:after="0"/>
              <w:rPr>
                <w:rFonts w:ascii="Georgia" w:eastAsia="Georgia" w:hAnsi="Georgia" w:cs="Georgia"/>
                <w:color w:val="000000"/>
                <w:sz w:val="18"/>
              </w:rPr>
            </w:pPr>
          </w:p>
        </w:tc>
      </w:tr>
    </w:tbl>
    <w:p w14:paraId="765ECDC5"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r>
        <w:rPr>
          <w:rFonts w:ascii="Verdana" w:eastAsia="Verdana" w:hAnsi="Verdana" w:cs="Verdana"/>
          <w:color w:val="000000"/>
          <w:sz w:val="20"/>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092C1E4C"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2E08F960" w14:textId="77777777" w:rsidR="0060666C" w:rsidRDefault="00000000">
            <w:pPr>
              <w:pStyle w:val="Titolo1"/>
              <w:keepNext w:val="0"/>
              <w:keepLines w:val="0"/>
              <w:spacing w:before="0" w:after="134" w:line="240" w:lineRule="auto"/>
              <w:rPr>
                <w:rFonts w:ascii="Georgia" w:eastAsia="Georgia" w:hAnsi="Georgia" w:cs="Georgia"/>
                <w:caps/>
                <w:color w:val="2F353B"/>
                <w:sz w:val="20"/>
                <w:szCs w:val="20"/>
              </w:rPr>
            </w:pPr>
            <w:bookmarkStart w:id="1" w:name="_Toc256000001"/>
            <w:r>
              <w:rPr>
                <w:rFonts w:ascii="Georgia" w:eastAsia="Georgia" w:hAnsi="Georgia" w:cs="Georgia"/>
                <w:caps/>
                <w:color w:val="2F353B"/>
                <w:kern w:val="36"/>
                <w:sz w:val="20"/>
                <w:szCs w:val="20"/>
              </w:rPr>
              <w:t>Promozione, orientamento e animazione territoriale</w:t>
            </w:r>
            <w:bookmarkEnd w:id="1"/>
          </w:p>
          <w:p w14:paraId="2953A6A0" w14:textId="77777777" w:rsidR="0060666C" w:rsidRDefault="0060666C">
            <w:pPr>
              <w:spacing w:after="0"/>
              <w:rPr>
                <w:rFonts w:ascii="Georgia" w:eastAsia="Georgia" w:hAnsi="Georgia" w:cs="Georgia"/>
                <w:b/>
                <w:color w:val="2F353B"/>
                <w:sz w:val="20"/>
              </w:rPr>
            </w:pPr>
          </w:p>
        </w:tc>
      </w:tr>
    </w:tbl>
    <w:p w14:paraId="7C92F8BC"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Georgia" w:eastAsia="Georgia" w:hAnsi="Georgia" w:cs="Georgia"/>
          <w:b/>
          <w:bCs/>
          <w:color w:val="2F353B"/>
          <w:sz w:val="20"/>
          <w:szCs w:val="20"/>
        </w:rPr>
        <w:t>SCHEDE ATTIVITA'</w:t>
      </w:r>
      <w:r>
        <w:rPr>
          <w:rFonts w:ascii="Georgia" w:eastAsia="Georgia" w:hAnsi="Georgia" w:cs="Georgia"/>
          <w:b/>
          <w:bCs/>
          <w:color w:val="2F353B"/>
          <w:sz w:val="20"/>
          <w:szCs w:val="20"/>
        </w:rPr>
        <w:b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60666C" w14:paraId="3577FC68"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2D5D4E2B" w14:textId="77777777" w:rsidR="0060666C" w:rsidRDefault="00000000">
            <w:pPr>
              <w:pStyle w:val="div0"/>
              <w:spacing w:after="0" w:line="240" w:lineRule="auto"/>
            </w:pPr>
            <w:r>
              <w:t>Titolo attività:</w:t>
            </w:r>
          </w:p>
          <w:p w14:paraId="6F8C837C" w14:textId="77777777" w:rsidR="0060666C" w:rsidRDefault="0060666C">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C9D3144"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ContaminAzioni - Giovani Attivi</w:t>
            </w:r>
          </w:p>
        </w:tc>
      </w:tr>
      <w:tr w:rsidR="0060666C" w14:paraId="726A96F7"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571B019D"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219CA1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Promozione, orientamento e animazione territoriale</w:t>
            </w:r>
          </w:p>
        </w:tc>
      </w:tr>
    </w:tbl>
    <w:p w14:paraId="7E2E6DEC"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60666C" w14:paraId="572693CB"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563C0206"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60666C" w14:paraId="163D3FF0" w14:textId="77777777">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E00B6FF" w14:textId="77777777" w:rsidR="0060666C" w:rsidRDefault="00000000">
            <w:pPr>
              <w:pStyle w:val="div1"/>
              <w:spacing w:after="0" w:line="240" w:lineRule="auto"/>
            </w:pPr>
            <w:r>
              <w:t>Ambito CSV: </w:t>
            </w:r>
          </w:p>
          <w:p w14:paraId="7C79562F"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5EC4B8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Salerno</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51A36A8" w14:textId="77777777" w:rsidR="0060666C" w:rsidRDefault="00000000">
            <w:pPr>
              <w:pStyle w:val="div1"/>
              <w:spacing w:after="0" w:line="240" w:lineRule="auto"/>
            </w:pPr>
            <w:r>
              <w:t>Ambito OTC: </w:t>
            </w:r>
          </w:p>
          <w:p w14:paraId="39AFC936"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7C6F1F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Campania - Molise</w:t>
            </w:r>
          </w:p>
        </w:tc>
      </w:tr>
      <w:tr w:rsidR="0060666C" w14:paraId="6323F89E"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46CA9E4C" w14:textId="77777777" w:rsidR="0060666C" w:rsidRDefault="00000000">
            <w:pPr>
              <w:pStyle w:val="div1"/>
              <w:spacing w:after="0" w:line="240" w:lineRule="auto"/>
            </w:pPr>
            <w:r>
              <w:t>Anno di riferimento: </w:t>
            </w:r>
          </w:p>
          <w:p w14:paraId="6627A7B8"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A5A1D1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2023</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E1A5CF0"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46C2068"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Rendicontazione</w:t>
            </w:r>
          </w:p>
        </w:tc>
      </w:tr>
      <w:tr w:rsidR="0060666C" w14:paraId="2833C6B6"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605A022"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0DD3748"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Assegnazione Annuale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19E939B"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w:t>
            </w:r>
            <w:r>
              <w:rPr>
                <w:rFonts w:ascii="Georgia" w:eastAsia="Georgia" w:hAnsi="Georgia" w:cs="Georgia"/>
                <w:b/>
                <w:bCs/>
                <w:color w:val="2F353B"/>
                <w:sz w:val="20"/>
                <w:szCs w:val="20"/>
              </w:rPr>
              <w:br/>
              <w:t>Programmazione: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B9181F7"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rPr>
              <w:br/>
            </w:r>
            <w:r>
              <w:rPr>
                <w:rFonts w:ascii="Georgia" w:eastAsia="Georgia" w:hAnsi="Georgia" w:cs="Georgia"/>
                <w:color w:val="000000"/>
                <w:sz w:val="18"/>
                <w:szCs w:val="18"/>
              </w:rPr>
              <w:t>58.446,51</w:t>
            </w:r>
          </w:p>
        </w:tc>
      </w:tr>
      <w:tr w:rsidR="0060666C" w14:paraId="443AFCC1"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55AEFC2"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CACD5C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D92B14D"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RENDICONTAZIONE</w:t>
            </w:r>
            <w:r>
              <w:rPr>
                <w:rFonts w:ascii="Georgia" w:eastAsia="Georgia" w:hAnsi="Georgia" w:cs="Georgia"/>
                <w:b/>
                <w:bCs/>
                <w:color w:val="2F353B"/>
                <w:sz w:val="20"/>
                <w:szCs w:val="20"/>
              </w:rPr>
              <w:br/>
              <w:t xml:space="preserve">AL 31/12/2023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FA8A7D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26.117,92</w:t>
            </w:r>
          </w:p>
        </w:tc>
      </w:tr>
      <w:tr w:rsidR="0060666C" w14:paraId="5D4B3A06"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5FF4D4F" w14:textId="77777777" w:rsidR="0060666C" w:rsidRDefault="0060666C">
            <w:pPr>
              <w:spacing w:after="0"/>
              <w:rPr>
                <w:rFonts w:ascii="Verdana" w:eastAsia="Verdana" w:hAnsi="Verdana" w:cs="Verdana"/>
                <w:color w:val="000000"/>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E459755" w14:textId="77777777" w:rsidR="0060666C" w:rsidRDefault="0060666C">
            <w:pPr>
              <w:spacing w:after="0"/>
              <w:rPr>
                <w:rFonts w:ascii="Verdana" w:eastAsia="Verdana" w:hAnsi="Verdana" w:cs="Verdana"/>
                <w:color w:val="000000"/>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ECB643B"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Attività conclusa: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BD108CB"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No</w:t>
            </w:r>
          </w:p>
        </w:tc>
      </w:tr>
    </w:tbl>
    <w:p w14:paraId="29FDCFB3"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6396F588"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60666C" w14:paraId="64178769" w14:textId="77777777">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0915BF80" w14:textId="77777777" w:rsidR="0060666C" w:rsidRDefault="0000000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22605131" w14:textId="77777777" w:rsidR="0060666C" w:rsidRDefault="0060666C">
                  <w:pPr>
                    <w:spacing w:after="0"/>
                    <w:rPr>
                      <w:rFonts w:ascii="Georgia" w:eastAsia="Georgia" w:hAnsi="Georgia" w:cs="Georgia"/>
                      <w:b/>
                      <w:caps/>
                      <w:color w:val="2F353B"/>
                      <w:sz w:val="20"/>
                    </w:rPr>
                  </w:pPr>
                </w:p>
              </w:tc>
            </w:tr>
          </w:tbl>
          <w:p w14:paraId="75B2B357" w14:textId="77777777" w:rsidR="0060666C" w:rsidRDefault="00000000">
            <w:r>
              <w:rPr>
                <w:vanish/>
              </w:rPr>
              <w:t>#table#</w:t>
            </w:r>
          </w:p>
        </w:tc>
      </w:tr>
      <w:tr w:rsidR="0060666C" w14:paraId="04A6AC8C"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1565606" w14:textId="77777777" w:rsidR="0060666C" w:rsidRDefault="00000000">
            <w:pPr>
              <w:pStyle w:val="p"/>
              <w:spacing w:after="180" w:line="240" w:lineRule="auto"/>
              <w:jc w:val="both"/>
            </w:pPr>
            <w:r>
              <w:rPr>
                <w:rFonts w:ascii="Verdana" w:eastAsia="Verdana" w:hAnsi="Verdana" w:cs="Verdana"/>
              </w:rPr>
              <w:t xml:space="preserve">L'attività si compone di 7 sottoattività. Nei primi 5 mesi, come da cronogramma sono state realizzate 3 attività </w:t>
            </w:r>
            <w:r>
              <w:rPr>
                <w:rFonts w:ascii="Verdana" w:eastAsia="Verdana" w:hAnsi="Verdana" w:cs="Verdana"/>
                <w:i/>
                <w:iCs/>
              </w:rPr>
              <w:t>(L'Happy hour del Volontariato</w:t>
            </w:r>
            <w:r>
              <w:rPr>
                <w:rFonts w:ascii="Verdana" w:eastAsia="Verdana" w:hAnsi="Verdana" w:cs="Verdana"/>
              </w:rPr>
              <w:t xml:space="preserve"> - </w:t>
            </w:r>
            <w:r>
              <w:rPr>
                <w:rFonts w:ascii="Verdana" w:eastAsia="Verdana" w:hAnsi="Verdana" w:cs="Verdana"/>
                <w:i/>
                <w:iCs/>
              </w:rPr>
              <w:t>Catalogo “Educare in rete”</w:t>
            </w:r>
            <w:r>
              <w:rPr>
                <w:rFonts w:ascii="Verdana" w:eastAsia="Verdana" w:hAnsi="Verdana" w:cs="Verdana"/>
              </w:rPr>
              <w:t xml:space="preserve"> - </w:t>
            </w:r>
            <w:r>
              <w:rPr>
                <w:rFonts w:ascii="Verdana" w:eastAsia="Verdana" w:hAnsi="Verdana" w:cs="Verdana"/>
                <w:i/>
                <w:iCs/>
              </w:rPr>
              <w:t>A scuola con il volontariato</w:t>
            </w:r>
            <w:r>
              <w:rPr>
                <w:rFonts w:ascii="Verdana" w:eastAsia="Verdana" w:hAnsi="Verdana" w:cs="Verdana"/>
              </w:rPr>
              <w:t xml:space="preserve">) il 6 giugno è stato avviato </w:t>
            </w:r>
            <w:hyperlink r:id="rId8" w:history="1">
              <w:r>
                <w:rPr>
                  <w:rFonts w:ascii="Verdana" w:eastAsia="Verdana" w:hAnsi="Verdana" w:cs="Verdana"/>
                  <w:i/>
                  <w:iCs/>
                  <w:color w:val="0000EE"/>
                  <w:u w:val="single" w:color="0000EE"/>
                </w:rPr>
                <w:t>Campi di volontariato</w:t>
              </w:r>
            </w:hyperlink>
            <w:r>
              <w:rPr>
                <w:rFonts w:ascii="Verdana" w:eastAsia="Verdana" w:hAnsi="Verdana" w:cs="Verdana"/>
              </w:rPr>
              <w:t xml:space="preserve"> </w:t>
            </w:r>
            <w:hyperlink r:id="rId9" w:history="1">
              <w:r>
                <w:rPr>
                  <w:rFonts w:ascii="Verdana" w:eastAsia="Verdana" w:hAnsi="Verdana" w:cs="Verdana"/>
                  <w:i/>
                  <w:iCs/>
                  <w:color w:val="0000EE"/>
                  <w:u w:val="single" w:color="0000EE"/>
                </w:rPr>
                <w:t>Centri estivi</w:t>
              </w:r>
            </w:hyperlink>
            <w:r>
              <w:rPr>
                <w:rFonts w:ascii="Verdana" w:eastAsia="Verdana" w:hAnsi="Verdana" w:cs="Verdana"/>
              </w:rPr>
              <w:t xml:space="preserve">. </w:t>
            </w:r>
          </w:p>
          <w:p w14:paraId="582EE212" w14:textId="77777777" w:rsidR="0060666C" w:rsidRDefault="00000000">
            <w:pPr>
              <w:pStyle w:val="p"/>
              <w:spacing w:before="180" w:after="180" w:line="240" w:lineRule="auto"/>
              <w:jc w:val="both"/>
            </w:pPr>
            <w:r>
              <w:rPr>
                <w:rFonts w:ascii="Verdana" w:eastAsia="Verdana" w:hAnsi="Verdana" w:cs="Verdana"/>
              </w:rPr>
              <w:t xml:space="preserve">L'attività </w:t>
            </w:r>
            <w:r>
              <w:rPr>
                <w:rFonts w:ascii="Verdana" w:eastAsia="Verdana" w:hAnsi="Verdana" w:cs="Verdana"/>
                <w:i/>
                <w:iCs/>
              </w:rPr>
              <w:t xml:space="preserve">Happy hour del Volontariato </w:t>
            </w:r>
            <w:r>
              <w:rPr>
                <w:rFonts w:ascii="Verdana" w:eastAsia="Verdana" w:hAnsi="Verdana" w:cs="Verdana"/>
              </w:rPr>
              <w:t xml:space="preserve">è stata realizzata con gli altri CSV della Campania, mentre l'attività  </w:t>
            </w:r>
            <w:r>
              <w:rPr>
                <w:rFonts w:ascii="Verdana" w:eastAsia="Verdana" w:hAnsi="Verdana" w:cs="Verdana"/>
                <w:i/>
                <w:iCs/>
              </w:rPr>
              <w:t xml:space="preserve">A scuola con il volontariato </w:t>
            </w:r>
            <w:r>
              <w:rPr>
                <w:rFonts w:ascii="Verdana" w:eastAsia="Verdana" w:hAnsi="Verdana" w:cs="Verdana"/>
              </w:rPr>
              <w:t xml:space="preserve">è stata avviata collaborando con CSVnet e il </w:t>
            </w:r>
            <w:r>
              <w:rPr>
                <w:rFonts w:ascii="Verdana" w:eastAsia="Verdana" w:hAnsi="Verdana" w:cs="Verdana"/>
                <w:i/>
                <w:iCs/>
              </w:rPr>
              <w:t xml:space="preserve">Catalogo “Educare in rete”  </w:t>
            </w:r>
            <w:r>
              <w:rPr>
                <w:rFonts w:ascii="Verdana" w:eastAsia="Verdana" w:hAnsi="Verdana" w:cs="Verdana"/>
              </w:rPr>
              <w:t xml:space="preserve">ha visto un primo momento con l'Osservatorio Comunicazione Partecipazione Culture Giovanili (OCPG) dell'Università degli Studi di Salerno. </w:t>
            </w:r>
          </w:p>
          <w:p w14:paraId="19A3A7BB" w14:textId="77777777" w:rsidR="0060666C" w:rsidRDefault="00000000">
            <w:pPr>
              <w:pStyle w:val="p"/>
              <w:spacing w:before="180" w:after="180" w:line="240" w:lineRule="auto"/>
              <w:jc w:val="both"/>
            </w:pPr>
            <w:r>
              <w:rPr>
                <w:rFonts w:ascii="Verdana" w:eastAsia="Verdana" w:hAnsi="Verdana" w:cs="Verdana"/>
              </w:rPr>
              <w:t>L’attività ha come target di riferimento l’intera comunità, attraverso la proposizione di azioni, attività e servizi calibrati all’età dei destinatari. La metodologia attuata ha visto il coinvolgimento delle associazioni territoriali  e di tutti i potenziali stakeholders pubblici e privati presenti nell’area provinciale di riferimento. Con questa attività si è voluto avviare per contrastare la povertà educativa.</w:t>
            </w:r>
          </w:p>
          <w:p w14:paraId="36666695" w14:textId="77777777" w:rsidR="0060666C" w:rsidRDefault="00000000">
            <w:pPr>
              <w:pStyle w:val="p"/>
              <w:spacing w:before="180" w:after="180" w:line="240" w:lineRule="auto"/>
              <w:jc w:val="both"/>
            </w:pPr>
            <w:r>
              <w:rPr>
                <w:rFonts w:ascii="Verdana" w:eastAsia="Verdana" w:hAnsi="Verdana" w:cs="Verdana"/>
              </w:rPr>
              <w:t>Sinteticamente riportiamo per sottoattività suddivise in blocchi:</w:t>
            </w:r>
          </w:p>
          <w:p w14:paraId="117A3E12" w14:textId="77777777" w:rsidR="0060666C" w:rsidRDefault="00000000">
            <w:pPr>
              <w:pStyle w:val="p"/>
              <w:spacing w:before="180" w:after="180" w:line="240" w:lineRule="auto"/>
              <w:jc w:val="both"/>
            </w:pPr>
            <w:r>
              <w:rPr>
                <w:rFonts w:ascii="Verdana" w:eastAsia="Verdana" w:hAnsi="Verdana" w:cs="Verdana"/>
                <w:b/>
                <w:bCs/>
              </w:rPr>
              <w:t>Promozione, orientamento ed educazione al volontariato</w:t>
            </w:r>
          </w:p>
          <w:p w14:paraId="19ABE726" w14:textId="77777777" w:rsidR="0060666C" w:rsidRDefault="00000000">
            <w:pPr>
              <w:pStyle w:val="p"/>
              <w:spacing w:before="180" w:after="180" w:line="240" w:lineRule="auto"/>
              <w:jc w:val="both"/>
            </w:pPr>
            <w:r>
              <w:rPr>
                <w:rFonts w:ascii="Verdana" w:eastAsia="Verdana" w:hAnsi="Verdana" w:cs="Verdana"/>
                <w:i/>
                <w:iCs/>
              </w:rPr>
              <w:t>Campi di volontariato</w:t>
            </w:r>
            <w:r>
              <w:rPr>
                <w:rFonts w:ascii="Verdana" w:eastAsia="Verdana" w:hAnsi="Verdana" w:cs="Verdana"/>
              </w:rPr>
              <w:t xml:space="preserve"> – percorsi residenziali di educazione, orientamento e conoscenza del volontariato. I destinatari sono ospitati in strutture pubbliche o private messe a disposizione gratuitamente oppure in tende in nostro possesso, per cinque giornate. Durante il campo è stato raccontato il Volontariato con le organizzazioni del luogo con esperienze dirette di attività volontaria, aiutando i partecipanti a conoscere del loro territorio, provando a confrontarsi su tematiche e criticità di questo periodo che condizionano il vivere comunitario (accoglienza, diversità come elemento di pluralità, tolleranza, mutualità). Le organizzazioni proponenti hanno usufruito anche dell’aiuto, per specifiche attività, di altre organizzazioni che, pur non partecipando direttamente all’intera organizzazione del campo, hanno dato un loro contributo parziale su specifiche attività legate alla loro mission.</w:t>
            </w:r>
          </w:p>
          <w:p w14:paraId="72CF4F87" w14:textId="77777777" w:rsidR="0060666C" w:rsidRDefault="00000000">
            <w:pPr>
              <w:pStyle w:val="p"/>
              <w:spacing w:before="180" w:after="180" w:line="240" w:lineRule="auto"/>
              <w:jc w:val="both"/>
            </w:pPr>
            <w:r>
              <w:rPr>
                <w:rFonts w:ascii="Verdana" w:eastAsia="Verdana" w:hAnsi="Verdana" w:cs="Verdana"/>
                <w:i/>
                <w:iCs/>
              </w:rPr>
              <w:t>Centri estivi</w:t>
            </w:r>
            <w:r>
              <w:rPr>
                <w:rFonts w:ascii="Verdana" w:eastAsia="Verdana" w:hAnsi="Verdana" w:cs="Verdana"/>
              </w:rPr>
              <w:t xml:space="preserve"> – attività a carattere semiresidenziale con attività ludiche e sportive. L’obiettivo è combattere la povertà educativa creando opportunità di socializzazione ed integrazione, soprattutto a favore di </w:t>
            </w:r>
            <w:r>
              <w:rPr>
                <w:rFonts w:ascii="Verdana" w:eastAsia="Verdana" w:hAnsi="Verdana" w:cs="Verdana"/>
              </w:rPr>
              <w:lastRenderedPageBreak/>
              <w:t>bambini e adolescenti che vivono situazioni di disagio sociale, economico, fisico e mentale. La durata è stata di 10 giornate.</w:t>
            </w:r>
          </w:p>
          <w:p w14:paraId="162AED20" w14:textId="77777777" w:rsidR="0060666C" w:rsidRDefault="00000000">
            <w:pPr>
              <w:pStyle w:val="p"/>
              <w:spacing w:before="180" w:after="180" w:line="240" w:lineRule="auto"/>
              <w:jc w:val="both"/>
            </w:pPr>
            <w:r>
              <w:rPr>
                <w:rFonts w:ascii="Verdana" w:eastAsia="Verdana" w:hAnsi="Verdana" w:cs="Verdana"/>
                <w:i/>
                <w:iCs/>
              </w:rPr>
              <w:t>A scuola con il volontariato</w:t>
            </w:r>
            <w:r>
              <w:rPr>
                <w:rFonts w:ascii="Verdana" w:eastAsia="Verdana" w:hAnsi="Verdana" w:cs="Verdana"/>
              </w:rPr>
              <w:t xml:space="preserve"> – percorsi di conoscenza ed orientamento al volontariato da realizzare all’interno degli istituti scolastici della scuola secondaria che saranno realizzati nell’anno scolastico 2023 – 2024. L’obiettivo è sperimentare percorsi, con caratteristiche innovative, che possano essere inseriti, in fase successiva, nell’insegnamento dell’educazione civica. Le attività immaginate per gli alunni delle scuole secondarie di primo grado avranno caratteristiche più ludiche, quelle pensate per gli alunni delle scuole secondarie di secondo grado avranno caratteristiche più esperienziali. L’attività nei primi cinque mesi ha visto la collaborazione per la realizzazione della sfida dell'educazione civica (protocollo di intesa con il Ministero, guida all’educazione civica e piattaforma dei progetti) realizzata con CSVnet.</w:t>
            </w:r>
          </w:p>
          <w:p w14:paraId="07D79A81" w14:textId="77777777" w:rsidR="0060666C" w:rsidRDefault="00000000">
            <w:pPr>
              <w:pStyle w:val="p"/>
              <w:spacing w:before="180" w:after="180" w:line="240" w:lineRule="auto"/>
              <w:jc w:val="both"/>
            </w:pPr>
            <w:r>
              <w:rPr>
                <w:rFonts w:ascii="Verdana" w:eastAsia="Verdana" w:hAnsi="Verdana" w:cs="Verdana"/>
                <w:i/>
                <w:iCs/>
              </w:rPr>
              <w:t>Promozione del volontariato agli adulti</w:t>
            </w:r>
            <w:r>
              <w:rPr>
                <w:rFonts w:ascii="Verdana" w:eastAsia="Verdana" w:hAnsi="Verdana" w:cs="Verdana"/>
              </w:rPr>
              <w:t xml:space="preserve"> – All’interno delle attività di animazione territoriale sono state organizzate attività specifiche finalizzate al people raising e al matching tra cittadini e organizzazioni territoriali, in special modo durante l'attività dei </w:t>
            </w:r>
            <w:r>
              <w:rPr>
                <w:rFonts w:ascii="Verdana" w:eastAsia="Verdana" w:hAnsi="Verdana" w:cs="Verdana"/>
                <w:i/>
                <w:iCs/>
              </w:rPr>
              <w:t>Campi di volontariato</w:t>
            </w:r>
            <w:r>
              <w:rPr>
                <w:rFonts w:ascii="Verdana" w:eastAsia="Verdana" w:hAnsi="Verdana" w:cs="Verdana"/>
              </w:rPr>
              <w:t xml:space="preserve"> e </w:t>
            </w:r>
            <w:r>
              <w:rPr>
                <w:rFonts w:ascii="Verdana" w:eastAsia="Verdana" w:hAnsi="Verdana" w:cs="Verdana"/>
                <w:i/>
                <w:iCs/>
              </w:rPr>
              <w:t>Centri estivi</w:t>
            </w:r>
            <w:r>
              <w:rPr>
                <w:rFonts w:ascii="Verdana" w:eastAsia="Verdana" w:hAnsi="Verdana" w:cs="Verdana"/>
              </w:rPr>
              <w:t>. Inoltre tale sperimentazione è avenuto anche nell'attività Abitare i Luoghi sostenuta con risorse residue.</w:t>
            </w:r>
          </w:p>
          <w:p w14:paraId="754EEAFA" w14:textId="77777777" w:rsidR="0060666C" w:rsidRDefault="00000000">
            <w:pPr>
              <w:pStyle w:val="p"/>
              <w:spacing w:before="180" w:after="180" w:line="240" w:lineRule="auto"/>
              <w:jc w:val="both"/>
            </w:pPr>
            <w:r>
              <w:rPr>
                <w:rFonts w:ascii="Verdana" w:eastAsia="Verdana" w:hAnsi="Verdana" w:cs="Verdana"/>
                <w:i/>
                <w:iCs/>
              </w:rPr>
              <w:t>L'Happy hour del Volontariato</w:t>
            </w:r>
            <w:r>
              <w:rPr>
                <w:rFonts w:ascii="Verdana" w:eastAsia="Verdana" w:hAnsi="Verdana" w:cs="Verdana"/>
              </w:rPr>
              <w:t xml:space="preserve"> è un'azione realizzata in collaborazione con il SAAD  dell'Università Suor Orsola Benincasa di Napoli, con gli ETS e con gli altri CSV della Campania per promuovere il volontariato all'interno dell'Ateneo.</w:t>
            </w:r>
          </w:p>
          <w:p w14:paraId="6F9967C9" w14:textId="77777777" w:rsidR="0060666C" w:rsidRDefault="00000000">
            <w:pPr>
              <w:pStyle w:val="p"/>
              <w:spacing w:before="180" w:after="180" w:line="240" w:lineRule="auto"/>
              <w:jc w:val="both"/>
            </w:pPr>
            <w:r>
              <w:rPr>
                <w:rFonts w:ascii="Verdana" w:eastAsia="Verdana" w:hAnsi="Verdana" w:cs="Verdana"/>
              </w:rPr>
              <w:t>L'obiettivo del percorso formativo è quello di avvicinare, in maniera innovativa, i giovani verso i temi del volontariato e della solidarietà.</w:t>
            </w:r>
          </w:p>
          <w:p w14:paraId="6B2F8AAB" w14:textId="77777777" w:rsidR="0060666C" w:rsidRDefault="00000000">
            <w:pPr>
              <w:pStyle w:val="p"/>
              <w:spacing w:before="180" w:after="180" w:line="240" w:lineRule="auto"/>
              <w:jc w:val="both"/>
            </w:pPr>
            <w:r>
              <w:rPr>
                <w:rFonts w:ascii="Verdana" w:eastAsia="Verdana" w:hAnsi="Verdana" w:cs="Verdana"/>
              </w:rPr>
              <w:t xml:space="preserve">Gli studenti hanno conosciuto le storie e i racconti di giovani volontarie e volontari delle diverse organizzazioni avendo la possibilità di conoscere e sperimentare l'importanza dell'impegno civico. </w:t>
            </w:r>
          </w:p>
          <w:p w14:paraId="19E7BDAE" w14:textId="77777777" w:rsidR="0060666C" w:rsidRDefault="00000000">
            <w:pPr>
              <w:pStyle w:val="p"/>
              <w:spacing w:before="180" w:after="180" w:line="240" w:lineRule="auto"/>
              <w:jc w:val="both"/>
            </w:pPr>
            <w:r>
              <w:rPr>
                <w:rFonts w:ascii="Verdana" w:eastAsia="Verdana" w:hAnsi="Verdana" w:cs="Verdana"/>
                <w:b/>
                <w:bCs/>
              </w:rPr>
              <w:t>Servizi agli ETS</w:t>
            </w:r>
          </w:p>
          <w:p w14:paraId="6A6483EA" w14:textId="77777777" w:rsidR="0060666C" w:rsidRDefault="00000000">
            <w:pPr>
              <w:pStyle w:val="p"/>
              <w:spacing w:before="180" w:after="180" w:line="240" w:lineRule="auto"/>
              <w:jc w:val="both"/>
            </w:pPr>
            <w:r>
              <w:rPr>
                <w:rFonts w:ascii="Verdana" w:eastAsia="Verdana" w:hAnsi="Verdana" w:cs="Verdana"/>
                <w:i/>
                <w:iCs/>
              </w:rPr>
              <w:t>Catalogo “Educare in rete”</w:t>
            </w:r>
            <w:r>
              <w:rPr>
                <w:rFonts w:ascii="Verdana" w:eastAsia="Verdana" w:hAnsi="Verdana" w:cs="Verdana"/>
              </w:rPr>
              <w:t xml:space="preserve"> – Creazione di un gruppo di lavoro con alte competenze in tema di educazione ai minori, docenti dell’Università di Salerno ed esperti esterni; Nel 2023 è stato coinvolto l'Osservatorio per le politiche Giovanili dell'Università degli studi di Salerno con un ciclo di incontri presso l'Ateneo di Salerno. </w:t>
            </w:r>
          </w:p>
          <w:p w14:paraId="2D25A1B1" w14:textId="77777777" w:rsidR="0060666C" w:rsidRDefault="00000000">
            <w:pPr>
              <w:pStyle w:val="p"/>
              <w:spacing w:before="180" w:after="180" w:line="240" w:lineRule="auto"/>
              <w:jc w:val="both"/>
            </w:pPr>
            <w:r>
              <w:rPr>
                <w:rFonts w:ascii="Verdana" w:eastAsia="Verdana" w:hAnsi="Verdana" w:cs="Verdana"/>
                <w:i/>
                <w:iCs/>
              </w:rPr>
              <w:t xml:space="preserve">Percorsi di comunità – </w:t>
            </w:r>
            <w:r>
              <w:rPr>
                <w:rFonts w:ascii="Verdana" w:eastAsia="Verdana" w:hAnsi="Verdana" w:cs="Verdana"/>
              </w:rPr>
              <w:t>Attività trasversale finalizzata a intensificare i rapporti di collaborazione con enti pubblici e privati, ed individuare partnership che possano mostrare interesse a sostenere azioni proposte, a definire accordi e convenzioni che possano facilitare, anche dal punto di vista delle risorse, l’operato delle organizzazioni. Tale azione ha visto un primo momento di incontro nel percorso delle Case di Comunità ma nel 2024 continuerà la focalizzazione sulla costruzione di patti educativi di comunità a livello territoriale, cioè accordi tra gli enti locali le istituzioni pubbliche e private operanti sul territorio, le realtà del Terzo settore e le scuole, per promuovere e rafforzare la collaborazione tra la scuola e tutta la comunità.</w:t>
            </w:r>
          </w:p>
          <w:p w14:paraId="17B8DC8B" w14:textId="77777777" w:rsidR="0060666C" w:rsidRDefault="00000000">
            <w:pPr>
              <w:pStyle w:val="p"/>
              <w:spacing w:before="180" w:after="180" w:line="240" w:lineRule="auto"/>
              <w:jc w:val="both"/>
            </w:pPr>
            <w:r>
              <w:rPr>
                <w:rFonts w:ascii="Verdana" w:eastAsia="Verdana" w:hAnsi="Verdana" w:cs="Verdana"/>
              </w:rPr>
              <w:t>Riportiamo la totalià dei ETS coinvolti nei Campi di Volontariato e Centri Estivi sostenuti anche con risorse residue:</w:t>
            </w:r>
          </w:p>
          <w:tbl>
            <w:tblPr>
              <w:tblW w:w="495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4826"/>
              <w:gridCol w:w="1527"/>
              <w:gridCol w:w="1527"/>
              <w:gridCol w:w="1527"/>
            </w:tblGrid>
            <w:tr w:rsidR="0060666C" w14:paraId="452D0815"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9F180C9" w14:textId="77777777" w:rsidR="0060666C" w:rsidRDefault="00000000">
                  <w:pPr>
                    <w:pStyle w:val="p"/>
                    <w:spacing w:after="0" w:line="240" w:lineRule="auto"/>
                  </w:pPr>
                  <w:r>
                    <w:rPr>
                      <w:rFonts w:ascii="Verdana" w:eastAsia="Verdana" w:hAnsi="Verdana" w:cs="Verdana"/>
                      <w:b/>
                      <w:bCs/>
                    </w:rPr>
                    <w:t>ENTI COINVOLTI</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0E67304" w14:textId="77777777" w:rsidR="0060666C" w:rsidRDefault="00000000">
                  <w:pPr>
                    <w:pStyle w:val="p"/>
                    <w:spacing w:after="0" w:line="240" w:lineRule="auto"/>
                  </w:pPr>
                  <w:r>
                    <w:rPr>
                      <w:rFonts w:ascii="Verdana" w:eastAsia="Verdana" w:hAnsi="Verdana" w:cs="Verdana"/>
                      <w:b/>
                      <w:bCs/>
                    </w:rPr>
                    <w:t>2021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3D72BAF" w14:textId="77777777" w:rsidR="0060666C" w:rsidRDefault="00000000">
                  <w:pPr>
                    <w:pStyle w:val="p"/>
                    <w:spacing w:after="0" w:line="240" w:lineRule="auto"/>
                  </w:pPr>
                  <w:r>
                    <w:rPr>
                      <w:rFonts w:ascii="Verdana" w:eastAsia="Verdana" w:hAnsi="Verdana" w:cs="Verdana"/>
                      <w:b/>
                      <w:bCs/>
                    </w:rPr>
                    <w:t>2022</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0B39A23" w14:textId="77777777" w:rsidR="0060666C" w:rsidRDefault="00000000">
                  <w:pPr>
                    <w:pStyle w:val="p"/>
                    <w:spacing w:after="0" w:line="240" w:lineRule="auto"/>
                  </w:pPr>
                  <w:r>
                    <w:rPr>
                      <w:rFonts w:ascii="Verdana" w:eastAsia="Verdana" w:hAnsi="Verdana" w:cs="Verdana"/>
                      <w:b/>
                      <w:bCs/>
                    </w:rPr>
                    <w:t>2023</w:t>
                  </w:r>
                </w:p>
              </w:tc>
            </w:tr>
            <w:tr w:rsidR="0060666C" w14:paraId="6124628D"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B9BDF86" w14:textId="77777777" w:rsidR="0060666C" w:rsidRDefault="00000000">
                  <w:pPr>
                    <w:pStyle w:val="p"/>
                    <w:spacing w:after="0" w:line="240" w:lineRule="auto"/>
                  </w:pPr>
                  <w:r>
                    <w:rPr>
                      <w:rFonts w:ascii="Verdana" w:eastAsia="Verdana" w:hAnsi="Verdana" w:cs="Verdana"/>
                    </w:rPr>
                    <w:t>ODV partecipanti</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5DB05F9" w14:textId="77777777" w:rsidR="0060666C" w:rsidRDefault="00000000">
                  <w:pPr>
                    <w:pStyle w:val="p"/>
                    <w:spacing w:after="0" w:line="240" w:lineRule="auto"/>
                  </w:pPr>
                  <w:r>
                    <w:rPr>
                      <w:rFonts w:ascii="Verdana" w:eastAsia="Verdana" w:hAnsi="Verdana" w:cs="Verdana"/>
                    </w:rPr>
                    <w:t>23</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E8109AF" w14:textId="77777777" w:rsidR="0060666C" w:rsidRDefault="00000000">
                  <w:pPr>
                    <w:pStyle w:val="p"/>
                    <w:spacing w:after="0" w:line="240" w:lineRule="auto"/>
                  </w:pPr>
                  <w:r>
                    <w:rPr>
                      <w:rFonts w:ascii="Verdana" w:eastAsia="Verdana" w:hAnsi="Verdana" w:cs="Verdana"/>
                    </w:rPr>
                    <w:t>24</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75D4B73" w14:textId="77777777" w:rsidR="0060666C" w:rsidRDefault="00000000">
                  <w:pPr>
                    <w:pStyle w:val="p"/>
                    <w:spacing w:after="0" w:line="240" w:lineRule="auto"/>
                  </w:pPr>
                  <w:r>
                    <w:rPr>
                      <w:rFonts w:ascii="Verdana" w:eastAsia="Verdana" w:hAnsi="Verdana" w:cs="Verdana"/>
                    </w:rPr>
                    <w:t>18</w:t>
                  </w:r>
                </w:p>
              </w:tc>
            </w:tr>
            <w:tr w:rsidR="0060666C" w14:paraId="35D2EFE1"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BE5AB04" w14:textId="77777777" w:rsidR="0060666C" w:rsidRDefault="00000000">
                  <w:pPr>
                    <w:pStyle w:val="p"/>
                    <w:spacing w:after="0" w:line="240" w:lineRule="auto"/>
                  </w:pPr>
                  <w:r>
                    <w:rPr>
                      <w:rFonts w:ascii="Verdana" w:eastAsia="Verdana" w:hAnsi="Verdana" w:cs="Verdana"/>
                    </w:rPr>
                    <w:t>APS partecipanti</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4DE9298" w14:textId="77777777" w:rsidR="0060666C" w:rsidRDefault="00000000">
                  <w:pPr>
                    <w:pStyle w:val="p"/>
                    <w:spacing w:after="0" w:line="240" w:lineRule="auto"/>
                  </w:pPr>
                  <w:r>
                    <w:rPr>
                      <w:rFonts w:ascii="Verdana" w:eastAsia="Verdana" w:hAnsi="Verdana" w:cs="Verdana"/>
                    </w:rPr>
                    <w:t>3</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9AA9867" w14:textId="77777777" w:rsidR="0060666C" w:rsidRDefault="00000000">
                  <w:pPr>
                    <w:pStyle w:val="p"/>
                    <w:spacing w:after="0" w:line="240" w:lineRule="auto"/>
                  </w:pPr>
                  <w:r>
                    <w:rPr>
                      <w:rFonts w:ascii="Verdana" w:eastAsia="Verdana" w:hAnsi="Verdana" w:cs="Verdana"/>
                    </w:rPr>
                    <w:t>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0A57054" w14:textId="77777777" w:rsidR="0060666C" w:rsidRDefault="00000000">
                  <w:pPr>
                    <w:pStyle w:val="p"/>
                    <w:spacing w:after="0" w:line="240" w:lineRule="auto"/>
                  </w:pPr>
                  <w:r>
                    <w:rPr>
                      <w:rFonts w:ascii="Verdana" w:eastAsia="Verdana" w:hAnsi="Verdana" w:cs="Verdana"/>
                    </w:rPr>
                    <w:t>1</w:t>
                  </w:r>
                </w:p>
              </w:tc>
            </w:tr>
          </w:tbl>
          <w:p w14:paraId="78494867" w14:textId="77777777" w:rsidR="0060666C" w:rsidRDefault="00000000">
            <w:pPr>
              <w:pStyle w:val="p"/>
              <w:spacing w:before="180" w:after="180" w:line="240" w:lineRule="auto"/>
              <w:jc w:val="both"/>
            </w:pPr>
            <w:r>
              <w:rPr>
                <w:rFonts w:ascii="Verdana" w:eastAsia="Verdana" w:hAnsi="Verdana" w:cs="Verdana"/>
              </w:rPr>
              <w:t>Riportiamo la totalià dei ETS coinvolti negli Abitare i Luoghi sostenuti anche con risorse residue:</w:t>
            </w:r>
          </w:p>
          <w:tbl>
            <w:tblPr>
              <w:tblW w:w="495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123"/>
              <w:gridCol w:w="1449"/>
              <w:gridCol w:w="1140"/>
              <w:gridCol w:w="1543"/>
              <w:gridCol w:w="1262"/>
              <w:gridCol w:w="1445"/>
              <w:gridCol w:w="1445"/>
            </w:tblGrid>
            <w:tr w:rsidR="0060666C" w14:paraId="1D959C3F" w14:textId="77777777">
              <w:trPr>
                <w:trHeight w:val="270"/>
                <w:tblCellSpacing w:w="0" w:type="dxa"/>
              </w:trPr>
              <w:tc>
                <w:tcPr>
                  <w:tcW w:w="597"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2E6B8411" w14:textId="77777777" w:rsidR="0060666C" w:rsidRDefault="00000000">
                  <w:pPr>
                    <w:pStyle w:val="p"/>
                    <w:spacing w:after="0" w:line="240" w:lineRule="auto"/>
                    <w:jc w:val="center"/>
                  </w:pPr>
                  <w:r>
                    <w:rPr>
                      <w:rFonts w:ascii="Verdana" w:eastAsia="Verdana" w:hAnsi="Verdana" w:cs="Verdana"/>
                    </w:rPr>
                    <w:t>Anno</w:t>
                  </w:r>
                </w:p>
              </w:tc>
              <w:tc>
                <w:tcPr>
                  <w:tcW w:w="770"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6DB64256" w14:textId="77777777" w:rsidR="0060666C" w:rsidRDefault="00000000">
                  <w:pPr>
                    <w:pStyle w:val="p"/>
                    <w:spacing w:after="180" w:line="240" w:lineRule="auto"/>
                    <w:ind w:left="-57"/>
                  </w:pPr>
                  <w:r>
                    <w:rPr>
                      <w:rFonts w:ascii="Verdana" w:eastAsia="Verdana" w:hAnsi="Verdana" w:cs="Verdana"/>
                    </w:rPr>
                    <w:t>Comuni</w:t>
                  </w:r>
                </w:p>
                <w:p w14:paraId="041BC5FF" w14:textId="77777777" w:rsidR="0060666C" w:rsidRDefault="00000000">
                  <w:pPr>
                    <w:pStyle w:val="p"/>
                    <w:spacing w:before="180" w:after="0" w:line="240" w:lineRule="auto"/>
                    <w:ind w:left="-57"/>
                  </w:pPr>
                  <w:r>
                    <w:rPr>
                      <w:rFonts w:ascii="Verdana" w:eastAsia="Verdana" w:hAnsi="Verdana" w:cs="Verdana"/>
                    </w:rPr>
                    <w:t>coinvolti</w:t>
                  </w:r>
                </w:p>
              </w:tc>
              <w:tc>
                <w:tcPr>
                  <w:tcW w:w="606"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388778B7" w14:textId="77777777" w:rsidR="0060666C" w:rsidRDefault="00000000">
                  <w:pPr>
                    <w:pStyle w:val="p"/>
                    <w:spacing w:after="180" w:line="240" w:lineRule="auto"/>
                    <w:ind w:left="-57"/>
                  </w:pPr>
                  <w:r>
                    <w:rPr>
                      <w:rFonts w:ascii="Verdana" w:eastAsia="Verdana" w:hAnsi="Verdana" w:cs="Verdana"/>
                    </w:rPr>
                    <w:t>Giorni</w:t>
                  </w:r>
                </w:p>
                <w:p w14:paraId="402EDD59" w14:textId="77777777" w:rsidR="0060666C" w:rsidRDefault="00000000">
                  <w:pPr>
                    <w:pStyle w:val="p"/>
                    <w:spacing w:before="180" w:after="0" w:line="240" w:lineRule="auto"/>
                    <w:ind w:left="-57"/>
                  </w:pPr>
                  <w:r>
                    <w:rPr>
                      <w:rFonts w:ascii="Verdana" w:eastAsia="Verdana" w:hAnsi="Verdana" w:cs="Verdana"/>
                    </w:rPr>
                    <w:t>Evento</w:t>
                  </w:r>
                </w:p>
              </w:tc>
              <w:tc>
                <w:tcPr>
                  <w:tcW w:w="820"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60EE6324" w14:textId="77777777" w:rsidR="0060666C" w:rsidRDefault="00000000">
                  <w:pPr>
                    <w:pStyle w:val="p"/>
                    <w:spacing w:after="0" w:line="240" w:lineRule="auto"/>
                    <w:ind w:left="-57"/>
                  </w:pPr>
                  <w:r>
                    <w:rPr>
                      <w:rFonts w:ascii="Verdana" w:eastAsia="Verdana" w:hAnsi="Verdana" w:cs="Verdana"/>
                    </w:rPr>
                    <w:t>Volontari</w:t>
                  </w:r>
                </w:p>
              </w:tc>
              <w:tc>
                <w:tcPr>
                  <w:tcW w:w="671"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345E44AE" w14:textId="77777777" w:rsidR="0060666C" w:rsidRDefault="00000000">
                  <w:pPr>
                    <w:pStyle w:val="p"/>
                    <w:spacing w:after="180" w:line="240" w:lineRule="auto"/>
                    <w:ind w:left="-57"/>
                  </w:pPr>
                  <w:r>
                    <w:rPr>
                      <w:rFonts w:ascii="Verdana" w:eastAsia="Verdana" w:hAnsi="Verdana" w:cs="Verdana"/>
                    </w:rPr>
                    <w:t>Ore di</w:t>
                  </w:r>
                </w:p>
                <w:p w14:paraId="1F7D9091" w14:textId="77777777" w:rsidR="0060666C" w:rsidRDefault="00000000">
                  <w:pPr>
                    <w:pStyle w:val="p"/>
                    <w:spacing w:before="180" w:after="0" w:line="240" w:lineRule="auto"/>
                    <w:ind w:left="-57"/>
                  </w:pPr>
                  <w:r>
                    <w:rPr>
                      <w:rFonts w:ascii="Verdana" w:eastAsia="Verdana" w:hAnsi="Verdana" w:cs="Verdana"/>
                    </w:rPr>
                    <w:t>volontariato</w:t>
                  </w:r>
                </w:p>
              </w:tc>
              <w:tc>
                <w:tcPr>
                  <w:tcW w:w="76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2F1FDDD9" w14:textId="77777777" w:rsidR="0060666C" w:rsidRDefault="00000000">
                  <w:pPr>
                    <w:pStyle w:val="p"/>
                    <w:spacing w:after="0" w:line="240" w:lineRule="auto"/>
                    <w:ind w:left="-57"/>
                  </w:pPr>
                  <w:r>
                    <w:rPr>
                      <w:rFonts w:ascii="Verdana" w:eastAsia="Verdana" w:hAnsi="Verdana" w:cs="Verdana"/>
                    </w:rPr>
                    <w:t>Cittadini</w:t>
                  </w:r>
                </w:p>
              </w:tc>
              <w:tc>
                <w:tcPr>
                  <w:tcW w:w="76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748E9922" w14:textId="77777777" w:rsidR="0060666C" w:rsidRDefault="00000000">
                  <w:pPr>
                    <w:pStyle w:val="p"/>
                    <w:spacing w:after="0" w:line="240" w:lineRule="auto"/>
                    <w:ind w:left="-57"/>
                  </w:pPr>
                  <w:r>
                    <w:rPr>
                      <w:rFonts w:ascii="Verdana" w:eastAsia="Verdana" w:hAnsi="Verdana" w:cs="Verdana"/>
                    </w:rPr>
                    <w:t>Associazioni</w:t>
                  </w:r>
                </w:p>
              </w:tc>
            </w:tr>
            <w:tr w:rsidR="0060666C" w14:paraId="60275F81" w14:textId="77777777">
              <w:trPr>
                <w:trHeight w:val="270"/>
                <w:tblCellSpacing w:w="0" w:type="dxa"/>
              </w:trPr>
              <w:tc>
                <w:tcPr>
                  <w:tcW w:w="597"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0F97F023" w14:textId="77777777" w:rsidR="0060666C" w:rsidRDefault="00000000">
                  <w:pPr>
                    <w:pStyle w:val="p"/>
                    <w:spacing w:after="0" w:line="240" w:lineRule="auto"/>
                    <w:ind w:left="-57"/>
                  </w:pPr>
                  <w:r>
                    <w:rPr>
                      <w:rFonts w:ascii="Verdana" w:eastAsia="Verdana" w:hAnsi="Verdana" w:cs="Verdana"/>
                    </w:rPr>
                    <w:t>2021</w:t>
                  </w:r>
                </w:p>
              </w:tc>
              <w:tc>
                <w:tcPr>
                  <w:tcW w:w="770"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52E41A9F" w14:textId="77777777" w:rsidR="0060666C" w:rsidRDefault="00000000">
                  <w:pPr>
                    <w:pStyle w:val="p"/>
                    <w:spacing w:after="0" w:line="240" w:lineRule="auto"/>
                  </w:pPr>
                  <w:r>
                    <w:rPr>
                      <w:rFonts w:ascii="Verdana" w:eastAsia="Verdana" w:hAnsi="Verdana" w:cs="Verdana"/>
                    </w:rPr>
                    <w:t>15</w:t>
                  </w:r>
                </w:p>
              </w:tc>
              <w:tc>
                <w:tcPr>
                  <w:tcW w:w="606"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13DE308A" w14:textId="77777777" w:rsidR="0060666C" w:rsidRDefault="00000000">
                  <w:pPr>
                    <w:pStyle w:val="p"/>
                    <w:spacing w:after="0" w:line="240" w:lineRule="auto"/>
                  </w:pPr>
                  <w:r>
                    <w:rPr>
                      <w:rFonts w:ascii="Verdana" w:eastAsia="Verdana" w:hAnsi="Verdana" w:cs="Verdana"/>
                    </w:rPr>
                    <w:t>102</w:t>
                  </w:r>
                </w:p>
              </w:tc>
              <w:tc>
                <w:tcPr>
                  <w:tcW w:w="820"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4DF8CB64" w14:textId="77777777" w:rsidR="0060666C" w:rsidRDefault="00000000">
                  <w:pPr>
                    <w:pStyle w:val="p"/>
                    <w:spacing w:after="0" w:line="240" w:lineRule="auto"/>
                  </w:pPr>
                  <w:r>
                    <w:rPr>
                      <w:rFonts w:ascii="Verdana" w:eastAsia="Verdana" w:hAnsi="Verdana" w:cs="Verdana"/>
                    </w:rPr>
                    <w:t>364</w:t>
                  </w:r>
                </w:p>
              </w:tc>
              <w:tc>
                <w:tcPr>
                  <w:tcW w:w="671"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5C9F8A14" w14:textId="77777777" w:rsidR="0060666C" w:rsidRDefault="00000000">
                  <w:pPr>
                    <w:pStyle w:val="p"/>
                    <w:spacing w:after="0" w:line="240" w:lineRule="auto"/>
                  </w:pPr>
                  <w:r>
                    <w:rPr>
                      <w:rFonts w:ascii="Verdana" w:eastAsia="Verdana" w:hAnsi="Verdana" w:cs="Verdana"/>
                    </w:rPr>
                    <w:t>1.367</w:t>
                  </w:r>
                </w:p>
              </w:tc>
              <w:tc>
                <w:tcPr>
                  <w:tcW w:w="76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6F80F76E" w14:textId="77777777" w:rsidR="0060666C" w:rsidRDefault="00000000">
                  <w:pPr>
                    <w:pStyle w:val="p"/>
                    <w:spacing w:after="0" w:line="240" w:lineRule="auto"/>
                  </w:pPr>
                  <w:r>
                    <w:rPr>
                      <w:rFonts w:ascii="Verdana" w:eastAsia="Verdana" w:hAnsi="Verdana" w:cs="Verdana"/>
                    </w:rPr>
                    <w:t>3.956</w:t>
                  </w:r>
                </w:p>
              </w:tc>
              <w:tc>
                <w:tcPr>
                  <w:tcW w:w="76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41A132D1" w14:textId="77777777" w:rsidR="0060666C" w:rsidRDefault="00000000">
                  <w:pPr>
                    <w:pStyle w:val="p"/>
                    <w:spacing w:after="0" w:line="240" w:lineRule="auto"/>
                  </w:pPr>
                  <w:r>
                    <w:rPr>
                      <w:rFonts w:ascii="Verdana" w:eastAsia="Verdana" w:hAnsi="Verdana" w:cs="Verdana"/>
                    </w:rPr>
                    <w:t>20</w:t>
                  </w:r>
                </w:p>
              </w:tc>
            </w:tr>
            <w:tr w:rsidR="0060666C" w14:paraId="06C2169D" w14:textId="77777777">
              <w:trPr>
                <w:trHeight w:val="270"/>
                <w:tblCellSpacing w:w="0" w:type="dxa"/>
              </w:trPr>
              <w:tc>
                <w:tcPr>
                  <w:tcW w:w="597"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6187C110" w14:textId="77777777" w:rsidR="0060666C" w:rsidRDefault="00000000">
                  <w:pPr>
                    <w:pStyle w:val="p"/>
                    <w:spacing w:after="0" w:line="240" w:lineRule="auto"/>
                    <w:ind w:left="-57"/>
                  </w:pPr>
                  <w:r>
                    <w:rPr>
                      <w:rFonts w:ascii="Verdana" w:eastAsia="Verdana" w:hAnsi="Verdana" w:cs="Verdana"/>
                    </w:rPr>
                    <w:t>2022</w:t>
                  </w:r>
                </w:p>
              </w:tc>
              <w:tc>
                <w:tcPr>
                  <w:tcW w:w="770"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30065D8D" w14:textId="77777777" w:rsidR="0060666C" w:rsidRDefault="00000000">
                  <w:pPr>
                    <w:pStyle w:val="p"/>
                    <w:spacing w:after="0" w:line="240" w:lineRule="auto"/>
                  </w:pPr>
                  <w:r>
                    <w:rPr>
                      <w:rFonts w:ascii="Verdana" w:eastAsia="Verdana" w:hAnsi="Verdana" w:cs="Verdana"/>
                    </w:rPr>
                    <w:t>12</w:t>
                  </w:r>
                </w:p>
              </w:tc>
              <w:tc>
                <w:tcPr>
                  <w:tcW w:w="606"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7F3FC2C9" w14:textId="77777777" w:rsidR="0060666C" w:rsidRDefault="00000000">
                  <w:pPr>
                    <w:pStyle w:val="p"/>
                    <w:spacing w:after="0" w:line="240" w:lineRule="auto"/>
                  </w:pPr>
                  <w:r>
                    <w:rPr>
                      <w:rFonts w:ascii="Verdana" w:eastAsia="Verdana" w:hAnsi="Verdana" w:cs="Verdana"/>
                    </w:rPr>
                    <w:t>68</w:t>
                  </w:r>
                </w:p>
              </w:tc>
              <w:tc>
                <w:tcPr>
                  <w:tcW w:w="820"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4C208DAF" w14:textId="77777777" w:rsidR="0060666C" w:rsidRDefault="00000000">
                  <w:pPr>
                    <w:pStyle w:val="p"/>
                    <w:spacing w:after="0" w:line="240" w:lineRule="auto"/>
                  </w:pPr>
                  <w:r>
                    <w:rPr>
                      <w:rFonts w:ascii="Verdana" w:eastAsia="Verdana" w:hAnsi="Verdana" w:cs="Verdana"/>
                    </w:rPr>
                    <w:t>216</w:t>
                  </w:r>
                </w:p>
              </w:tc>
              <w:tc>
                <w:tcPr>
                  <w:tcW w:w="671"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17E8455F" w14:textId="77777777" w:rsidR="0060666C" w:rsidRDefault="00000000">
                  <w:pPr>
                    <w:pStyle w:val="p"/>
                    <w:spacing w:after="0" w:line="240" w:lineRule="auto"/>
                  </w:pPr>
                  <w:r>
                    <w:rPr>
                      <w:rFonts w:ascii="Verdana" w:eastAsia="Verdana" w:hAnsi="Verdana" w:cs="Verdana"/>
                    </w:rPr>
                    <w:t>4.157</w:t>
                  </w:r>
                </w:p>
              </w:tc>
              <w:tc>
                <w:tcPr>
                  <w:tcW w:w="76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44BA1C56" w14:textId="77777777" w:rsidR="0060666C" w:rsidRDefault="00000000">
                  <w:pPr>
                    <w:pStyle w:val="p"/>
                    <w:spacing w:after="0" w:line="240" w:lineRule="auto"/>
                  </w:pPr>
                  <w:r>
                    <w:rPr>
                      <w:rFonts w:ascii="Verdana" w:eastAsia="Verdana" w:hAnsi="Verdana" w:cs="Verdana"/>
                    </w:rPr>
                    <w:t>4.590</w:t>
                  </w:r>
                </w:p>
              </w:tc>
              <w:tc>
                <w:tcPr>
                  <w:tcW w:w="76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32DDEC61" w14:textId="77777777" w:rsidR="0060666C" w:rsidRDefault="00000000">
                  <w:pPr>
                    <w:pStyle w:val="p"/>
                    <w:spacing w:after="0" w:line="240" w:lineRule="auto"/>
                  </w:pPr>
                  <w:r>
                    <w:rPr>
                      <w:rFonts w:ascii="Verdana" w:eastAsia="Verdana" w:hAnsi="Verdana" w:cs="Verdana"/>
                    </w:rPr>
                    <w:t>18</w:t>
                  </w:r>
                </w:p>
              </w:tc>
            </w:tr>
            <w:tr w:rsidR="0060666C" w14:paraId="714BC0D8" w14:textId="77777777">
              <w:trPr>
                <w:trHeight w:val="270"/>
                <w:tblCellSpacing w:w="0" w:type="dxa"/>
              </w:trPr>
              <w:tc>
                <w:tcPr>
                  <w:tcW w:w="597"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5EEA428D" w14:textId="77777777" w:rsidR="0060666C" w:rsidRDefault="00000000">
                  <w:pPr>
                    <w:pStyle w:val="p"/>
                    <w:spacing w:after="0" w:line="240" w:lineRule="auto"/>
                    <w:ind w:left="-57"/>
                  </w:pPr>
                  <w:r>
                    <w:rPr>
                      <w:rFonts w:ascii="Verdana" w:eastAsia="Verdana" w:hAnsi="Verdana" w:cs="Verdana"/>
                    </w:rPr>
                    <w:t>2023</w:t>
                  </w:r>
                </w:p>
              </w:tc>
              <w:tc>
                <w:tcPr>
                  <w:tcW w:w="770"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5C07F9EE" w14:textId="77777777" w:rsidR="0060666C" w:rsidRDefault="00000000">
                  <w:pPr>
                    <w:pStyle w:val="p"/>
                    <w:spacing w:after="0" w:line="240" w:lineRule="auto"/>
                  </w:pPr>
                  <w:r>
                    <w:rPr>
                      <w:rFonts w:ascii="Verdana" w:eastAsia="Verdana" w:hAnsi="Verdana" w:cs="Verdana"/>
                    </w:rPr>
                    <w:t>20</w:t>
                  </w:r>
                </w:p>
              </w:tc>
              <w:tc>
                <w:tcPr>
                  <w:tcW w:w="606"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390C1014" w14:textId="77777777" w:rsidR="0060666C" w:rsidRDefault="00000000">
                  <w:pPr>
                    <w:pStyle w:val="p"/>
                    <w:spacing w:after="0" w:line="240" w:lineRule="auto"/>
                  </w:pPr>
                  <w:r>
                    <w:rPr>
                      <w:rFonts w:ascii="Verdana" w:eastAsia="Verdana" w:hAnsi="Verdana" w:cs="Verdana"/>
                    </w:rPr>
                    <w:t>152</w:t>
                  </w:r>
                </w:p>
              </w:tc>
              <w:tc>
                <w:tcPr>
                  <w:tcW w:w="820"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1ED1A955" w14:textId="77777777" w:rsidR="0060666C" w:rsidRDefault="00000000">
                  <w:pPr>
                    <w:pStyle w:val="p"/>
                    <w:spacing w:after="0" w:line="240" w:lineRule="auto"/>
                  </w:pPr>
                  <w:r>
                    <w:rPr>
                      <w:rFonts w:ascii="Verdana" w:eastAsia="Verdana" w:hAnsi="Verdana" w:cs="Verdana"/>
                    </w:rPr>
                    <w:t>521</w:t>
                  </w:r>
                </w:p>
              </w:tc>
              <w:tc>
                <w:tcPr>
                  <w:tcW w:w="671"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6C59E217" w14:textId="77777777" w:rsidR="0060666C" w:rsidRDefault="00000000">
                  <w:pPr>
                    <w:pStyle w:val="p"/>
                    <w:spacing w:after="0" w:line="240" w:lineRule="auto"/>
                  </w:pPr>
                  <w:r>
                    <w:rPr>
                      <w:rFonts w:ascii="Verdana" w:eastAsia="Verdana" w:hAnsi="Verdana" w:cs="Verdana"/>
                    </w:rPr>
                    <w:t>4.948</w:t>
                  </w:r>
                </w:p>
              </w:tc>
              <w:tc>
                <w:tcPr>
                  <w:tcW w:w="76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4F437FBF" w14:textId="77777777" w:rsidR="0060666C" w:rsidRDefault="00000000">
                  <w:pPr>
                    <w:pStyle w:val="p"/>
                    <w:spacing w:after="0" w:line="240" w:lineRule="auto"/>
                  </w:pPr>
                  <w:r>
                    <w:rPr>
                      <w:rFonts w:ascii="Verdana" w:eastAsia="Verdana" w:hAnsi="Verdana" w:cs="Verdana"/>
                    </w:rPr>
                    <w:t>5.102</w:t>
                  </w:r>
                </w:p>
              </w:tc>
              <w:tc>
                <w:tcPr>
                  <w:tcW w:w="76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6B8891BC" w14:textId="77777777" w:rsidR="0060666C" w:rsidRDefault="00000000">
                  <w:pPr>
                    <w:pStyle w:val="p"/>
                    <w:spacing w:after="0" w:line="240" w:lineRule="auto"/>
                  </w:pPr>
                  <w:r>
                    <w:rPr>
                      <w:rFonts w:ascii="Verdana" w:eastAsia="Verdana" w:hAnsi="Verdana" w:cs="Verdana"/>
                    </w:rPr>
                    <w:t>36</w:t>
                  </w:r>
                </w:p>
              </w:tc>
            </w:tr>
          </w:tbl>
          <w:p w14:paraId="02321FE0" w14:textId="77777777" w:rsidR="0060666C" w:rsidRDefault="00000000">
            <w:pPr>
              <w:pStyle w:val="p"/>
              <w:spacing w:before="180" w:after="180" w:line="240" w:lineRule="auto"/>
              <w:jc w:val="both"/>
            </w:pPr>
            <w:r>
              <w:rPr>
                <w:rFonts w:ascii="Verdana" w:eastAsia="Verdana" w:hAnsi="Verdana" w:cs="Verdana"/>
              </w:rPr>
              <w:t>L'azione si inserisce nel bisogno e obiettivo strategico:</w:t>
            </w:r>
          </w:p>
          <w:p w14:paraId="57FD7C29" w14:textId="77777777" w:rsidR="0060666C" w:rsidRDefault="00000000">
            <w:pPr>
              <w:pStyle w:val="p"/>
              <w:spacing w:before="180" w:after="180" w:line="240" w:lineRule="auto"/>
              <w:jc w:val="both"/>
            </w:pPr>
            <w:r>
              <w:rPr>
                <w:rFonts w:ascii="Verdana" w:eastAsia="Verdana" w:hAnsi="Verdana" w:cs="Verdana"/>
                <w:b/>
                <w:bCs/>
              </w:rPr>
              <w:t>B 1</w:t>
            </w:r>
            <w:r>
              <w:rPr>
                <w:rFonts w:ascii="Verdana" w:eastAsia="Verdana" w:hAnsi="Verdana" w:cs="Verdana"/>
              </w:rPr>
              <w:t xml:space="preserve"> - Necessità di fare rete incrementando i rapporti interterritoriali nella provincia di Salerno e tra organizzazioni per affrontare le nuove sfide quali: il cambiamento climatico; le economie circolari; le nuove energie rinnovabili; la transizione ecologica; politiche attive per il territorio.</w:t>
            </w:r>
          </w:p>
          <w:p w14:paraId="32911C0C" w14:textId="77777777" w:rsidR="0060666C" w:rsidRDefault="00000000">
            <w:pPr>
              <w:pStyle w:val="p"/>
              <w:spacing w:before="180" w:after="180" w:line="240" w:lineRule="auto"/>
              <w:jc w:val="both"/>
            </w:pPr>
            <w:r>
              <w:rPr>
                <w:rFonts w:ascii="Verdana" w:eastAsia="Verdana" w:hAnsi="Verdana" w:cs="Verdana"/>
                <w:b/>
                <w:bCs/>
              </w:rPr>
              <w:lastRenderedPageBreak/>
              <w:t>OS 1</w:t>
            </w:r>
            <w:r>
              <w:rPr>
                <w:rFonts w:ascii="Verdana" w:eastAsia="Verdana" w:hAnsi="Verdana" w:cs="Verdana"/>
              </w:rPr>
              <w:t xml:space="preserve"> - Rafforzamento delle reti territoriali esistenti e sviluppo di nuovi legami sociali per affrontare le sfide legate al cambiamento climatico; alle economie circolari; alle nuove energie rinnovabili; alla transizione ecologica; a politiche attive per il territorio.</w:t>
            </w:r>
          </w:p>
          <w:p w14:paraId="03EDB91A" w14:textId="77777777" w:rsidR="0060666C" w:rsidRDefault="00000000">
            <w:pPr>
              <w:pStyle w:val="p"/>
              <w:spacing w:before="180" w:after="180" w:line="240" w:lineRule="auto"/>
              <w:jc w:val="both"/>
            </w:pPr>
            <w:r>
              <w:rPr>
                <w:rFonts w:ascii="Verdana" w:eastAsia="Verdana" w:hAnsi="Verdana" w:cs="Verdana"/>
              </w:rPr>
              <w:t>Le ulteriori risorse residue saranno utilizzate nel 2024 per continuare l'attività programmata.</w:t>
            </w:r>
          </w:p>
          <w:p w14:paraId="51E2CB86" w14:textId="77777777" w:rsidR="0060666C" w:rsidRDefault="0060666C">
            <w:pPr>
              <w:spacing w:after="0"/>
              <w:rPr>
                <w:rFonts w:ascii="Georgia" w:eastAsia="Georgia" w:hAnsi="Georgia" w:cs="Georgia"/>
                <w:color w:val="000000"/>
                <w:sz w:val="18"/>
              </w:rPr>
            </w:pPr>
          </w:p>
        </w:tc>
      </w:tr>
    </w:tbl>
    <w:p w14:paraId="09363AAC"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lastRenderedPageBreak/>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70"/>
        <w:gridCol w:w="42"/>
      </w:tblGrid>
      <w:tr w:rsidR="0060666C" w14:paraId="112D8B7D"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00759ABA"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ABD7490" w14:textId="77777777" w:rsidR="0060666C" w:rsidRDefault="0060666C">
            <w:pPr>
              <w:spacing w:after="0"/>
              <w:rPr>
                <w:rFonts w:ascii="Verdana" w:eastAsia="Verdana" w:hAnsi="Verdana" w:cs="Verdana"/>
                <w:color w:val="000000"/>
                <w:sz w:val="20"/>
              </w:rPr>
            </w:pPr>
          </w:p>
        </w:tc>
      </w:tr>
      <w:tr w:rsidR="0060666C" w14:paraId="43F65BE5"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1B4CEAD1" w14:textId="77777777" w:rsidR="0060666C" w:rsidRDefault="00000000">
            <w:pPr>
              <w:pStyle w:val="div1"/>
              <w:spacing w:after="0" w:line="240" w:lineRule="auto"/>
            </w:pPr>
            <w:r>
              <w:t>Volontari : </w:t>
            </w:r>
          </w:p>
          <w:p w14:paraId="70D91470"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2F1F59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290    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76760B9" w14:textId="77777777" w:rsidR="0060666C" w:rsidRDefault="0060666C">
            <w:pPr>
              <w:spacing w:after="0"/>
              <w:rPr>
                <w:rFonts w:ascii="Verdana" w:eastAsia="Verdana" w:hAnsi="Verdana" w:cs="Verdana"/>
                <w:color w:val="000000"/>
                <w:sz w:val="20"/>
              </w:rPr>
            </w:pPr>
          </w:p>
        </w:tc>
      </w:tr>
      <w:tr w:rsidR="0060666C" w14:paraId="1FBA8507"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D302CFE" w14:textId="77777777" w:rsidR="0060666C" w:rsidRDefault="00000000">
            <w:pPr>
              <w:pStyle w:val="div1"/>
              <w:spacing w:after="0" w:line="240" w:lineRule="auto"/>
            </w:pPr>
            <w:r>
              <w:t>Ets soci : </w:t>
            </w:r>
          </w:p>
          <w:p w14:paraId="1C3AED15"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BA60C2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8    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C2E1A7A" w14:textId="77777777" w:rsidR="0060666C" w:rsidRDefault="0060666C">
            <w:pPr>
              <w:spacing w:after="0"/>
              <w:rPr>
                <w:rFonts w:ascii="Verdana" w:eastAsia="Verdana" w:hAnsi="Verdana" w:cs="Verdana"/>
                <w:color w:val="000000"/>
                <w:sz w:val="20"/>
              </w:rPr>
            </w:pPr>
          </w:p>
        </w:tc>
      </w:tr>
      <w:tr w:rsidR="0060666C" w14:paraId="3E126FDC"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18E14B0" w14:textId="77777777" w:rsidR="0060666C" w:rsidRDefault="00000000">
            <w:pPr>
              <w:pStyle w:val="div1"/>
              <w:spacing w:after="0" w:line="240" w:lineRule="auto"/>
            </w:pPr>
            <w:r>
              <w:t>Ets non soci : </w:t>
            </w:r>
          </w:p>
          <w:p w14:paraId="52BC9827"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825DF7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11    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FF9D2A2" w14:textId="77777777" w:rsidR="0060666C" w:rsidRDefault="0060666C">
            <w:pPr>
              <w:spacing w:after="0"/>
              <w:rPr>
                <w:rFonts w:ascii="Verdana" w:eastAsia="Verdana" w:hAnsi="Verdana" w:cs="Verdana"/>
                <w:color w:val="000000"/>
                <w:sz w:val="20"/>
              </w:rPr>
            </w:pPr>
          </w:p>
        </w:tc>
      </w:tr>
      <w:tr w:rsidR="0060666C" w14:paraId="4644ACBD"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45A310C" w14:textId="77777777" w:rsidR="0060666C" w:rsidRDefault="00000000">
            <w:pPr>
              <w:pStyle w:val="div1"/>
              <w:spacing w:after="0" w:line="240" w:lineRule="auto"/>
            </w:pPr>
            <w:r>
              <w:t>Studenti : </w:t>
            </w:r>
          </w:p>
          <w:p w14:paraId="7318894D"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F58370D"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288    </w:t>
            </w:r>
          </w:p>
        </w:tc>
      </w:tr>
      <w:tr w:rsidR="0060666C" w14:paraId="0BA9BBB3"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3A39F48" w14:textId="77777777" w:rsidR="0060666C" w:rsidRDefault="00000000">
            <w:pPr>
              <w:pStyle w:val="p"/>
              <w:spacing w:after="180" w:line="240" w:lineRule="auto"/>
              <w:jc w:val="both"/>
            </w:pPr>
            <w:r>
              <w:rPr>
                <w:rFonts w:ascii="Verdana" w:eastAsia="Verdana" w:hAnsi="Verdana" w:cs="Verdana"/>
              </w:rPr>
              <w:t>Riportiamo la rendicontazione dei destinatari in base alle attività svolte con le risorse 2023:</w:t>
            </w:r>
          </w:p>
          <w:p w14:paraId="47227814" w14:textId="77777777" w:rsidR="0060666C" w:rsidRDefault="00000000">
            <w:pPr>
              <w:pStyle w:val="p"/>
              <w:spacing w:before="180" w:after="180" w:line="240" w:lineRule="auto"/>
              <w:jc w:val="both"/>
            </w:pPr>
            <w:r>
              <w:rPr>
                <w:rFonts w:ascii="Verdana" w:eastAsia="Verdana" w:hAnsi="Verdana" w:cs="Verdana"/>
              </w:rPr>
              <w:t>Volontari coinvolti:</w:t>
            </w:r>
          </w:p>
          <w:p w14:paraId="106578D3" w14:textId="77777777" w:rsidR="0060666C" w:rsidRDefault="00000000">
            <w:pPr>
              <w:numPr>
                <w:ilvl w:val="0"/>
                <w:numId w:val="2"/>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 xml:space="preserve">Campi di volontariato – 121 volontari delle organizzazioni </w:t>
            </w:r>
          </w:p>
          <w:p w14:paraId="1FD8FD2A" w14:textId="77777777" w:rsidR="0060666C" w:rsidRDefault="00000000">
            <w:pPr>
              <w:numPr>
                <w:ilvl w:val="0"/>
                <w:numId w:val="2"/>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 xml:space="preserve">Campi estivi – 98 volontari delle organizzazioni </w:t>
            </w:r>
          </w:p>
          <w:p w14:paraId="6274E4CF" w14:textId="77777777" w:rsidR="0060666C" w:rsidRDefault="00000000">
            <w:pPr>
              <w:numPr>
                <w:ilvl w:val="0"/>
                <w:numId w:val="2"/>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 xml:space="preserve">Percorsi di comunità – 61 volontari delle organizzazioni </w:t>
            </w:r>
          </w:p>
          <w:p w14:paraId="397ACE03" w14:textId="77777777" w:rsidR="0060666C" w:rsidRDefault="00000000">
            <w:pPr>
              <w:numPr>
                <w:ilvl w:val="0"/>
                <w:numId w:val="2"/>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Happy hours del volontariato - 10 volontari</w:t>
            </w:r>
          </w:p>
          <w:p w14:paraId="373E29C0" w14:textId="77777777" w:rsidR="0060666C" w:rsidRDefault="00000000">
            <w:pPr>
              <w:pStyle w:val="p"/>
              <w:spacing w:before="180" w:after="180" w:line="240" w:lineRule="auto"/>
              <w:jc w:val="both"/>
            </w:pPr>
            <w:r>
              <w:rPr>
                <w:rFonts w:ascii="Verdana" w:eastAsia="Verdana" w:hAnsi="Verdana" w:cs="Verdana"/>
              </w:rPr>
              <w:t>Giovani/studenti coinvolti:</w:t>
            </w:r>
          </w:p>
          <w:p w14:paraId="66D46A5D" w14:textId="77777777" w:rsidR="0060666C" w:rsidRDefault="00000000">
            <w:pPr>
              <w:numPr>
                <w:ilvl w:val="0"/>
                <w:numId w:val="3"/>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 xml:space="preserve">Campi di volontariato e Centri Estivi – 235 adolescenti </w:t>
            </w:r>
          </w:p>
          <w:p w14:paraId="7E0153CA" w14:textId="77777777" w:rsidR="0060666C" w:rsidRDefault="00000000">
            <w:pPr>
              <w:numPr>
                <w:ilvl w:val="0"/>
                <w:numId w:val="3"/>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Happy Hours del volontariato - 50 studenti universitari</w:t>
            </w:r>
          </w:p>
          <w:p w14:paraId="13F85CB4" w14:textId="77777777" w:rsidR="0060666C" w:rsidRDefault="00000000">
            <w:pPr>
              <w:numPr>
                <w:ilvl w:val="0"/>
                <w:numId w:val="3"/>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 xml:space="preserve">Percorsi di comunità - 3 organizzazioni </w:t>
            </w:r>
          </w:p>
          <w:p w14:paraId="3A0923A8" w14:textId="77777777" w:rsidR="0060666C" w:rsidRDefault="0060666C">
            <w:pPr>
              <w:spacing w:after="0"/>
              <w:rPr>
                <w:rFonts w:ascii="Georgia" w:eastAsia="Georgia" w:hAnsi="Georgia" w:cs="Georgia"/>
                <w:color w:val="000000"/>
                <w:sz w:val="18"/>
              </w:rPr>
            </w:pPr>
          </w:p>
        </w:tc>
      </w:tr>
    </w:tbl>
    <w:p w14:paraId="09928970"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lastRenderedPageBreak/>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3FFC1313"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55AF4522"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60666C" w14:paraId="49ECEC2B"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474A50E" w14:textId="77777777" w:rsidR="0060666C" w:rsidRDefault="0060666C">
            <w:pPr>
              <w:spacing w:after="0"/>
              <w:rPr>
                <w:rFonts w:ascii="Verdana" w:eastAsia="Verdana" w:hAnsi="Verdana" w:cs="Verdana"/>
                <w:color w:val="000000"/>
                <w:sz w:val="20"/>
              </w:rPr>
            </w:pPr>
          </w:p>
        </w:tc>
      </w:tr>
      <w:tr w:rsidR="0060666C" w14:paraId="77D230C9"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12CFE8C" w14:textId="77777777" w:rsidR="0060666C" w:rsidRDefault="00000000">
            <w:pPr>
              <w:pStyle w:val="p"/>
              <w:spacing w:after="180" w:line="240" w:lineRule="auto"/>
              <w:jc w:val="both"/>
            </w:pPr>
            <w:r>
              <w:rPr>
                <w:rFonts w:ascii="Verdana" w:eastAsia="Verdana" w:hAnsi="Verdana" w:cs="Verdana"/>
              </w:rPr>
              <w:t>Schematicamente si riporta la tempistica delle attività precedentemente descritte:</w:t>
            </w:r>
          </w:p>
          <w:tbl>
            <w:tblPr>
              <w:tblW w:w="5000" w:type="pct"/>
              <w:jc w:val="center"/>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5798"/>
              <w:gridCol w:w="308"/>
              <w:gridCol w:w="308"/>
              <w:gridCol w:w="307"/>
              <w:gridCol w:w="307"/>
              <w:gridCol w:w="307"/>
              <w:gridCol w:w="307"/>
              <w:gridCol w:w="307"/>
              <w:gridCol w:w="307"/>
              <w:gridCol w:w="307"/>
              <w:gridCol w:w="313"/>
              <w:gridCol w:w="313"/>
              <w:gridCol w:w="313"/>
            </w:tblGrid>
            <w:tr w:rsidR="0060666C" w14:paraId="70268C2F" w14:textId="77777777">
              <w:trPr>
                <w:tblCellSpacing w:w="0" w:type="dxa"/>
                <w:jc w:val="center"/>
              </w:trPr>
              <w:tc>
                <w:tcPr>
                  <w:tcW w:w="603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62DFAEE" w14:textId="77777777" w:rsidR="0060666C" w:rsidRDefault="00000000">
                  <w:pPr>
                    <w:pStyle w:val="p"/>
                    <w:spacing w:after="0" w:line="240" w:lineRule="auto"/>
                  </w:pPr>
                  <w:r>
                    <w:rPr>
                      <w:rFonts w:ascii="Verdana" w:eastAsia="Verdana" w:hAnsi="Verdana" w:cs="Verdana"/>
                    </w:rPr>
                    <w:t>Attività</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D004D89" w14:textId="77777777" w:rsidR="0060666C" w:rsidRDefault="00000000">
                  <w:pPr>
                    <w:pStyle w:val="p"/>
                    <w:spacing w:after="0" w:line="240" w:lineRule="auto"/>
                  </w:pPr>
                  <w:r>
                    <w:rPr>
                      <w:rFonts w:ascii="Verdana" w:eastAsia="Verdana" w:hAnsi="Verdana" w:cs="Verdana"/>
                    </w:rPr>
                    <w:t>1</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FAB48C6" w14:textId="77777777" w:rsidR="0060666C" w:rsidRDefault="00000000">
                  <w:pPr>
                    <w:pStyle w:val="p"/>
                    <w:spacing w:after="0" w:line="240" w:lineRule="auto"/>
                  </w:pPr>
                  <w:r>
                    <w:rPr>
                      <w:rFonts w:ascii="Verdana" w:eastAsia="Verdana" w:hAnsi="Verdana" w:cs="Verdana"/>
                    </w:rPr>
                    <w:t>2</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913C31F" w14:textId="77777777" w:rsidR="0060666C" w:rsidRDefault="00000000">
                  <w:pPr>
                    <w:pStyle w:val="p"/>
                    <w:spacing w:after="0" w:line="240" w:lineRule="auto"/>
                  </w:pPr>
                  <w:r>
                    <w:rPr>
                      <w:rFonts w:ascii="Verdana" w:eastAsia="Verdana" w:hAnsi="Verdana" w:cs="Verdana"/>
                    </w:rPr>
                    <w:t>3</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6316B62" w14:textId="77777777" w:rsidR="0060666C" w:rsidRDefault="00000000">
                  <w:pPr>
                    <w:pStyle w:val="p"/>
                    <w:spacing w:after="0" w:line="240" w:lineRule="auto"/>
                  </w:pPr>
                  <w:r>
                    <w:rPr>
                      <w:rFonts w:ascii="Verdana" w:eastAsia="Verdana" w:hAnsi="Verdana" w:cs="Verdana"/>
                    </w:rPr>
                    <w:t>4</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0F15077" w14:textId="77777777" w:rsidR="0060666C" w:rsidRDefault="00000000">
                  <w:pPr>
                    <w:pStyle w:val="p"/>
                    <w:spacing w:after="0" w:line="240" w:lineRule="auto"/>
                  </w:pPr>
                  <w:r>
                    <w:rPr>
                      <w:rFonts w:ascii="Verdana" w:eastAsia="Verdana" w:hAnsi="Verdana" w:cs="Verdana"/>
                    </w:rPr>
                    <w:t>5</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4A8B21C" w14:textId="77777777" w:rsidR="0060666C" w:rsidRDefault="00000000">
                  <w:pPr>
                    <w:pStyle w:val="p"/>
                    <w:spacing w:after="0" w:line="240" w:lineRule="auto"/>
                  </w:pPr>
                  <w:r>
                    <w:rPr>
                      <w:rFonts w:ascii="Verdana" w:eastAsia="Verdana" w:hAnsi="Verdana" w:cs="Verdana"/>
                    </w:rPr>
                    <w:t>6</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6C59D96" w14:textId="77777777" w:rsidR="0060666C" w:rsidRDefault="00000000">
                  <w:pPr>
                    <w:pStyle w:val="p"/>
                    <w:spacing w:after="0" w:line="240" w:lineRule="auto"/>
                  </w:pPr>
                  <w:r>
                    <w:rPr>
                      <w:rFonts w:ascii="Verdana" w:eastAsia="Verdana" w:hAnsi="Verdana" w:cs="Verdana"/>
                    </w:rPr>
                    <w:t>7</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63B4CEC" w14:textId="77777777" w:rsidR="0060666C" w:rsidRDefault="00000000">
                  <w:pPr>
                    <w:pStyle w:val="p"/>
                    <w:spacing w:after="0" w:line="240" w:lineRule="auto"/>
                  </w:pPr>
                  <w:r>
                    <w:rPr>
                      <w:rFonts w:ascii="Verdana" w:eastAsia="Verdana" w:hAnsi="Verdana" w:cs="Verdana"/>
                    </w:rPr>
                    <w:t>8</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C02D3DF" w14:textId="77777777" w:rsidR="0060666C" w:rsidRDefault="00000000">
                  <w:pPr>
                    <w:pStyle w:val="p"/>
                    <w:spacing w:after="0" w:line="240" w:lineRule="auto"/>
                  </w:pPr>
                  <w:r>
                    <w:rPr>
                      <w:rFonts w:ascii="Verdana" w:eastAsia="Verdana" w:hAnsi="Verdana" w:cs="Verdana"/>
                    </w:rPr>
                    <w:t>9</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86FF8F" w14:textId="77777777" w:rsidR="0060666C" w:rsidRDefault="00000000">
                  <w:pPr>
                    <w:pStyle w:val="p"/>
                    <w:spacing w:after="0" w:line="240" w:lineRule="auto"/>
                  </w:pPr>
                  <w:r>
                    <w:rPr>
                      <w:rFonts w:ascii="Verdana" w:eastAsia="Verdana" w:hAnsi="Verdana" w:cs="Verdana"/>
                    </w:rPr>
                    <w:t>10</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D06D9DC" w14:textId="77777777" w:rsidR="0060666C" w:rsidRDefault="00000000">
                  <w:pPr>
                    <w:pStyle w:val="p"/>
                    <w:spacing w:after="0" w:line="240" w:lineRule="auto"/>
                  </w:pPr>
                  <w:r>
                    <w:rPr>
                      <w:rFonts w:ascii="Verdana" w:eastAsia="Verdana" w:hAnsi="Verdana" w:cs="Verdana"/>
                    </w:rPr>
                    <w:t>11</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AE07648" w14:textId="77777777" w:rsidR="0060666C" w:rsidRDefault="00000000">
                  <w:pPr>
                    <w:pStyle w:val="p"/>
                    <w:spacing w:after="0" w:line="240" w:lineRule="auto"/>
                  </w:pPr>
                  <w:r>
                    <w:rPr>
                      <w:rFonts w:ascii="Verdana" w:eastAsia="Verdana" w:hAnsi="Verdana" w:cs="Verdana"/>
                    </w:rPr>
                    <w:t>12</w:t>
                  </w:r>
                </w:p>
              </w:tc>
            </w:tr>
            <w:tr w:rsidR="0060666C" w14:paraId="5F6815E5" w14:textId="77777777">
              <w:trPr>
                <w:tblCellSpacing w:w="0" w:type="dxa"/>
                <w:jc w:val="center"/>
              </w:trPr>
              <w:tc>
                <w:tcPr>
                  <w:tcW w:w="603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1DCD3B9" w14:textId="77777777" w:rsidR="0060666C" w:rsidRDefault="00000000">
                  <w:pPr>
                    <w:pStyle w:val="p"/>
                    <w:spacing w:after="0" w:line="240" w:lineRule="auto"/>
                  </w:pPr>
                  <w:r>
                    <w:rPr>
                      <w:rFonts w:ascii="Verdana" w:eastAsia="Verdana" w:hAnsi="Verdana" w:cs="Verdana"/>
                    </w:rPr>
                    <w:t>Incontri singoli e di gruppo con gli ETS destinatari dei servizi per attività di analisi territoriale e confronto</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FB3225E"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63A58E5"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77146D9"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FB7BDD7"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6FA8DC4"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51D5592"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16892CF"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3D5080F"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EA300D7"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E640655"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E53B6A2"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C9230D5" w14:textId="77777777" w:rsidR="0060666C" w:rsidRDefault="00000000">
                  <w:pPr>
                    <w:pStyle w:val="p"/>
                    <w:spacing w:after="0" w:line="240" w:lineRule="auto"/>
                    <w:jc w:val="center"/>
                  </w:pPr>
                  <w:r>
                    <w:rPr>
                      <w:rFonts w:ascii="Verdana" w:eastAsia="Verdana" w:hAnsi="Verdana" w:cs="Verdana"/>
                    </w:rPr>
                    <w:t> </w:t>
                  </w:r>
                </w:p>
              </w:tc>
            </w:tr>
            <w:tr w:rsidR="0060666C" w14:paraId="38CD5FBC" w14:textId="77777777">
              <w:trPr>
                <w:tblCellSpacing w:w="0" w:type="dxa"/>
                <w:jc w:val="center"/>
              </w:trPr>
              <w:tc>
                <w:tcPr>
                  <w:tcW w:w="603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71CED13" w14:textId="77777777" w:rsidR="0060666C" w:rsidRDefault="00000000">
                  <w:pPr>
                    <w:pStyle w:val="p"/>
                    <w:spacing w:after="0" w:line="240" w:lineRule="auto"/>
                  </w:pPr>
                  <w:r>
                    <w:rPr>
                      <w:rFonts w:ascii="Verdana" w:eastAsia="Verdana" w:hAnsi="Verdana" w:cs="Verdana"/>
                    </w:rPr>
                    <w:t>Redazione e pubblicazione degli inviti di partecipazione</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BBFC78B"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75710F0"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231A154"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506DAB2"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300CDEF"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0E9198C"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985F3E3"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2EA381C"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77728B"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7723FAC"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5018906"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6F24EFF" w14:textId="77777777" w:rsidR="0060666C" w:rsidRDefault="00000000">
                  <w:pPr>
                    <w:pStyle w:val="p"/>
                    <w:spacing w:after="0" w:line="240" w:lineRule="auto"/>
                    <w:jc w:val="center"/>
                  </w:pPr>
                  <w:r>
                    <w:rPr>
                      <w:rFonts w:ascii="Verdana" w:eastAsia="Verdana" w:hAnsi="Verdana" w:cs="Verdana"/>
                    </w:rPr>
                    <w:t> </w:t>
                  </w:r>
                </w:p>
              </w:tc>
            </w:tr>
            <w:tr w:rsidR="0060666C" w14:paraId="772DEB68" w14:textId="77777777">
              <w:trPr>
                <w:tblCellSpacing w:w="0" w:type="dxa"/>
                <w:jc w:val="center"/>
              </w:trPr>
              <w:tc>
                <w:tcPr>
                  <w:tcW w:w="603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9DE73A2" w14:textId="77777777" w:rsidR="0060666C" w:rsidRDefault="00000000">
                  <w:pPr>
                    <w:pStyle w:val="p"/>
                    <w:spacing w:after="0" w:line="240" w:lineRule="auto"/>
                  </w:pPr>
                  <w:r>
                    <w:rPr>
                      <w:rFonts w:ascii="Verdana" w:eastAsia="Verdana" w:hAnsi="Verdana" w:cs="Verdana"/>
                    </w:rPr>
                    <w:t>Campi di volontariato</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606DA81"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FF959BB"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BF45717"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7BDE671"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B3E7C21"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72CDA3A"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EBCAD8C"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75AC2D4"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FF1193B"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F61BA95"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33FD146"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24C60E3" w14:textId="77777777" w:rsidR="0060666C" w:rsidRDefault="00000000">
                  <w:pPr>
                    <w:pStyle w:val="p"/>
                    <w:spacing w:after="0" w:line="240" w:lineRule="auto"/>
                    <w:jc w:val="center"/>
                  </w:pPr>
                  <w:r>
                    <w:rPr>
                      <w:rFonts w:ascii="Verdana" w:eastAsia="Verdana" w:hAnsi="Verdana" w:cs="Verdana"/>
                    </w:rPr>
                    <w:t> </w:t>
                  </w:r>
                </w:p>
              </w:tc>
            </w:tr>
            <w:tr w:rsidR="0060666C" w14:paraId="310DF5B2" w14:textId="77777777">
              <w:trPr>
                <w:tblCellSpacing w:w="0" w:type="dxa"/>
                <w:jc w:val="center"/>
              </w:trPr>
              <w:tc>
                <w:tcPr>
                  <w:tcW w:w="603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7ACFA3B" w14:textId="77777777" w:rsidR="0060666C" w:rsidRDefault="00000000">
                  <w:pPr>
                    <w:pStyle w:val="p"/>
                    <w:spacing w:after="0" w:line="240" w:lineRule="auto"/>
                  </w:pPr>
                  <w:r>
                    <w:rPr>
                      <w:rFonts w:ascii="Verdana" w:eastAsia="Verdana" w:hAnsi="Verdana" w:cs="Verdana"/>
                    </w:rPr>
                    <w:t>Campi estivi</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208703F"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8C6C6F4"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CCB3C9C"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BE0FF78"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1B56D6B"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8337F01"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A9C411A"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77A3FF5"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7F49F14"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E878C84"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126A461"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27D03F8" w14:textId="77777777" w:rsidR="0060666C" w:rsidRDefault="00000000">
                  <w:pPr>
                    <w:pStyle w:val="p"/>
                    <w:spacing w:after="0" w:line="240" w:lineRule="auto"/>
                    <w:jc w:val="center"/>
                  </w:pPr>
                  <w:r>
                    <w:rPr>
                      <w:rFonts w:ascii="Verdana" w:eastAsia="Verdana" w:hAnsi="Verdana" w:cs="Verdana"/>
                    </w:rPr>
                    <w:t> </w:t>
                  </w:r>
                </w:p>
              </w:tc>
            </w:tr>
            <w:tr w:rsidR="0060666C" w14:paraId="03D9A30C" w14:textId="77777777">
              <w:trPr>
                <w:tblCellSpacing w:w="0" w:type="dxa"/>
                <w:jc w:val="center"/>
              </w:trPr>
              <w:tc>
                <w:tcPr>
                  <w:tcW w:w="603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F9774C4" w14:textId="77777777" w:rsidR="0060666C" w:rsidRDefault="00000000">
                  <w:pPr>
                    <w:pStyle w:val="p"/>
                    <w:spacing w:after="0" w:line="240" w:lineRule="auto"/>
                  </w:pPr>
                  <w:r>
                    <w:rPr>
                      <w:rFonts w:ascii="Verdana" w:eastAsia="Verdana" w:hAnsi="Verdana" w:cs="Verdana"/>
                    </w:rPr>
                    <w:t>A scuola con il volontariato</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06791DD"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053C57E"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8CC5681"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21F63A4"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93E36B6"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2C5BD6F"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7011295"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F32AE01"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64A27F8" w14:textId="77777777" w:rsidR="0060666C" w:rsidRDefault="00000000">
                  <w:pPr>
                    <w:spacing w:after="0" w:line="240" w:lineRule="auto"/>
                    <w:rPr>
                      <w:rFonts w:ascii="Georgia" w:eastAsia="Georgia" w:hAnsi="Georgia" w:cs="Georgia"/>
                      <w:color w:val="000000"/>
                      <w:sz w:val="18"/>
                      <w:szCs w:val="18"/>
                    </w:rPr>
                  </w:pPr>
                  <w:r>
                    <w:rPr>
                      <w:rFonts w:ascii="Georgia" w:eastAsia="Georgia" w:hAnsi="Georgia" w:cs="Georgia"/>
                      <w:color w:val="000000"/>
                      <w:sz w:val="18"/>
                      <w:szCs w:val="18"/>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5EC1323" w14:textId="77777777" w:rsidR="0060666C" w:rsidRDefault="00000000">
                  <w:pPr>
                    <w:spacing w:after="0" w:line="240" w:lineRule="auto"/>
                    <w:rPr>
                      <w:rFonts w:ascii="Georgia" w:eastAsia="Georgia" w:hAnsi="Georgia" w:cs="Georgia"/>
                      <w:color w:val="000000"/>
                      <w:sz w:val="18"/>
                      <w:szCs w:val="18"/>
                    </w:rPr>
                  </w:pPr>
                  <w:r>
                    <w:rPr>
                      <w:rFonts w:ascii="Georgia" w:eastAsia="Georgia" w:hAnsi="Georgia" w:cs="Georgia"/>
                      <w:color w:val="000000"/>
                      <w:sz w:val="18"/>
                      <w:szCs w:val="18"/>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CA6E87A" w14:textId="77777777" w:rsidR="0060666C" w:rsidRDefault="00000000">
                  <w:pPr>
                    <w:spacing w:after="0" w:line="240" w:lineRule="auto"/>
                    <w:rPr>
                      <w:rFonts w:ascii="Georgia" w:eastAsia="Georgia" w:hAnsi="Georgia" w:cs="Georgia"/>
                      <w:color w:val="000000"/>
                      <w:sz w:val="18"/>
                      <w:szCs w:val="18"/>
                    </w:rPr>
                  </w:pPr>
                  <w:r>
                    <w:rPr>
                      <w:rFonts w:ascii="Georgia" w:eastAsia="Georgia" w:hAnsi="Georgia" w:cs="Georgia"/>
                      <w:color w:val="000000"/>
                      <w:sz w:val="18"/>
                      <w:szCs w:val="18"/>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A316417" w14:textId="77777777" w:rsidR="0060666C" w:rsidRDefault="00000000">
                  <w:pPr>
                    <w:spacing w:after="0" w:line="240" w:lineRule="auto"/>
                    <w:rPr>
                      <w:rFonts w:ascii="Georgia" w:eastAsia="Georgia" w:hAnsi="Georgia" w:cs="Georgia"/>
                      <w:color w:val="000000"/>
                      <w:sz w:val="18"/>
                      <w:szCs w:val="18"/>
                    </w:rPr>
                  </w:pPr>
                  <w:r>
                    <w:rPr>
                      <w:rFonts w:ascii="Georgia" w:eastAsia="Georgia" w:hAnsi="Georgia" w:cs="Georgia"/>
                      <w:color w:val="000000"/>
                      <w:sz w:val="18"/>
                      <w:szCs w:val="18"/>
                    </w:rPr>
                    <w:t> </w:t>
                  </w:r>
                </w:p>
              </w:tc>
            </w:tr>
            <w:tr w:rsidR="0060666C" w14:paraId="4F9E79E1" w14:textId="77777777">
              <w:trPr>
                <w:tblCellSpacing w:w="0" w:type="dxa"/>
                <w:jc w:val="center"/>
              </w:trPr>
              <w:tc>
                <w:tcPr>
                  <w:tcW w:w="603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F50AAEC" w14:textId="77777777" w:rsidR="0060666C" w:rsidRDefault="00000000">
                  <w:pPr>
                    <w:pStyle w:val="p"/>
                    <w:spacing w:after="0" w:line="240" w:lineRule="auto"/>
                  </w:pPr>
                  <w:r>
                    <w:rPr>
                      <w:rFonts w:ascii="Verdana" w:eastAsia="Verdana" w:hAnsi="Verdana" w:cs="Verdana"/>
                    </w:rPr>
                    <w:t>Catalogo Educare in rete</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4B9F5FA"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D1E5448"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F942D8B"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2A3E9BE"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54AD300"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28D6A97"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63ED030"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2C59728"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144AB94"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27722A2"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F7880D6"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CF35F5E" w14:textId="77777777" w:rsidR="0060666C" w:rsidRDefault="00000000">
                  <w:pPr>
                    <w:pStyle w:val="p"/>
                    <w:spacing w:after="0" w:line="240" w:lineRule="auto"/>
                    <w:jc w:val="center"/>
                  </w:pPr>
                  <w:r>
                    <w:rPr>
                      <w:rFonts w:ascii="Verdana" w:eastAsia="Verdana" w:hAnsi="Verdana" w:cs="Verdana"/>
                    </w:rPr>
                    <w:t>x</w:t>
                  </w:r>
                </w:p>
              </w:tc>
            </w:tr>
            <w:tr w:rsidR="0060666C" w14:paraId="7B59D6D1" w14:textId="77777777">
              <w:trPr>
                <w:tblCellSpacing w:w="0" w:type="dxa"/>
                <w:jc w:val="center"/>
              </w:trPr>
              <w:tc>
                <w:tcPr>
                  <w:tcW w:w="603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DB699C3" w14:textId="77777777" w:rsidR="0060666C" w:rsidRDefault="00000000">
                  <w:pPr>
                    <w:pStyle w:val="p"/>
                    <w:spacing w:after="0" w:line="240" w:lineRule="auto"/>
                  </w:pPr>
                  <w:r>
                    <w:rPr>
                      <w:rFonts w:ascii="Verdana" w:eastAsia="Verdana" w:hAnsi="Verdana" w:cs="Verdana"/>
                    </w:rPr>
                    <w:t>Percorsi di comunità</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1358C55"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E555F16"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C2DB066"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FD517FD" w14:textId="77777777" w:rsidR="0060666C" w:rsidRDefault="00000000">
                  <w:pPr>
                    <w:spacing w:after="0" w:line="240" w:lineRule="auto"/>
                    <w:rPr>
                      <w:rFonts w:ascii="Georgia" w:eastAsia="Georgia" w:hAnsi="Georgia" w:cs="Georgia"/>
                      <w:color w:val="000000"/>
                      <w:sz w:val="18"/>
                      <w:szCs w:val="18"/>
                    </w:rPr>
                  </w:pPr>
                  <w:r>
                    <w:rPr>
                      <w:rFonts w:ascii="Georgia" w:eastAsia="Georgia" w:hAnsi="Georgia" w:cs="Georgia"/>
                      <w:color w:val="000000"/>
                      <w:sz w:val="18"/>
                      <w:szCs w:val="18"/>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D062413" w14:textId="77777777" w:rsidR="0060666C" w:rsidRDefault="00000000">
                  <w:pPr>
                    <w:spacing w:after="0" w:line="240" w:lineRule="auto"/>
                    <w:rPr>
                      <w:rFonts w:ascii="Georgia" w:eastAsia="Georgia" w:hAnsi="Georgia" w:cs="Georgia"/>
                      <w:color w:val="000000"/>
                      <w:sz w:val="18"/>
                      <w:szCs w:val="18"/>
                    </w:rPr>
                  </w:pPr>
                  <w:r>
                    <w:rPr>
                      <w:rFonts w:ascii="Georgia" w:eastAsia="Georgia" w:hAnsi="Georgia" w:cs="Georgia"/>
                      <w:color w:val="000000"/>
                      <w:sz w:val="18"/>
                      <w:szCs w:val="18"/>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FA2943D" w14:textId="77777777" w:rsidR="0060666C" w:rsidRDefault="00000000">
                  <w:pPr>
                    <w:spacing w:after="0" w:line="240" w:lineRule="auto"/>
                    <w:rPr>
                      <w:rFonts w:ascii="Georgia" w:eastAsia="Georgia" w:hAnsi="Georgia" w:cs="Georgia"/>
                      <w:color w:val="000000"/>
                      <w:sz w:val="18"/>
                      <w:szCs w:val="18"/>
                    </w:rPr>
                  </w:pPr>
                  <w:r>
                    <w:rPr>
                      <w:rFonts w:ascii="Georgia" w:eastAsia="Georgia" w:hAnsi="Georgia" w:cs="Georgia"/>
                      <w:color w:val="000000"/>
                      <w:sz w:val="18"/>
                      <w:szCs w:val="18"/>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B1DCFDC" w14:textId="77777777" w:rsidR="0060666C" w:rsidRDefault="00000000">
                  <w:pPr>
                    <w:spacing w:after="0" w:line="240" w:lineRule="auto"/>
                    <w:rPr>
                      <w:rFonts w:ascii="Georgia" w:eastAsia="Georgia" w:hAnsi="Georgia" w:cs="Georgia"/>
                      <w:color w:val="000000"/>
                      <w:sz w:val="18"/>
                      <w:szCs w:val="18"/>
                    </w:rPr>
                  </w:pPr>
                  <w:r>
                    <w:rPr>
                      <w:rFonts w:ascii="Georgia" w:eastAsia="Georgia" w:hAnsi="Georgia" w:cs="Georgia"/>
                      <w:color w:val="000000"/>
                      <w:sz w:val="18"/>
                      <w:szCs w:val="18"/>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1BC13C0"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74E64A5" w14:textId="77777777" w:rsidR="0060666C" w:rsidRDefault="00000000">
                  <w:pPr>
                    <w:spacing w:after="0" w:line="240" w:lineRule="auto"/>
                    <w:rPr>
                      <w:rFonts w:ascii="Georgia" w:eastAsia="Georgia" w:hAnsi="Georgia" w:cs="Georgia"/>
                      <w:color w:val="000000"/>
                      <w:sz w:val="18"/>
                      <w:szCs w:val="18"/>
                    </w:rPr>
                  </w:pPr>
                  <w:r>
                    <w:rPr>
                      <w:rFonts w:ascii="Georgia" w:eastAsia="Georgia" w:hAnsi="Georgia" w:cs="Georgia"/>
                      <w:color w:val="000000"/>
                      <w:sz w:val="18"/>
                      <w:szCs w:val="18"/>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577FB1D" w14:textId="77777777" w:rsidR="0060666C" w:rsidRDefault="00000000">
                  <w:pPr>
                    <w:spacing w:after="0" w:line="240" w:lineRule="auto"/>
                    <w:rPr>
                      <w:rFonts w:ascii="Georgia" w:eastAsia="Georgia" w:hAnsi="Georgia" w:cs="Georgia"/>
                      <w:color w:val="000000"/>
                      <w:sz w:val="18"/>
                      <w:szCs w:val="18"/>
                    </w:rPr>
                  </w:pPr>
                  <w:r>
                    <w:rPr>
                      <w:rFonts w:ascii="Georgia" w:eastAsia="Georgia" w:hAnsi="Georgia" w:cs="Georgia"/>
                      <w:color w:val="000000"/>
                      <w:sz w:val="18"/>
                      <w:szCs w:val="18"/>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6E953F7"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046E8B2" w14:textId="77777777" w:rsidR="0060666C" w:rsidRDefault="00000000">
                  <w:pPr>
                    <w:pStyle w:val="p"/>
                    <w:spacing w:after="0" w:line="240" w:lineRule="auto"/>
                    <w:jc w:val="center"/>
                  </w:pPr>
                  <w:r>
                    <w:rPr>
                      <w:rFonts w:ascii="Verdana" w:eastAsia="Verdana" w:hAnsi="Verdana" w:cs="Verdana"/>
                    </w:rPr>
                    <w:t>x</w:t>
                  </w:r>
                </w:p>
              </w:tc>
            </w:tr>
            <w:tr w:rsidR="0060666C" w14:paraId="0CC1DDF0" w14:textId="77777777">
              <w:trPr>
                <w:tblCellSpacing w:w="0" w:type="dxa"/>
                <w:jc w:val="center"/>
              </w:trPr>
              <w:tc>
                <w:tcPr>
                  <w:tcW w:w="603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0930E2E" w14:textId="77777777" w:rsidR="0060666C" w:rsidRDefault="00000000">
                  <w:pPr>
                    <w:pStyle w:val="p"/>
                    <w:spacing w:after="0" w:line="240" w:lineRule="auto"/>
                  </w:pPr>
                  <w:r>
                    <w:rPr>
                      <w:rFonts w:ascii="Verdana" w:eastAsia="Verdana" w:hAnsi="Verdana" w:cs="Verdana"/>
                    </w:rPr>
                    <w:t>Promozione del volontariato agli adulti</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493D718"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6AFB280"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D5F98DC" w14:textId="77777777" w:rsidR="0060666C" w:rsidRDefault="00000000">
                  <w:pPr>
                    <w:pStyle w:val="p"/>
                    <w:spacing w:after="0" w:line="240" w:lineRule="auto"/>
                    <w:jc w:val="center"/>
                  </w:pPr>
                  <w:r>
                    <w:rPr>
                      <w:rFonts w:ascii="Verdana" w:eastAsia="Verdana" w:hAnsi="Verdana" w:cs="Verdana"/>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7783140" w14:textId="77777777" w:rsidR="0060666C" w:rsidRDefault="00000000">
                  <w:pPr>
                    <w:spacing w:after="0" w:line="240" w:lineRule="auto"/>
                    <w:rPr>
                      <w:rFonts w:ascii="Georgia" w:eastAsia="Georgia" w:hAnsi="Georgia" w:cs="Georgia"/>
                      <w:color w:val="000000"/>
                      <w:sz w:val="18"/>
                      <w:szCs w:val="18"/>
                    </w:rPr>
                  </w:pPr>
                  <w:r>
                    <w:rPr>
                      <w:rFonts w:ascii="Georgia" w:eastAsia="Georgia" w:hAnsi="Georgia" w:cs="Georgia"/>
                      <w:color w:val="000000"/>
                      <w:sz w:val="18"/>
                      <w:szCs w:val="18"/>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9062B82" w14:textId="77777777" w:rsidR="0060666C" w:rsidRDefault="00000000">
                  <w:pPr>
                    <w:spacing w:after="0" w:line="240" w:lineRule="auto"/>
                    <w:rPr>
                      <w:rFonts w:ascii="Georgia" w:eastAsia="Georgia" w:hAnsi="Georgia" w:cs="Georgia"/>
                      <w:color w:val="000000"/>
                      <w:sz w:val="18"/>
                      <w:szCs w:val="18"/>
                    </w:rPr>
                  </w:pPr>
                  <w:r>
                    <w:rPr>
                      <w:rFonts w:ascii="Georgia" w:eastAsia="Georgia" w:hAnsi="Georgia" w:cs="Georgia"/>
                      <w:color w:val="000000"/>
                      <w:sz w:val="18"/>
                      <w:szCs w:val="18"/>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CBFEA19"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984B30D"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2D5B7D7"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BFA7CD6" w14:textId="77777777" w:rsidR="0060666C" w:rsidRDefault="00000000">
                  <w:pPr>
                    <w:pStyle w:val="p"/>
                    <w:spacing w:after="0" w:line="240" w:lineRule="auto"/>
                    <w:jc w:val="center"/>
                  </w:pPr>
                  <w:r>
                    <w:rPr>
                      <w:rFonts w:ascii="Verdana" w:eastAsia="Verdana" w:hAnsi="Verdana" w:cs="Verdana"/>
                    </w:rPr>
                    <w:t>x</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393ED64" w14:textId="77777777" w:rsidR="0060666C" w:rsidRDefault="00000000">
                  <w:pPr>
                    <w:spacing w:after="0" w:line="240" w:lineRule="auto"/>
                    <w:rPr>
                      <w:rFonts w:ascii="Georgia" w:eastAsia="Georgia" w:hAnsi="Georgia" w:cs="Georgia"/>
                      <w:color w:val="000000"/>
                      <w:sz w:val="18"/>
                      <w:szCs w:val="18"/>
                    </w:rPr>
                  </w:pPr>
                  <w:r>
                    <w:rPr>
                      <w:rFonts w:ascii="Georgia" w:eastAsia="Georgia" w:hAnsi="Georgia" w:cs="Georgia"/>
                      <w:color w:val="000000"/>
                      <w:sz w:val="18"/>
                      <w:szCs w:val="18"/>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D06F264" w14:textId="77777777" w:rsidR="0060666C" w:rsidRDefault="00000000">
                  <w:pPr>
                    <w:spacing w:after="0" w:line="240" w:lineRule="auto"/>
                    <w:rPr>
                      <w:rFonts w:ascii="Georgia" w:eastAsia="Georgia" w:hAnsi="Georgia" w:cs="Georgia"/>
                      <w:color w:val="000000"/>
                      <w:sz w:val="18"/>
                      <w:szCs w:val="18"/>
                    </w:rPr>
                  </w:pPr>
                  <w:r>
                    <w:rPr>
                      <w:rFonts w:ascii="Georgia" w:eastAsia="Georgia" w:hAnsi="Georgia" w:cs="Georgia"/>
                      <w:color w:val="000000"/>
                      <w:sz w:val="18"/>
                      <w:szCs w:val="18"/>
                    </w:rPr>
                    <w:t> </w:t>
                  </w:r>
                </w:p>
              </w:tc>
              <w:tc>
                <w:tcPr>
                  <w:tcW w:w="3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E8DB0BC" w14:textId="77777777" w:rsidR="0060666C" w:rsidRDefault="00000000">
                  <w:pPr>
                    <w:spacing w:after="0" w:line="240" w:lineRule="auto"/>
                    <w:rPr>
                      <w:rFonts w:ascii="Georgia" w:eastAsia="Georgia" w:hAnsi="Georgia" w:cs="Georgia"/>
                      <w:color w:val="000000"/>
                      <w:sz w:val="18"/>
                      <w:szCs w:val="18"/>
                    </w:rPr>
                  </w:pPr>
                  <w:r>
                    <w:rPr>
                      <w:rFonts w:ascii="Georgia" w:eastAsia="Georgia" w:hAnsi="Georgia" w:cs="Georgia"/>
                      <w:color w:val="000000"/>
                      <w:sz w:val="18"/>
                      <w:szCs w:val="18"/>
                    </w:rPr>
                    <w:t> </w:t>
                  </w:r>
                </w:p>
              </w:tc>
            </w:tr>
          </w:tbl>
          <w:p w14:paraId="046BF82A" w14:textId="77777777" w:rsidR="0060666C" w:rsidRDefault="00000000">
            <w:pPr>
              <w:pStyle w:val="div2"/>
              <w:spacing w:after="0" w:line="240" w:lineRule="auto"/>
            </w:pPr>
            <w:r>
              <w:rPr>
                <w:rFonts w:ascii="Verdana" w:eastAsia="Verdana" w:hAnsi="Verdana" w:cs="Verdana"/>
              </w:rPr>
              <w:t> </w:t>
            </w:r>
          </w:p>
          <w:p w14:paraId="3D1C0AAC" w14:textId="77777777" w:rsidR="0060666C" w:rsidRDefault="0060666C">
            <w:pPr>
              <w:spacing w:after="0"/>
              <w:rPr>
                <w:rFonts w:ascii="Georgia" w:eastAsia="Georgia" w:hAnsi="Georgia" w:cs="Georgia"/>
                <w:color w:val="000000"/>
                <w:sz w:val="18"/>
              </w:rPr>
            </w:pPr>
          </w:p>
        </w:tc>
      </w:tr>
    </w:tbl>
    <w:p w14:paraId="55A69A16"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7BC10FC5"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3721CA0"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60666C" w14:paraId="3525F91D"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886FD44" w14:textId="77777777" w:rsidR="0060666C" w:rsidRDefault="00000000">
            <w:pPr>
              <w:pStyle w:val="p"/>
              <w:spacing w:after="180" w:line="240" w:lineRule="auto"/>
              <w:jc w:val="both"/>
            </w:pPr>
            <w:r>
              <w:rPr>
                <w:rFonts w:ascii="Verdana" w:eastAsia="Verdana" w:hAnsi="Verdana" w:cs="Verdana"/>
              </w:rPr>
              <w:t>Brevemente si riportano gli enti e partner coinvolti:</w:t>
            </w:r>
          </w:p>
          <w:p w14:paraId="2DAEE78E" w14:textId="77777777" w:rsidR="0060666C" w:rsidRDefault="00000000">
            <w:pPr>
              <w:numPr>
                <w:ilvl w:val="0"/>
                <w:numId w:val="4"/>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CSV Avellino-Benevento;</w:t>
            </w:r>
          </w:p>
          <w:p w14:paraId="29F601DD" w14:textId="77777777" w:rsidR="0060666C" w:rsidRDefault="00000000">
            <w:pPr>
              <w:numPr>
                <w:ilvl w:val="0"/>
                <w:numId w:val="4"/>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CSV Caserta;</w:t>
            </w:r>
          </w:p>
          <w:p w14:paraId="5DB23581" w14:textId="77777777" w:rsidR="0060666C" w:rsidRDefault="00000000">
            <w:pPr>
              <w:numPr>
                <w:ilvl w:val="0"/>
                <w:numId w:val="4"/>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CSV Napoli;</w:t>
            </w:r>
          </w:p>
          <w:p w14:paraId="18BB74E0" w14:textId="77777777" w:rsidR="0060666C" w:rsidRDefault="00000000">
            <w:pPr>
              <w:numPr>
                <w:ilvl w:val="0"/>
                <w:numId w:val="4"/>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Altri ETS - altre realtà associative;</w:t>
            </w:r>
          </w:p>
          <w:p w14:paraId="6A7F7523" w14:textId="77777777" w:rsidR="0060666C" w:rsidRDefault="00000000">
            <w:pPr>
              <w:numPr>
                <w:ilvl w:val="0"/>
                <w:numId w:val="4"/>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Enti pubblici e organismi privati.</w:t>
            </w:r>
          </w:p>
          <w:p w14:paraId="36BDAFA9" w14:textId="77777777" w:rsidR="0060666C" w:rsidRDefault="00000000">
            <w:pPr>
              <w:pStyle w:val="p"/>
              <w:spacing w:before="180" w:after="180" w:line="240" w:lineRule="auto"/>
            </w:pPr>
            <w:r>
              <w:t> </w:t>
            </w:r>
          </w:p>
          <w:p w14:paraId="2608A81C" w14:textId="77777777" w:rsidR="0060666C" w:rsidRDefault="0060666C">
            <w:pPr>
              <w:spacing w:after="0"/>
              <w:rPr>
                <w:rFonts w:ascii="Georgia" w:eastAsia="Georgia" w:hAnsi="Georgia" w:cs="Georgia"/>
                <w:color w:val="000000"/>
                <w:sz w:val="18"/>
              </w:rPr>
            </w:pPr>
          </w:p>
        </w:tc>
      </w:tr>
    </w:tbl>
    <w:p w14:paraId="0CD29731"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22027EDE"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05FEFB7C"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r>
      <w:tr w:rsidR="0060666C" w14:paraId="7C42F516"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4C9D4AD" w14:textId="77777777" w:rsidR="0060666C" w:rsidRDefault="00000000">
            <w:pPr>
              <w:pStyle w:val="p"/>
              <w:spacing w:after="180" w:line="240" w:lineRule="auto"/>
            </w:pPr>
            <w:r>
              <w:rPr>
                <w:rFonts w:ascii="Verdana" w:eastAsia="Verdana" w:hAnsi="Verdana" w:cs="Verdana"/>
              </w:rPr>
              <w:t>2 personale interno del CSV</w:t>
            </w:r>
          </w:p>
          <w:p w14:paraId="5DF0DC5E" w14:textId="77777777" w:rsidR="0060666C" w:rsidRDefault="0060666C">
            <w:pPr>
              <w:spacing w:after="0"/>
              <w:rPr>
                <w:rFonts w:ascii="Georgia" w:eastAsia="Georgia" w:hAnsi="Georgia" w:cs="Georgia"/>
                <w:color w:val="000000"/>
                <w:sz w:val="18"/>
              </w:rPr>
            </w:pPr>
          </w:p>
        </w:tc>
      </w:tr>
    </w:tbl>
    <w:p w14:paraId="2FC13F42"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7DC00356"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23A4A0F8"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60666C" w14:paraId="26872BB4"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A4CF1C1" w14:textId="77777777" w:rsidR="0060666C" w:rsidRDefault="00000000">
            <w:pPr>
              <w:pStyle w:val="p"/>
              <w:spacing w:after="180" w:line="240" w:lineRule="auto"/>
              <w:jc w:val="both"/>
            </w:pPr>
            <w:r>
              <w:rPr>
                <w:rFonts w:ascii="Verdana" w:eastAsia="Verdana" w:hAnsi="Verdana" w:cs="Verdana"/>
              </w:rPr>
              <w:t>Il monitoraggio delle attività è servito a valutare costantemente l’andamento delle stesse, misurando la partecipazione, la qualità, le performance dei gruppi di lavoro e verificare che gli </w:t>
            </w:r>
            <w:hyperlink r:id="rId10" w:history="1">
              <w:r>
                <w:rPr>
                  <w:rFonts w:ascii="Verdana" w:eastAsia="Verdana" w:hAnsi="Verdana" w:cs="Verdana"/>
                  <w:color w:val="0000EE"/>
                  <w:u w:val="single" w:color="0000EE"/>
                </w:rPr>
                <w:t>obiettivi prefissati</w:t>
              </w:r>
            </w:hyperlink>
            <w:r>
              <w:rPr>
                <w:rFonts w:ascii="Verdana" w:eastAsia="Verdana" w:hAnsi="Verdana" w:cs="Verdana"/>
              </w:rPr>
              <w:t xml:space="preserve"> fossero realizzati. Il fine è stato di evidenziare le criticità emerse analizzando gli errori o le mancate previsioni, individuandone le cause e, soprattutto, le possibili azioni correttive prima che la situazione diventi irrecuperabile. L’attività ha visto, oltre alla raccolta di dati prettamente numerici, incontri a cadenza costante con i gruppi di lavoro.</w:t>
            </w:r>
          </w:p>
          <w:p w14:paraId="04E3482B" w14:textId="77777777" w:rsidR="0060666C" w:rsidRDefault="00000000">
            <w:pPr>
              <w:pStyle w:val="p"/>
              <w:spacing w:before="180" w:after="180" w:line="240" w:lineRule="auto"/>
              <w:jc w:val="both"/>
            </w:pPr>
            <w:r>
              <w:rPr>
                <w:rFonts w:ascii="Verdana" w:eastAsia="Verdana" w:hAnsi="Verdana" w:cs="Verdana"/>
              </w:rPr>
              <w:t>L'intera attività di valutazione ha visto i seguenti momenti:</w:t>
            </w:r>
          </w:p>
          <w:p w14:paraId="1E543EF0" w14:textId="77777777" w:rsidR="0060666C" w:rsidRDefault="00000000">
            <w:pPr>
              <w:numPr>
                <w:ilvl w:val="0"/>
                <w:numId w:val="5"/>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b/>
                <w:bCs/>
                <w:color w:val="000000"/>
                <w:sz w:val="18"/>
                <w:szCs w:val="18"/>
              </w:rPr>
              <w:t>Ex ante</w:t>
            </w:r>
            <w:r>
              <w:rPr>
                <w:rFonts w:ascii="Verdana" w:eastAsia="Verdana" w:hAnsi="Verdana" w:cs="Verdana"/>
                <w:color w:val="000000"/>
                <w:sz w:val="18"/>
                <w:szCs w:val="18"/>
              </w:rPr>
              <w:t xml:space="preserve"> – valutazione del livello di coinvolgimento dei destinatari (comprese le organizzazioni), degli enti pubblici e degli organismi privati, il grado di conoscenza, anche esperienziale, dell’attività che andiamo a mettere in atto.</w:t>
            </w:r>
          </w:p>
          <w:p w14:paraId="20FF4233" w14:textId="77777777" w:rsidR="0060666C" w:rsidRDefault="00000000">
            <w:pPr>
              <w:numPr>
                <w:ilvl w:val="0"/>
                <w:numId w:val="6"/>
              </w:numPr>
              <w:spacing w:after="0" w:line="240" w:lineRule="auto"/>
              <w:ind w:hanging="183"/>
              <w:jc w:val="both"/>
              <w:rPr>
                <w:rFonts w:ascii="Georgia" w:eastAsia="Georgia" w:hAnsi="Georgia" w:cs="Georgia"/>
                <w:color w:val="000000"/>
                <w:sz w:val="18"/>
                <w:szCs w:val="18"/>
              </w:rPr>
            </w:pPr>
            <w:r>
              <w:rPr>
                <w:rFonts w:ascii="Verdana" w:eastAsia="Verdana" w:hAnsi="Verdana" w:cs="Verdana"/>
                <w:b/>
                <w:bCs/>
                <w:color w:val="000000"/>
                <w:sz w:val="18"/>
                <w:szCs w:val="18"/>
              </w:rPr>
              <w:t>In itinere</w:t>
            </w:r>
            <w:r>
              <w:rPr>
                <w:rFonts w:ascii="Verdana" w:eastAsia="Verdana" w:hAnsi="Verdana" w:cs="Verdana"/>
                <w:color w:val="000000"/>
                <w:sz w:val="18"/>
                <w:szCs w:val="18"/>
              </w:rPr>
              <w:t xml:space="preserve"> - valutazione della rilevanza degli obiettivi preposti e delle intenzioni iniziali – verifica del gradimento dei destinatari – verifica del gradimento dei soggetti terzi e dei destinatari indiretti – valutazione del livello di coinvolgimento delle collaborazioni esterne – verifica della rispondenza delle attività messe in atto a quanto programmato – definizione dei correttivi da mettere in atto.</w:t>
            </w:r>
          </w:p>
          <w:p w14:paraId="7B9B5D2A" w14:textId="77777777" w:rsidR="0060666C" w:rsidRDefault="00000000">
            <w:pPr>
              <w:numPr>
                <w:ilvl w:val="0"/>
                <w:numId w:val="7"/>
              </w:numPr>
              <w:spacing w:after="0" w:line="240" w:lineRule="auto"/>
              <w:ind w:hanging="183"/>
              <w:jc w:val="both"/>
              <w:rPr>
                <w:rFonts w:ascii="Georgia" w:eastAsia="Georgia" w:hAnsi="Georgia" w:cs="Georgia"/>
                <w:color w:val="000000"/>
                <w:sz w:val="18"/>
                <w:szCs w:val="18"/>
              </w:rPr>
            </w:pPr>
            <w:r>
              <w:rPr>
                <w:rFonts w:ascii="Verdana" w:eastAsia="Verdana" w:hAnsi="Verdana" w:cs="Verdana"/>
                <w:b/>
                <w:bCs/>
                <w:color w:val="000000"/>
                <w:sz w:val="18"/>
                <w:szCs w:val="18"/>
              </w:rPr>
              <w:t>Verifica della coerenza</w:t>
            </w:r>
            <w:r>
              <w:rPr>
                <w:rFonts w:ascii="Verdana" w:eastAsia="Verdana" w:hAnsi="Verdana" w:cs="Verdana"/>
                <w:color w:val="000000"/>
                <w:sz w:val="18"/>
                <w:szCs w:val="18"/>
              </w:rPr>
              <w:t xml:space="preserve"> degli obiettivi con i risultati ottenuti – analisi dei fattori di successo dell’azione rispetto all’idea iniziale – analisi dei fattori di insuccesso dell’azione rispetto all’idea iniziale – valutazione del livello di coinvolgimento dei partner privati ed istituzionali – verifica del grado di soddisfazione dei destinatari – valutazione dei benefici raccolti dalle organizzazioni proponenti.</w:t>
            </w:r>
          </w:p>
          <w:p w14:paraId="12520EC5" w14:textId="77777777" w:rsidR="0060666C" w:rsidRDefault="00000000">
            <w:pPr>
              <w:numPr>
                <w:ilvl w:val="0"/>
                <w:numId w:val="7"/>
              </w:numPr>
              <w:spacing w:after="180" w:line="240" w:lineRule="auto"/>
              <w:ind w:hanging="183"/>
              <w:jc w:val="both"/>
              <w:rPr>
                <w:rFonts w:ascii="Georgia" w:eastAsia="Georgia" w:hAnsi="Georgia" w:cs="Georgia"/>
                <w:color w:val="000000"/>
                <w:sz w:val="18"/>
                <w:szCs w:val="18"/>
              </w:rPr>
            </w:pPr>
            <w:r>
              <w:rPr>
                <w:rFonts w:ascii="Verdana" w:eastAsia="Verdana" w:hAnsi="Verdana" w:cs="Verdana"/>
                <w:b/>
                <w:bCs/>
                <w:color w:val="000000"/>
                <w:sz w:val="18"/>
                <w:szCs w:val="18"/>
              </w:rPr>
              <w:t>Ex post</w:t>
            </w:r>
            <w:r>
              <w:rPr>
                <w:rFonts w:ascii="Verdana" w:eastAsia="Verdana" w:hAnsi="Verdana" w:cs="Verdana"/>
                <w:color w:val="000000"/>
                <w:sz w:val="18"/>
                <w:szCs w:val="18"/>
              </w:rPr>
              <w:t xml:space="preserve"> (dopo sei mesi e dopo un anno dalla chiusura delle attività) – verifica di nuove adesioni all’organizzazione e di nuove attività messe in campo derivanti da quelle messe in atto con Sodalis ETS CSV Salerno.</w:t>
            </w:r>
            <w:r>
              <w:rPr>
                <w:rFonts w:ascii="Georgia" w:eastAsia="Georgia" w:hAnsi="Georgia" w:cs="Georgia"/>
                <w:color w:val="000000"/>
                <w:sz w:val="18"/>
                <w:szCs w:val="18"/>
              </w:rPr>
              <w:t> </w:t>
            </w:r>
          </w:p>
          <w:p w14:paraId="710D4E71" w14:textId="77777777" w:rsidR="0060666C" w:rsidRDefault="0060666C">
            <w:pPr>
              <w:spacing w:after="0"/>
              <w:rPr>
                <w:rFonts w:ascii="Georgia" w:eastAsia="Georgia" w:hAnsi="Georgia" w:cs="Georgia"/>
                <w:color w:val="000000"/>
                <w:sz w:val="18"/>
              </w:rPr>
            </w:pPr>
          </w:p>
        </w:tc>
      </w:tr>
    </w:tbl>
    <w:p w14:paraId="2AA46C89"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72"/>
        <w:gridCol w:w="2439"/>
        <w:gridCol w:w="3507"/>
      </w:tblGrid>
      <w:tr w:rsidR="0060666C" w14:paraId="5D655C82"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00E49CF0"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 / ottenuti</w:t>
            </w:r>
          </w:p>
        </w:tc>
      </w:tr>
      <w:tr w:rsidR="0060666C" w14:paraId="2D455D8B"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149ABF59"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0FAB694A"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Attesi</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3DF2F8F3"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Ottenuti</w:t>
            </w:r>
          </w:p>
        </w:tc>
      </w:tr>
      <w:tr w:rsidR="0060666C" w14:paraId="6809FB18"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9225A1D" w14:textId="77777777" w:rsidR="0060666C" w:rsidRDefault="00000000">
            <w:pPr>
              <w:pStyle w:val="p"/>
              <w:spacing w:after="180" w:line="240" w:lineRule="auto"/>
            </w:pPr>
            <w:r>
              <w:rPr>
                <w:rFonts w:ascii="Verdana" w:eastAsia="Verdana" w:hAnsi="Verdana" w:cs="Verdana"/>
              </w:rPr>
              <w:t>I risultati raggiunti rispetto a tale attività sono:</w:t>
            </w:r>
          </w:p>
          <w:p w14:paraId="15E7E25B" w14:textId="77777777" w:rsidR="0060666C" w:rsidRDefault="00000000">
            <w:pPr>
              <w:numPr>
                <w:ilvl w:val="0"/>
                <w:numId w:val="8"/>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1 guida;</w:t>
            </w:r>
          </w:p>
          <w:p w14:paraId="7BE36C09" w14:textId="77777777" w:rsidR="0060666C" w:rsidRDefault="00000000">
            <w:pPr>
              <w:numPr>
                <w:ilvl w:val="0"/>
                <w:numId w:val="8"/>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3 eventi con una media di 50 partecipanti per l'</w:t>
            </w:r>
            <w:r>
              <w:rPr>
                <w:rFonts w:ascii="Verdana" w:eastAsia="Verdana" w:hAnsi="Verdana" w:cs="Verdana"/>
                <w:i/>
                <w:iCs/>
                <w:color w:val="000000"/>
                <w:sz w:val="18"/>
                <w:szCs w:val="18"/>
              </w:rPr>
              <w:t>'Happy hour del Volontariato.</w:t>
            </w:r>
            <w:r>
              <w:rPr>
                <w:rFonts w:ascii="Verdana" w:eastAsia="Verdana" w:hAnsi="Verdana" w:cs="Verdana"/>
                <w:color w:val="000000"/>
                <w:sz w:val="18"/>
                <w:szCs w:val="18"/>
              </w:rPr>
              <w:t xml:space="preserve"> </w:t>
            </w:r>
          </w:p>
          <w:p w14:paraId="5EB49133" w14:textId="77777777" w:rsidR="0060666C" w:rsidRDefault="00000000">
            <w:pPr>
              <w:numPr>
                <w:ilvl w:val="0"/>
                <w:numId w:val="8"/>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Campi di volontariato – 9 Organizzazioni proponenti;</w:t>
            </w:r>
          </w:p>
          <w:p w14:paraId="50333C26" w14:textId="77777777" w:rsidR="0060666C" w:rsidRDefault="00000000">
            <w:pPr>
              <w:numPr>
                <w:ilvl w:val="0"/>
                <w:numId w:val="8"/>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Campi estivi - 10 Organizzazioni proponenti;</w:t>
            </w:r>
          </w:p>
          <w:p w14:paraId="589769DA" w14:textId="77777777" w:rsidR="0060666C" w:rsidRDefault="00000000">
            <w:pPr>
              <w:numPr>
                <w:ilvl w:val="0"/>
                <w:numId w:val="8"/>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Percorsi di comunità – 1 giornata sulle Case della Comunità;</w:t>
            </w:r>
          </w:p>
          <w:p w14:paraId="43C4A730" w14:textId="77777777" w:rsidR="0060666C" w:rsidRDefault="00000000">
            <w:pPr>
              <w:numPr>
                <w:ilvl w:val="0"/>
                <w:numId w:val="8"/>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Promozione del volontariato agli adulti – Organizzazione di 19 attività specifiche.</w:t>
            </w:r>
          </w:p>
          <w:p w14:paraId="6A4EB1DA" w14:textId="77777777" w:rsidR="0060666C" w:rsidRDefault="0060666C">
            <w:pPr>
              <w:spacing w:after="0"/>
              <w:rPr>
                <w:rFonts w:ascii="Georgia" w:eastAsia="Georgia" w:hAnsi="Georgia" w:cs="Georgia"/>
                <w:color w:val="000000"/>
                <w:sz w:val="18"/>
              </w:rPr>
            </w:pPr>
          </w:p>
        </w:tc>
      </w:tr>
    </w:tbl>
    <w:p w14:paraId="61F2AE12"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233C0CE5"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360CC706"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60666C" w14:paraId="034F8E16"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6"/>
              <w:gridCol w:w="1457"/>
              <w:gridCol w:w="1374"/>
              <w:gridCol w:w="1457"/>
              <w:gridCol w:w="29"/>
            </w:tblGrid>
            <w:tr w:rsidR="0060666C" w14:paraId="2043EF99" w14:textId="77777777">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51C76D41"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6AB73C10"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12882FC5"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0D9D5902"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86C5D4B" w14:textId="77777777" w:rsidR="0060666C" w:rsidRDefault="0060666C">
                  <w:pPr>
                    <w:spacing w:after="0"/>
                    <w:rPr>
                      <w:rFonts w:ascii="Verdana" w:eastAsia="Verdana" w:hAnsi="Verdana" w:cs="Verdana"/>
                      <w:color w:val="000000"/>
                      <w:sz w:val="20"/>
                    </w:rPr>
                  </w:pPr>
                </w:p>
              </w:tc>
            </w:tr>
            <w:tr w:rsidR="0060666C" w14:paraId="6368A600"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94B82E4"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0E95B85" w14:textId="77777777" w:rsidR="0060666C" w:rsidRDefault="0060666C">
                  <w:pPr>
                    <w:spacing w:after="0"/>
                    <w:rPr>
                      <w:rFonts w:ascii="Verdana" w:eastAsia="Verdana" w:hAnsi="Verdana" w:cs="Verdana"/>
                      <w:color w:val="000000"/>
                      <w:sz w:val="20"/>
                    </w:rPr>
                  </w:pPr>
                </w:p>
              </w:tc>
            </w:tr>
            <w:tr w:rsidR="0060666C" w14:paraId="202C02B6"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0B5400B"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V1.01 - Materiali di consumo e di cancelleria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466AB02" w14:textId="77777777" w:rsidR="0060666C" w:rsidRDefault="00000000">
                  <w:pPr>
                    <w:pStyle w:val="div2"/>
                    <w:spacing w:after="0" w:line="240" w:lineRule="auto"/>
                    <w:jc w:val="right"/>
                  </w:pPr>
                  <w:r>
                    <w:t>0,00</w:t>
                  </w:r>
                </w:p>
                <w:p w14:paraId="71BB2A5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4552C4B" w14:textId="77777777" w:rsidR="0060666C" w:rsidRDefault="00000000">
                  <w:pPr>
                    <w:pStyle w:val="div2"/>
                    <w:spacing w:after="0" w:line="240" w:lineRule="auto"/>
                    <w:jc w:val="right"/>
                  </w:pPr>
                  <w:r>
                    <w:t>0,00</w:t>
                  </w:r>
                </w:p>
                <w:p w14:paraId="4291127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27F05B3" w14:textId="77777777" w:rsidR="0060666C" w:rsidRDefault="00000000">
                  <w:pPr>
                    <w:pStyle w:val="div2"/>
                    <w:spacing w:after="0" w:line="240" w:lineRule="auto"/>
                    <w:jc w:val="right"/>
                  </w:pPr>
                  <w:r>
                    <w:t>0,00</w:t>
                  </w:r>
                </w:p>
                <w:p w14:paraId="6E0A7805"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2AB4969" w14:textId="77777777" w:rsidR="0060666C" w:rsidRDefault="0060666C">
                  <w:pPr>
                    <w:spacing w:after="0"/>
                    <w:rPr>
                      <w:rFonts w:ascii="Verdana" w:eastAsia="Verdana" w:hAnsi="Verdana" w:cs="Verdana"/>
                      <w:color w:val="000000"/>
                      <w:sz w:val="20"/>
                    </w:rPr>
                  </w:pPr>
                </w:p>
              </w:tc>
            </w:tr>
            <w:tr w:rsidR="0060666C" w14:paraId="335257C4"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370B11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V1.02 - Generi alimentari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547C429" w14:textId="77777777" w:rsidR="0060666C" w:rsidRDefault="00000000">
                  <w:pPr>
                    <w:pStyle w:val="div2"/>
                    <w:spacing w:after="0" w:line="240" w:lineRule="auto"/>
                    <w:jc w:val="right"/>
                  </w:pPr>
                  <w:r>
                    <w:t>0,00</w:t>
                  </w:r>
                </w:p>
                <w:p w14:paraId="4D3D20D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D2126E1" w14:textId="77777777" w:rsidR="0060666C" w:rsidRDefault="00000000">
                  <w:pPr>
                    <w:pStyle w:val="div2"/>
                    <w:spacing w:after="0" w:line="240" w:lineRule="auto"/>
                    <w:jc w:val="right"/>
                  </w:pPr>
                  <w:r>
                    <w:t>0,00</w:t>
                  </w:r>
                </w:p>
                <w:p w14:paraId="3BDD529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4B738D0" w14:textId="77777777" w:rsidR="0060666C" w:rsidRDefault="00000000">
                  <w:pPr>
                    <w:pStyle w:val="div2"/>
                    <w:spacing w:after="0" w:line="240" w:lineRule="auto"/>
                    <w:jc w:val="right"/>
                  </w:pPr>
                  <w:r>
                    <w:t>0,00</w:t>
                  </w:r>
                </w:p>
                <w:p w14:paraId="740B4CFD"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0958669" w14:textId="77777777" w:rsidR="0060666C" w:rsidRDefault="0060666C">
                  <w:pPr>
                    <w:spacing w:after="0"/>
                    <w:rPr>
                      <w:rFonts w:ascii="Verdana" w:eastAsia="Verdana" w:hAnsi="Verdana" w:cs="Verdana"/>
                      <w:color w:val="000000"/>
                      <w:sz w:val="20"/>
                    </w:rPr>
                  </w:pPr>
                </w:p>
              </w:tc>
            </w:tr>
            <w:tr w:rsidR="0060666C" w14:paraId="40695346"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8FDCA2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V1.04 - Materiale promozionale - gadget</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B410CBD" w14:textId="77777777" w:rsidR="0060666C" w:rsidRDefault="00000000">
                  <w:pPr>
                    <w:pStyle w:val="div2"/>
                    <w:spacing w:after="0" w:line="240" w:lineRule="auto"/>
                    <w:jc w:val="right"/>
                  </w:pPr>
                  <w:r>
                    <w:t>0,00</w:t>
                  </w:r>
                </w:p>
                <w:p w14:paraId="49928F1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6885CCB" w14:textId="77777777" w:rsidR="0060666C" w:rsidRDefault="00000000">
                  <w:pPr>
                    <w:pStyle w:val="div2"/>
                    <w:spacing w:after="0" w:line="240" w:lineRule="auto"/>
                    <w:jc w:val="right"/>
                  </w:pPr>
                  <w:r>
                    <w:t>0,00</w:t>
                  </w:r>
                </w:p>
                <w:p w14:paraId="085C9FC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46977F1" w14:textId="77777777" w:rsidR="0060666C" w:rsidRDefault="00000000">
                  <w:pPr>
                    <w:pStyle w:val="div2"/>
                    <w:spacing w:after="0" w:line="240" w:lineRule="auto"/>
                    <w:jc w:val="right"/>
                  </w:pPr>
                  <w:r>
                    <w:t>0,00</w:t>
                  </w:r>
                </w:p>
                <w:p w14:paraId="3D2B47AC" w14:textId="77777777" w:rsidR="0060666C" w:rsidRDefault="0060666C">
                  <w:pPr>
                    <w:spacing w:after="0"/>
                    <w:rPr>
                      <w:rFonts w:ascii="Georgia" w:eastAsia="Georgia" w:hAnsi="Georgia" w:cs="Georgia"/>
                      <w:color w:val="000000"/>
                      <w:sz w:val="18"/>
                    </w:rPr>
                  </w:pPr>
                </w:p>
              </w:tc>
            </w:tr>
            <w:tr w:rsidR="0060666C" w14:paraId="3FA58969"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3AC6A57" w14:textId="77777777" w:rsidR="0060666C" w:rsidRDefault="00000000">
                  <w:pPr>
                    <w:pStyle w:val="div2"/>
                    <w:spacing w:after="0" w:line="240" w:lineRule="auto"/>
                    <w:jc w:val="right"/>
                  </w:pPr>
                  <w:r>
                    <w:rPr>
                      <w:b/>
                      <w:bCs/>
                    </w:rPr>
                    <w:t>TOTALE</w:t>
                  </w:r>
                </w:p>
                <w:p w14:paraId="2878512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ACD9B23" w14:textId="77777777" w:rsidR="0060666C" w:rsidRDefault="00000000">
                  <w:pPr>
                    <w:pStyle w:val="div2"/>
                    <w:spacing w:after="0" w:line="240" w:lineRule="auto"/>
                    <w:jc w:val="right"/>
                  </w:pPr>
                  <w:r>
                    <w:rPr>
                      <w:b/>
                      <w:bCs/>
                    </w:rPr>
                    <w:t>0,00</w:t>
                  </w:r>
                </w:p>
                <w:p w14:paraId="2CC5450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6F55FE1" w14:textId="77777777" w:rsidR="0060666C" w:rsidRDefault="00000000">
                  <w:pPr>
                    <w:pStyle w:val="div2"/>
                    <w:spacing w:after="0" w:line="240" w:lineRule="auto"/>
                    <w:jc w:val="right"/>
                  </w:pPr>
                  <w:r>
                    <w:rPr>
                      <w:b/>
                      <w:bCs/>
                    </w:rPr>
                    <w:t>0,00</w:t>
                  </w:r>
                </w:p>
                <w:p w14:paraId="2E6C01C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08CC3E7" w14:textId="77777777" w:rsidR="0060666C" w:rsidRDefault="00000000">
                  <w:pPr>
                    <w:pStyle w:val="div2"/>
                    <w:spacing w:after="0" w:line="240" w:lineRule="auto"/>
                    <w:jc w:val="right"/>
                  </w:pPr>
                  <w:r>
                    <w:rPr>
                      <w:b/>
                      <w:bCs/>
                    </w:rPr>
                    <w:t>0,00</w:t>
                  </w:r>
                </w:p>
                <w:p w14:paraId="33442686"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8869F99" w14:textId="77777777" w:rsidR="0060666C" w:rsidRDefault="0060666C">
                  <w:pPr>
                    <w:spacing w:after="0"/>
                    <w:rPr>
                      <w:rFonts w:ascii="Verdana" w:eastAsia="Verdana" w:hAnsi="Verdana" w:cs="Verdana"/>
                      <w:color w:val="000000"/>
                      <w:sz w:val="20"/>
                    </w:rPr>
                  </w:pPr>
                </w:p>
              </w:tc>
            </w:tr>
            <w:tr w:rsidR="0060666C" w14:paraId="6BE7E006"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C95549D"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7DBF237" w14:textId="77777777" w:rsidR="0060666C" w:rsidRDefault="0060666C">
                  <w:pPr>
                    <w:spacing w:after="0"/>
                    <w:rPr>
                      <w:rFonts w:ascii="Verdana" w:eastAsia="Verdana" w:hAnsi="Verdana" w:cs="Verdana"/>
                      <w:color w:val="000000"/>
                      <w:sz w:val="20"/>
                    </w:rPr>
                  </w:pPr>
                </w:p>
              </w:tc>
            </w:tr>
            <w:tr w:rsidR="0060666C" w14:paraId="71D85ABA"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98A414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V2.02 - Spese di catering</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7F77825" w14:textId="77777777" w:rsidR="0060666C" w:rsidRDefault="00000000">
                  <w:pPr>
                    <w:pStyle w:val="div2"/>
                    <w:spacing w:after="0" w:line="240" w:lineRule="auto"/>
                    <w:jc w:val="right"/>
                  </w:pPr>
                  <w:r>
                    <w:t>0,00</w:t>
                  </w:r>
                </w:p>
                <w:p w14:paraId="3BC8E920"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5A4479E" w14:textId="77777777" w:rsidR="0060666C" w:rsidRDefault="00000000">
                  <w:pPr>
                    <w:pStyle w:val="div2"/>
                    <w:spacing w:after="0" w:line="240" w:lineRule="auto"/>
                    <w:jc w:val="right"/>
                  </w:pPr>
                  <w:r>
                    <w:t>0,00</w:t>
                  </w:r>
                </w:p>
                <w:p w14:paraId="2A5C4DD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2222777" w14:textId="77777777" w:rsidR="0060666C" w:rsidRDefault="00000000">
                  <w:pPr>
                    <w:pStyle w:val="div2"/>
                    <w:spacing w:after="0" w:line="240" w:lineRule="auto"/>
                    <w:jc w:val="right"/>
                  </w:pPr>
                  <w:r>
                    <w:t>0,00</w:t>
                  </w:r>
                </w:p>
                <w:p w14:paraId="6350C038"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BEB02D4" w14:textId="77777777" w:rsidR="0060666C" w:rsidRDefault="0060666C">
                  <w:pPr>
                    <w:spacing w:after="0"/>
                    <w:rPr>
                      <w:rFonts w:ascii="Verdana" w:eastAsia="Verdana" w:hAnsi="Verdana" w:cs="Verdana"/>
                      <w:color w:val="000000"/>
                      <w:sz w:val="20"/>
                    </w:rPr>
                  </w:pPr>
                </w:p>
              </w:tc>
            </w:tr>
            <w:tr w:rsidR="0060666C" w14:paraId="3DB3646B"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41D7800"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V2.03 - Spese di viaggi, vitto e alloggio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991572A" w14:textId="77777777" w:rsidR="0060666C" w:rsidRDefault="00000000">
                  <w:pPr>
                    <w:pStyle w:val="div2"/>
                    <w:spacing w:after="0" w:line="240" w:lineRule="auto"/>
                    <w:jc w:val="right"/>
                  </w:pPr>
                  <w:r>
                    <w:t>0,00</w:t>
                  </w:r>
                </w:p>
                <w:p w14:paraId="67C9C4D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290689B" w14:textId="77777777" w:rsidR="0060666C" w:rsidRDefault="00000000">
                  <w:pPr>
                    <w:pStyle w:val="div2"/>
                    <w:spacing w:after="0" w:line="240" w:lineRule="auto"/>
                    <w:jc w:val="right"/>
                  </w:pPr>
                  <w:r>
                    <w:t>0,00</w:t>
                  </w:r>
                </w:p>
                <w:p w14:paraId="3909E49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B9440DD" w14:textId="77777777" w:rsidR="0060666C" w:rsidRDefault="00000000">
                  <w:pPr>
                    <w:pStyle w:val="div2"/>
                    <w:spacing w:after="0" w:line="240" w:lineRule="auto"/>
                    <w:jc w:val="right"/>
                  </w:pPr>
                  <w:r>
                    <w:t>0,00</w:t>
                  </w:r>
                </w:p>
                <w:p w14:paraId="1189325C"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75D9F41" w14:textId="77777777" w:rsidR="0060666C" w:rsidRDefault="0060666C">
                  <w:pPr>
                    <w:spacing w:after="0"/>
                    <w:rPr>
                      <w:rFonts w:ascii="Verdana" w:eastAsia="Verdana" w:hAnsi="Verdana" w:cs="Verdana"/>
                      <w:color w:val="000000"/>
                      <w:sz w:val="20"/>
                    </w:rPr>
                  </w:pPr>
                </w:p>
              </w:tc>
            </w:tr>
            <w:tr w:rsidR="0060666C" w14:paraId="3A3262C9"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620349D"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V2.11 - Servizi di grafica e stampa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C8F3969" w14:textId="77777777" w:rsidR="0060666C" w:rsidRDefault="00000000">
                  <w:pPr>
                    <w:pStyle w:val="div2"/>
                    <w:spacing w:after="0" w:line="240" w:lineRule="auto"/>
                    <w:jc w:val="right"/>
                  </w:pPr>
                  <w:r>
                    <w:t>0,00</w:t>
                  </w:r>
                </w:p>
                <w:p w14:paraId="5D9A4AD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335B77B" w14:textId="77777777" w:rsidR="0060666C" w:rsidRDefault="00000000">
                  <w:pPr>
                    <w:pStyle w:val="div2"/>
                    <w:spacing w:after="0" w:line="240" w:lineRule="auto"/>
                    <w:jc w:val="right"/>
                  </w:pPr>
                  <w:r>
                    <w:t>0,00</w:t>
                  </w:r>
                </w:p>
                <w:p w14:paraId="3ECCA4F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BE0F21E" w14:textId="77777777" w:rsidR="0060666C" w:rsidRDefault="00000000">
                  <w:pPr>
                    <w:pStyle w:val="div2"/>
                    <w:spacing w:after="0" w:line="240" w:lineRule="auto"/>
                    <w:jc w:val="right"/>
                  </w:pPr>
                  <w:r>
                    <w:t>0,00</w:t>
                  </w:r>
                </w:p>
                <w:p w14:paraId="0FB552B3" w14:textId="77777777" w:rsidR="0060666C" w:rsidRDefault="0060666C">
                  <w:pPr>
                    <w:spacing w:after="0"/>
                    <w:rPr>
                      <w:rFonts w:ascii="Georgia" w:eastAsia="Georgia" w:hAnsi="Georgia" w:cs="Georgia"/>
                      <w:color w:val="000000"/>
                      <w:sz w:val="18"/>
                    </w:rPr>
                  </w:pPr>
                </w:p>
              </w:tc>
            </w:tr>
            <w:tr w:rsidR="0060666C" w14:paraId="5E39983E"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A0496FB" w14:textId="77777777" w:rsidR="0060666C" w:rsidRDefault="00000000">
                  <w:pPr>
                    <w:pStyle w:val="div2"/>
                    <w:spacing w:after="0" w:line="240" w:lineRule="auto"/>
                    <w:jc w:val="right"/>
                  </w:pPr>
                  <w:r>
                    <w:rPr>
                      <w:b/>
                      <w:bCs/>
                    </w:rPr>
                    <w:t>TOTALE</w:t>
                  </w:r>
                </w:p>
                <w:p w14:paraId="5D20EC7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31D0798" w14:textId="77777777" w:rsidR="0060666C" w:rsidRDefault="00000000">
                  <w:pPr>
                    <w:pStyle w:val="div2"/>
                    <w:spacing w:after="0" w:line="240" w:lineRule="auto"/>
                    <w:jc w:val="right"/>
                  </w:pPr>
                  <w:r>
                    <w:rPr>
                      <w:b/>
                      <w:bCs/>
                    </w:rPr>
                    <w:t>0,00</w:t>
                  </w:r>
                </w:p>
                <w:p w14:paraId="1BB9350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B34FD9B" w14:textId="77777777" w:rsidR="0060666C" w:rsidRDefault="00000000">
                  <w:pPr>
                    <w:pStyle w:val="div2"/>
                    <w:spacing w:after="0" w:line="240" w:lineRule="auto"/>
                    <w:jc w:val="right"/>
                  </w:pPr>
                  <w:r>
                    <w:rPr>
                      <w:b/>
                      <w:bCs/>
                    </w:rPr>
                    <w:t>0,00</w:t>
                  </w:r>
                </w:p>
                <w:p w14:paraId="2AF1DA8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B59683A" w14:textId="77777777" w:rsidR="0060666C" w:rsidRDefault="00000000">
                  <w:pPr>
                    <w:pStyle w:val="div2"/>
                    <w:spacing w:after="0" w:line="240" w:lineRule="auto"/>
                    <w:jc w:val="right"/>
                  </w:pPr>
                  <w:r>
                    <w:rPr>
                      <w:b/>
                      <w:bCs/>
                    </w:rPr>
                    <w:t>0,00</w:t>
                  </w:r>
                </w:p>
                <w:p w14:paraId="50004439"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5461FAA" w14:textId="77777777" w:rsidR="0060666C" w:rsidRDefault="0060666C">
                  <w:pPr>
                    <w:spacing w:after="0"/>
                    <w:rPr>
                      <w:rFonts w:ascii="Verdana" w:eastAsia="Verdana" w:hAnsi="Verdana" w:cs="Verdana"/>
                      <w:color w:val="000000"/>
                      <w:sz w:val="20"/>
                    </w:rPr>
                  </w:pPr>
                </w:p>
              </w:tc>
            </w:tr>
            <w:tr w:rsidR="0060666C" w14:paraId="3F9E990D"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2927A68"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86ED999" w14:textId="77777777" w:rsidR="0060666C" w:rsidRDefault="0060666C">
                  <w:pPr>
                    <w:spacing w:after="0"/>
                    <w:rPr>
                      <w:rFonts w:ascii="Verdana" w:eastAsia="Verdana" w:hAnsi="Verdana" w:cs="Verdana"/>
                      <w:color w:val="000000"/>
                      <w:sz w:val="20"/>
                    </w:rPr>
                  </w:pPr>
                </w:p>
              </w:tc>
            </w:tr>
            <w:tr w:rsidR="0060666C" w14:paraId="71FDDF84"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26252B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10C7C97" w14:textId="77777777" w:rsidR="0060666C" w:rsidRDefault="00000000">
                  <w:pPr>
                    <w:pStyle w:val="div2"/>
                    <w:spacing w:after="0" w:line="240" w:lineRule="auto"/>
                    <w:jc w:val="right"/>
                  </w:pPr>
                  <w:r>
                    <w:t>26.117,92</w:t>
                  </w:r>
                </w:p>
                <w:p w14:paraId="6714909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AFB9B44" w14:textId="77777777" w:rsidR="0060666C" w:rsidRDefault="00000000">
                  <w:pPr>
                    <w:pStyle w:val="div2"/>
                    <w:spacing w:after="0" w:line="240" w:lineRule="auto"/>
                    <w:jc w:val="right"/>
                  </w:pPr>
                  <w:r>
                    <w:t>0,00</w:t>
                  </w:r>
                </w:p>
                <w:p w14:paraId="4180523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2DE47D7" w14:textId="77777777" w:rsidR="0060666C" w:rsidRDefault="00000000">
                  <w:pPr>
                    <w:pStyle w:val="div2"/>
                    <w:spacing w:after="0" w:line="240" w:lineRule="auto"/>
                    <w:jc w:val="right"/>
                  </w:pPr>
                  <w:r>
                    <w:t>26.117,92</w:t>
                  </w:r>
                </w:p>
                <w:p w14:paraId="5476F0BA" w14:textId="77777777" w:rsidR="0060666C" w:rsidRDefault="0060666C">
                  <w:pPr>
                    <w:spacing w:after="0"/>
                    <w:rPr>
                      <w:rFonts w:ascii="Georgia" w:eastAsia="Georgia" w:hAnsi="Georgia" w:cs="Georgia"/>
                      <w:color w:val="000000"/>
                      <w:sz w:val="18"/>
                    </w:rPr>
                  </w:pPr>
                </w:p>
              </w:tc>
            </w:tr>
            <w:tr w:rsidR="0060666C" w14:paraId="29BC901D"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374C3E3" w14:textId="77777777" w:rsidR="0060666C" w:rsidRDefault="00000000">
                  <w:pPr>
                    <w:pStyle w:val="div2"/>
                    <w:spacing w:after="0" w:line="240" w:lineRule="auto"/>
                    <w:jc w:val="right"/>
                  </w:pPr>
                  <w:r>
                    <w:rPr>
                      <w:b/>
                      <w:bCs/>
                    </w:rPr>
                    <w:t>TOTALE</w:t>
                  </w:r>
                </w:p>
                <w:p w14:paraId="218BBBE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8B437A1" w14:textId="77777777" w:rsidR="0060666C" w:rsidRDefault="00000000">
                  <w:pPr>
                    <w:pStyle w:val="div2"/>
                    <w:spacing w:after="0" w:line="240" w:lineRule="auto"/>
                    <w:jc w:val="right"/>
                  </w:pPr>
                  <w:r>
                    <w:rPr>
                      <w:b/>
                      <w:bCs/>
                    </w:rPr>
                    <w:t>26.117,92</w:t>
                  </w:r>
                </w:p>
                <w:p w14:paraId="04C6E380"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D1247F7" w14:textId="77777777" w:rsidR="0060666C" w:rsidRDefault="00000000">
                  <w:pPr>
                    <w:pStyle w:val="div2"/>
                    <w:spacing w:after="0" w:line="240" w:lineRule="auto"/>
                    <w:jc w:val="right"/>
                  </w:pPr>
                  <w:r>
                    <w:rPr>
                      <w:b/>
                      <w:bCs/>
                    </w:rPr>
                    <w:t>0,00</w:t>
                  </w:r>
                </w:p>
                <w:p w14:paraId="215FBDD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10315FB" w14:textId="77777777" w:rsidR="0060666C" w:rsidRDefault="00000000">
                  <w:pPr>
                    <w:pStyle w:val="div2"/>
                    <w:spacing w:after="0" w:line="240" w:lineRule="auto"/>
                    <w:jc w:val="right"/>
                  </w:pPr>
                  <w:r>
                    <w:rPr>
                      <w:b/>
                      <w:bCs/>
                    </w:rPr>
                    <w:t>26.117,92</w:t>
                  </w:r>
                </w:p>
                <w:p w14:paraId="1E6F2A75" w14:textId="77777777" w:rsidR="0060666C" w:rsidRDefault="0060666C">
                  <w:pPr>
                    <w:spacing w:after="0"/>
                    <w:rPr>
                      <w:rFonts w:ascii="Georgia" w:eastAsia="Georgia" w:hAnsi="Georgia" w:cs="Georgia"/>
                      <w:color w:val="000000"/>
                      <w:sz w:val="18"/>
                    </w:rPr>
                  </w:pPr>
                </w:p>
              </w:tc>
            </w:tr>
            <w:tr w:rsidR="0060666C" w14:paraId="2F1A5B46"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1F1788F" w14:textId="77777777" w:rsidR="0060666C" w:rsidRDefault="00000000">
                  <w:pPr>
                    <w:pStyle w:val="div3"/>
                    <w:spacing w:after="0" w:line="240" w:lineRule="auto"/>
                    <w:jc w:val="right"/>
                  </w:pPr>
                  <w:r>
                    <w:t>TOTALE</w:t>
                  </w:r>
                </w:p>
                <w:p w14:paraId="67AADF7D"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14C9A93" w14:textId="77777777" w:rsidR="0060666C" w:rsidRDefault="00000000">
                  <w:pPr>
                    <w:pStyle w:val="div3"/>
                    <w:spacing w:after="0" w:line="240" w:lineRule="auto"/>
                    <w:jc w:val="right"/>
                  </w:pPr>
                  <w:r>
                    <w:t>26.117,92</w:t>
                  </w:r>
                </w:p>
                <w:p w14:paraId="12D2BCEA"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9A629BC" w14:textId="77777777" w:rsidR="0060666C" w:rsidRDefault="00000000">
                  <w:pPr>
                    <w:pStyle w:val="div3"/>
                    <w:spacing w:after="0" w:line="240" w:lineRule="auto"/>
                    <w:jc w:val="right"/>
                  </w:pPr>
                  <w:r>
                    <w:t>0,00</w:t>
                  </w:r>
                </w:p>
                <w:p w14:paraId="369BEB23"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6986F64" w14:textId="77777777" w:rsidR="0060666C" w:rsidRDefault="00000000">
                  <w:pPr>
                    <w:pStyle w:val="div3"/>
                    <w:spacing w:after="0" w:line="240" w:lineRule="auto"/>
                    <w:jc w:val="right"/>
                  </w:pPr>
                  <w:r>
                    <w:t>26.117,92</w:t>
                  </w:r>
                </w:p>
                <w:p w14:paraId="70F6025A" w14:textId="77777777" w:rsidR="0060666C" w:rsidRDefault="0060666C">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8C52B49" w14:textId="77777777" w:rsidR="0060666C" w:rsidRDefault="0060666C">
                  <w:pPr>
                    <w:spacing w:after="0"/>
                    <w:rPr>
                      <w:rFonts w:ascii="Verdana" w:eastAsia="Verdana" w:hAnsi="Verdana" w:cs="Verdana"/>
                      <w:color w:val="000000"/>
                      <w:sz w:val="20"/>
                    </w:rPr>
                  </w:pPr>
                </w:p>
              </w:tc>
            </w:tr>
            <w:tr w:rsidR="0060666C" w14:paraId="2B9DECC4"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212C586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3D486EAA"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1ECA4447"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50AA2D6F"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60666C" w14:paraId="34120628"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490F53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81B3869" w14:textId="77777777" w:rsidR="0060666C" w:rsidRDefault="00000000">
                  <w:pPr>
                    <w:pStyle w:val="div2"/>
                    <w:spacing w:after="0" w:line="240" w:lineRule="auto"/>
                    <w:jc w:val="right"/>
                  </w:pPr>
                  <w:r>
                    <w:t>26.117,92</w:t>
                  </w:r>
                </w:p>
                <w:p w14:paraId="374FE54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F1C3D39" w14:textId="77777777" w:rsidR="0060666C" w:rsidRDefault="00000000">
                  <w:pPr>
                    <w:pStyle w:val="div2"/>
                    <w:spacing w:after="0" w:line="240" w:lineRule="auto"/>
                    <w:jc w:val="right"/>
                  </w:pPr>
                  <w:r>
                    <w:t>0,00</w:t>
                  </w:r>
                </w:p>
                <w:p w14:paraId="4965786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4C96A00" w14:textId="77777777" w:rsidR="0060666C" w:rsidRDefault="00000000">
                  <w:pPr>
                    <w:pStyle w:val="div2"/>
                    <w:spacing w:after="0" w:line="240" w:lineRule="auto"/>
                    <w:jc w:val="right"/>
                  </w:pPr>
                  <w:r>
                    <w:t>26.117,92</w:t>
                  </w:r>
                </w:p>
                <w:p w14:paraId="4DF466A1" w14:textId="77777777" w:rsidR="0060666C" w:rsidRDefault="0060666C">
                  <w:pPr>
                    <w:spacing w:after="0"/>
                    <w:rPr>
                      <w:rFonts w:ascii="Georgia" w:eastAsia="Georgia" w:hAnsi="Georgia" w:cs="Georgia"/>
                      <w:color w:val="000000"/>
                      <w:sz w:val="18"/>
                    </w:rPr>
                  </w:pPr>
                </w:p>
              </w:tc>
            </w:tr>
            <w:tr w:rsidR="0060666C" w14:paraId="797D8D4A"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3"/>
                    <w:gridCol w:w="23"/>
                  </w:tblGrid>
                  <w:tr w:rsidR="0060666C" w14:paraId="5E9FEF5C"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282F3F0"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4D51BFF" w14:textId="77777777" w:rsidR="0060666C" w:rsidRDefault="0060666C">
                        <w:pPr>
                          <w:spacing w:after="0"/>
                          <w:rPr>
                            <w:rFonts w:ascii="Georgia" w:eastAsia="Georgia" w:hAnsi="Georgia" w:cs="Georgia"/>
                            <w:color w:val="000000"/>
                            <w:sz w:val="18"/>
                          </w:rPr>
                        </w:pPr>
                      </w:p>
                    </w:tc>
                  </w:tr>
                </w:tbl>
                <w:p w14:paraId="38AE8193" w14:textId="77777777" w:rsidR="0060666C" w:rsidRDefault="00000000">
                  <w:r>
                    <w:rPr>
                      <w:vanish/>
                    </w:rPr>
                    <w:t>#table#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9ADC67C" w14:textId="77777777" w:rsidR="0060666C" w:rsidRDefault="00000000">
                  <w:pPr>
                    <w:pStyle w:val="div2"/>
                    <w:spacing w:after="0" w:line="240" w:lineRule="auto"/>
                    <w:jc w:val="right"/>
                  </w:pPr>
                  <w:r>
                    <w:t>0,00</w:t>
                  </w:r>
                </w:p>
                <w:p w14:paraId="3AA453F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D363187" w14:textId="77777777" w:rsidR="0060666C" w:rsidRDefault="00000000">
                  <w:pPr>
                    <w:pStyle w:val="div2"/>
                    <w:spacing w:after="0" w:line="240" w:lineRule="auto"/>
                    <w:jc w:val="right"/>
                  </w:pPr>
                  <w:r>
                    <w:t>0,00</w:t>
                  </w:r>
                </w:p>
                <w:p w14:paraId="3316D91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E941BE8" w14:textId="77777777" w:rsidR="0060666C" w:rsidRDefault="00000000">
                  <w:pPr>
                    <w:pStyle w:val="div2"/>
                    <w:spacing w:after="0" w:line="240" w:lineRule="auto"/>
                    <w:jc w:val="right"/>
                  </w:pPr>
                  <w:r>
                    <w:t>0,00</w:t>
                  </w:r>
                </w:p>
                <w:p w14:paraId="62FF5C1C" w14:textId="77777777" w:rsidR="0060666C" w:rsidRDefault="0060666C">
                  <w:pPr>
                    <w:spacing w:after="0"/>
                    <w:rPr>
                      <w:rFonts w:ascii="Georgia" w:eastAsia="Georgia" w:hAnsi="Georgia" w:cs="Georgia"/>
                      <w:color w:val="000000"/>
                      <w:sz w:val="18"/>
                    </w:rPr>
                  </w:pPr>
                </w:p>
              </w:tc>
            </w:tr>
            <w:tr w:rsidR="0060666C" w14:paraId="49C58568"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0A23808"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A4C7754" w14:textId="77777777" w:rsidR="0060666C" w:rsidRDefault="00000000">
                  <w:pPr>
                    <w:pStyle w:val="div2"/>
                    <w:spacing w:after="0" w:line="240" w:lineRule="auto"/>
                    <w:jc w:val="right"/>
                  </w:pPr>
                  <w:r>
                    <w:t>0,00</w:t>
                  </w:r>
                </w:p>
                <w:p w14:paraId="728AA4F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BE83EB9" w14:textId="77777777" w:rsidR="0060666C" w:rsidRDefault="00000000">
                  <w:pPr>
                    <w:pStyle w:val="div2"/>
                    <w:spacing w:after="0" w:line="240" w:lineRule="auto"/>
                    <w:jc w:val="right"/>
                  </w:pPr>
                  <w:r>
                    <w:t>0,00</w:t>
                  </w:r>
                </w:p>
                <w:p w14:paraId="27BB1DB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06EEB03" w14:textId="77777777" w:rsidR="0060666C" w:rsidRDefault="00000000">
                  <w:pPr>
                    <w:pStyle w:val="div2"/>
                    <w:spacing w:after="0" w:line="240" w:lineRule="auto"/>
                    <w:jc w:val="right"/>
                  </w:pPr>
                  <w:r>
                    <w:t>0,00</w:t>
                  </w:r>
                </w:p>
                <w:p w14:paraId="4A3AB884" w14:textId="77777777" w:rsidR="0060666C" w:rsidRDefault="0060666C">
                  <w:pPr>
                    <w:spacing w:after="0"/>
                    <w:rPr>
                      <w:rFonts w:ascii="Georgia" w:eastAsia="Georgia" w:hAnsi="Georgia" w:cs="Georgia"/>
                      <w:color w:val="000000"/>
                      <w:sz w:val="18"/>
                    </w:rPr>
                  </w:pPr>
                </w:p>
              </w:tc>
            </w:tr>
            <w:tr w:rsidR="0060666C" w14:paraId="0177216E"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99BBE60" w14:textId="77777777" w:rsidR="0060666C" w:rsidRDefault="00000000">
                  <w:pPr>
                    <w:pStyle w:val="div3"/>
                    <w:spacing w:after="0" w:line="240" w:lineRule="auto"/>
                    <w:jc w:val="right"/>
                  </w:pPr>
                  <w:r>
                    <w:t>TOTALE</w:t>
                  </w:r>
                </w:p>
                <w:p w14:paraId="26E32951"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3B4C3FE" w14:textId="77777777" w:rsidR="0060666C" w:rsidRDefault="00000000">
                  <w:pPr>
                    <w:pStyle w:val="div3"/>
                    <w:spacing w:after="0" w:line="240" w:lineRule="auto"/>
                    <w:jc w:val="right"/>
                  </w:pPr>
                  <w:r>
                    <w:t>26.117,92</w:t>
                  </w:r>
                </w:p>
                <w:p w14:paraId="78CFD09F"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7834C96" w14:textId="77777777" w:rsidR="0060666C" w:rsidRDefault="00000000">
                  <w:pPr>
                    <w:pStyle w:val="div3"/>
                    <w:spacing w:after="0" w:line="240" w:lineRule="auto"/>
                    <w:jc w:val="right"/>
                  </w:pPr>
                  <w:r>
                    <w:t>0,00</w:t>
                  </w:r>
                </w:p>
                <w:p w14:paraId="631DF4D3"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F4636CB" w14:textId="77777777" w:rsidR="0060666C" w:rsidRDefault="00000000">
                  <w:pPr>
                    <w:pStyle w:val="div3"/>
                    <w:spacing w:after="0" w:line="240" w:lineRule="auto"/>
                    <w:jc w:val="right"/>
                  </w:pPr>
                  <w:r>
                    <w:t>26.117,92</w:t>
                  </w:r>
                </w:p>
                <w:p w14:paraId="13B0D20E" w14:textId="77777777" w:rsidR="0060666C" w:rsidRDefault="0060666C">
                  <w:pPr>
                    <w:spacing w:after="0"/>
                    <w:rPr>
                      <w:rFonts w:ascii="Georgia" w:eastAsia="Georgia" w:hAnsi="Georgia" w:cs="Georgia"/>
                      <w:b/>
                      <w:color w:val="E43A45"/>
                      <w:sz w:val="20"/>
                    </w:rPr>
                  </w:pPr>
                </w:p>
              </w:tc>
            </w:tr>
          </w:tbl>
          <w:p w14:paraId="524A313B" w14:textId="77777777" w:rsidR="0060666C" w:rsidRDefault="00000000">
            <w:r>
              <w:rPr>
                <w:vanish/>
              </w:rPr>
              <w:t>#table#</w:t>
            </w:r>
          </w:p>
        </w:tc>
      </w:tr>
    </w:tbl>
    <w:p w14:paraId="1E0AA548"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60666C" w14:paraId="491E1D1C"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197372FC" w14:textId="77777777" w:rsidR="0060666C" w:rsidRDefault="00000000">
            <w:pPr>
              <w:pStyle w:val="div0"/>
              <w:spacing w:after="0" w:line="240" w:lineRule="auto"/>
            </w:pPr>
            <w:r>
              <w:t>Titolo attività:</w:t>
            </w:r>
          </w:p>
          <w:p w14:paraId="7D0EDE06" w14:textId="77777777" w:rsidR="0060666C" w:rsidRDefault="0060666C">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E687A0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Laboratorio di cittadinanza - 2023</w:t>
            </w:r>
          </w:p>
        </w:tc>
      </w:tr>
      <w:tr w:rsidR="0060666C" w14:paraId="4014DBB5"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234F885A"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D2E9B9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Promozione, orientamento e animazione territoriale</w:t>
            </w:r>
          </w:p>
        </w:tc>
      </w:tr>
    </w:tbl>
    <w:p w14:paraId="7B3D8A63"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60666C" w14:paraId="3EFEF1BE"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02F2FDCA"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60666C" w14:paraId="5229086D" w14:textId="77777777">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58CEB2E" w14:textId="77777777" w:rsidR="0060666C" w:rsidRDefault="00000000">
            <w:pPr>
              <w:pStyle w:val="div1"/>
              <w:spacing w:after="0" w:line="240" w:lineRule="auto"/>
            </w:pPr>
            <w:r>
              <w:t>Ambito CSV: </w:t>
            </w:r>
          </w:p>
          <w:p w14:paraId="1A27166F"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894682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Salerno</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206D8DF8" w14:textId="77777777" w:rsidR="0060666C" w:rsidRDefault="00000000">
            <w:pPr>
              <w:pStyle w:val="div1"/>
              <w:spacing w:after="0" w:line="240" w:lineRule="auto"/>
            </w:pPr>
            <w:r>
              <w:t>Ambito OTC: </w:t>
            </w:r>
          </w:p>
          <w:p w14:paraId="25EC3418"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1973DC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Campania - Molise</w:t>
            </w:r>
          </w:p>
        </w:tc>
      </w:tr>
      <w:tr w:rsidR="0060666C" w14:paraId="48B2157F"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B352C6C" w14:textId="77777777" w:rsidR="0060666C" w:rsidRDefault="00000000">
            <w:pPr>
              <w:pStyle w:val="div1"/>
              <w:spacing w:after="0" w:line="240" w:lineRule="auto"/>
            </w:pPr>
            <w:r>
              <w:t>Anno di riferimento: </w:t>
            </w:r>
          </w:p>
          <w:p w14:paraId="11F5D127"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E65753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2023</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54DE990"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906107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Rendicontazione</w:t>
            </w:r>
          </w:p>
        </w:tc>
      </w:tr>
      <w:tr w:rsidR="0060666C" w14:paraId="3552917F"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2EF7D6E"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8ABCC0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Assegnazione Annuale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21C05942"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w:t>
            </w:r>
            <w:r>
              <w:rPr>
                <w:rFonts w:ascii="Georgia" w:eastAsia="Georgia" w:hAnsi="Georgia" w:cs="Georgia"/>
                <w:b/>
                <w:bCs/>
                <w:color w:val="2F353B"/>
                <w:sz w:val="20"/>
                <w:szCs w:val="20"/>
              </w:rPr>
              <w:br/>
              <w:t>Programmazione: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B2CEB7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rPr>
              <w:br/>
            </w:r>
            <w:r>
              <w:rPr>
                <w:rFonts w:ascii="Georgia" w:eastAsia="Georgia" w:hAnsi="Georgia" w:cs="Georgia"/>
                <w:color w:val="000000"/>
                <w:sz w:val="18"/>
                <w:szCs w:val="18"/>
              </w:rPr>
              <w:t>109.390,30</w:t>
            </w:r>
          </w:p>
        </w:tc>
      </w:tr>
      <w:tr w:rsidR="0060666C" w14:paraId="322B7516"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BA47773"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F87471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3BF7F7E"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RENDICONTAZIONE</w:t>
            </w:r>
            <w:r>
              <w:rPr>
                <w:rFonts w:ascii="Georgia" w:eastAsia="Georgia" w:hAnsi="Georgia" w:cs="Georgia"/>
                <w:b/>
                <w:bCs/>
                <w:color w:val="2F353B"/>
                <w:sz w:val="20"/>
                <w:szCs w:val="20"/>
              </w:rPr>
              <w:br/>
              <w:t xml:space="preserve">AL 31/12/2023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48AF6D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32.434,12</w:t>
            </w:r>
          </w:p>
        </w:tc>
      </w:tr>
      <w:tr w:rsidR="0060666C" w14:paraId="21CE4D49"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8379992" w14:textId="77777777" w:rsidR="0060666C" w:rsidRDefault="0060666C">
            <w:pPr>
              <w:spacing w:after="0"/>
              <w:rPr>
                <w:rFonts w:ascii="Verdana" w:eastAsia="Verdana" w:hAnsi="Verdana" w:cs="Verdana"/>
                <w:color w:val="000000"/>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80B41F2" w14:textId="77777777" w:rsidR="0060666C" w:rsidRDefault="0060666C">
            <w:pPr>
              <w:spacing w:after="0"/>
              <w:rPr>
                <w:rFonts w:ascii="Verdana" w:eastAsia="Verdana" w:hAnsi="Verdana" w:cs="Verdana"/>
                <w:color w:val="000000"/>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2ED9478"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Attività conclusa: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F6571D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No</w:t>
            </w:r>
          </w:p>
        </w:tc>
      </w:tr>
    </w:tbl>
    <w:p w14:paraId="0277A8D7"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5F43D8BA"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60666C" w14:paraId="38711B9F" w14:textId="77777777">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4394DFE0" w14:textId="77777777" w:rsidR="0060666C" w:rsidRDefault="0000000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415D6ED1" w14:textId="77777777" w:rsidR="0060666C" w:rsidRDefault="0060666C">
                  <w:pPr>
                    <w:spacing w:after="0"/>
                    <w:rPr>
                      <w:rFonts w:ascii="Georgia" w:eastAsia="Georgia" w:hAnsi="Georgia" w:cs="Georgia"/>
                      <w:b/>
                      <w:caps/>
                      <w:color w:val="2F353B"/>
                      <w:sz w:val="20"/>
                    </w:rPr>
                  </w:pPr>
                </w:p>
              </w:tc>
            </w:tr>
          </w:tbl>
          <w:p w14:paraId="663D787A" w14:textId="77777777" w:rsidR="0060666C" w:rsidRDefault="00000000">
            <w:r>
              <w:rPr>
                <w:vanish/>
              </w:rPr>
              <w:t>#table#</w:t>
            </w:r>
          </w:p>
        </w:tc>
      </w:tr>
      <w:tr w:rsidR="0060666C" w14:paraId="43194C96"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8DE53CD" w14:textId="77777777" w:rsidR="0060666C" w:rsidRDefault="00000000">
            <w:pPr>
              <w:pStyle w:val="p"/>
              <w:spacing w:after="180" w:line="240" w:lineRule="auto"/>
              <w:jc w:val="both"/>
            </w:pPr>
            <w:r>
              <w:rPr>
                <w:rFonts w:ascii="Verdana" w:eastAsia="Verdana" w:hAnsi="Verdana" w:cs="Verdana"/>
              </w:rPr>
              <w:t>Il servizio è stato attivato il 6 giugno 2023 [</w:t>
            </w:r>
            <w:hyperlink r:id="rId11" w:history="1">
              <w:r>
                <w:rPr>
                  <w:rFonts w:ascii="Verdana" w:eastAsia="Verdana" w:hAnsi="Verdana" w:cs="Verdana"/>
                  <w:color w:val="0000EE"/>
                  <w:u w:val="single" w:color="0000EE"/>
                </w:rPr>
                <w:t>link</w:t>
              </w:r>
            </w:hyperlink>
            <w:r>
              <w:rPr>
                <w:rFonts w:ascii="Verdana" w:eastAsia="Verdana" w:hAnsi="Verdana" w:cs="Verdana"/>
              </w:rPr>
              <w:t xml:space="preserve">], con la raccolta delle richiesta da parte delle organizzazioni, e terminerà a settembre 2024, con la realizzazione degli ultimi eventi. </w:t>
            </w:r>
          </w:p>
          <w:p w14:paraId="1441BF75" w14:textId="77777777" w:rsidR="0060666C" w:rsidRDefault="00000000">
            <w:pPr>
              <w:pStyle w:val="p"/>
              <w:spacing w:before="180" w:after="180" w:line="240" w:lineRule="auto"/>
              <w:jc w:val="both"/>
            </w:pPr>
            <w:r>
              <w:rPr>
                <w:rFonts w:ascii="Verdana" w:eastAsia="Verdana" w:hAnsi="Verdana" w:cs="Verdana"/>
              </w:rPr>
              <w:t>La finalità del servizio è di diffondere i valori della solidarietà e della cultura del volontariato dando visibilità all’impatto sociale dell’azione volontaria, promuovendo la crescita della cultura della solidarietà e della cittadinanza attiva, facilitando l’incontro tra ETS, cittadini interessati al volontariato ed enti pubblici e privati.</w:t>
            </w:r>
          </w:p>
          <w:p w14:paraId="395AB921" w14:textId="77777777" w:rsidR="0060666C" w:rsidRDefault="00000000">
            <w:pPr>
              <w:pStyle w:val="p"/>
              <w:spacing w:before="180" w:after="180" w:line="240" w:lineRule="auto"/>
              <w:jc w:val="both"/>
            </w:pPr>
            <w:r>
              <w:rPr>
                <w:rFonts w:ascii="Verdana" w:eastAsia="Verdana" w:hAnsi="Verdana" w:cs="Verdana"/>
              </w:rPr>
              <w:t>L’obiettivo è fornire alle associazioni uno strumento idoneo a sviluppare interventi innovativi sui territori di appartenenza finalizzato ad accrescere la capacità di impatto dell’attività degli ETS nelle comunità.</w:t>
            </w:r>
          </w:p>
          <w:p w14:paraId="687D07B8" w14:textId="77777777" w:rsidR="0060666C" w:rsidRDefault="00000000">
            <w:pPr>
              <w:pStyle w:val="p"/>
              <w:spacing w:before="180" w:after="180" w:line="240" w:lineRule="auto"/>
              <w:jc w:val="both"/>
            </w:pPr>
            <w:r>
              <w:rPr>
                <w:rFonts w:ascii="Verdana" w:eastAsia="Verdana" w:hAnsi="Verdana" w:cs="Verdana"/>
              </w:rPr>
              <w:t>Il servizio costituisce un’evoluzione dell’esperienza delle MAP, alla luce delle indicazioni delle Linee Guida sulla programmazione triennale della Fondazione ONC e delle nuove esigenze emerse.</w:t>
            </w:r>
          </w:p>
          <w:p w14:paraId="1F9E0ACB" w14:textId="77777777" w:rsidR="0060666C" w:rsidRDefault="00000000">
            <w:pPr>
              <w:pStyle w:val="p"/>
              <w:spacing w:before="180" w:after="180" w:line="240" w:lineRule="auto"/>
              <w:jc w:val="both"/>
            </w:pPr>
            <w:r>
              <w:rPr>
                <w:rFonts w:ascii="Verdana" w:eastAsia="Verdana" w:hAnsi="Verdana" w:cs="Verdana"/>
              </w:rPr>
              <w:t>In occasione dei focus group le associazioni hanno manifestato il loro apprezzamento per l’opportunità fornita dalle MAP e, soprattutto, hanno richiesto in modo esplicito di individuare in quel esperienza le caratteristiche necessarie per sviluppare idee trasversali e innovative, potenzialmente di grande impatto sociale nei territori di riferimento.</w:t>
            </w:r>
          </w:p>
          <w:p w14:paraId="0D10C545" w14:textId="77777777" w:rsidR="0060666C" w:rsidRDefault="00000000">
            <w:pPr>
              <w:pStyle w:val="p"/>
              <w:spacing w:before="180" w:after="180" w:line="240" w:lineRule="auto"/>
              <w:jc w:val="both"/>
            </w:pPr>
            <w:r>
              <w:rPr>
                <w:rFonts w:ascii="Verdana" w:eastAsia="Verdana" w:hAnsi="Verdana" w:cs="Verdana"/>
              </w:rPr>
              <w:t xml:space="preserve">La necessità prioritaria riscontrata nell'attivazione dei Laboratori di cittadinanza è di ideare e pensare interventi sul territorio che attivino politiche attive. Le organizzazioni, oltre a rappresentare una difficoltà nello spacchettamento dell'attività come avvenuto in programmazione 2022, nelle diverse rilevazioni hanno dunque richiesto un maggiore intervento nelle politiche attive del territorio e soprattutto un approccio olistico dell'intervento. Non solo quindi un momento pubblico di animazione territoriale, ma anche un intervento che tenesse insieme il supporto logistico, la comunicazione e la formazione. Un approccio da </w:t>
            </w:r>
            <w:hyperlink r:id="rId12" w:history="1">
              <w:r>
                <w:rPr>
                  <w:rFonts w:ascii="Verdana" w:eastAsia="Verdana" w:hAnsi="Verdana" w:cs="Verdana"/>
                  <w:color w:val="0000EE"/>
                  <w:u w:val="single" w:color="0000EE"/>
                </w:rPr>
                <w:t>agenzia territoriale di sviluppo del volontariato</w:t>
              </w:r>
            </w:hyperlink>
            <w:r>
              <w:rPr>
                <w:rFonts w:ascii="Verdana" w:eastAsia="Verdana" w:hAnsi="Verdana" w:cs="Verdana"/>
              </w:rPr>
              <w:t>.</w:t>
            </w:r>
          </w:p>
          <w:p w14:paraId="576CB265" w14:textId="77777777" w:rsidR="0060666C" w:rsidRDefault="00000000">
            <w:pPr>
              <w:pStyle w:val="p"/>
              <w:spacing w:before="180" w:after="180" w:line="240" w:lineRule="auto"/>
              <w:jc w:val="both"/>
            </w:pPr>
            <w:r>
              <w:rPr>
                <w:rFonts w:ascii="Verdana" w:eastAsia="Verdana" w:hAnsi="Verdana" w:cs="Verdana"/>
              </w:rPr>
              <w:t>I Laboratori di cittadinanza avviati nel 2022 hanno visto la richiesta di accesso al servizio di 31 organizzazioni di queste 3 hanno concluso le attività nell’anno 2022 e altre 15 nei primi mesi del 2023. </w:t>
            </w:r>
          </w:p>
          <w:p w14:paraId="0004ADBA" w14:textId="77777777" w:rsidR="0060666C" w:rsidRDefault="00000000">
            <w:pPr>
              <w:pStyle w:val="p"/>
              <w:spacing w:before="180" w:after="180" w:line="240" w:lineRule="auto"/>
              <w:jc w:val="both"/>
            </w:pPr>
            <w:r>
              <w:rPr>
                <w:rFonts w:ascii="Verdana" w:eastAsia="Verdana" w:hAnsi="Verdana" w:cs="Verdana"/>
              </w:rPr>
              <w:t>Nel 2023 le organizzazioni che hanno fatto richieste di attivazione del servizio sono state 58. Cinque laboratori si sono conclusi nell’anno in questione. Gli altri 53 saranno conclusi nel 2024</w:t>
            </w:r>
          </w:p>
          <w:p w14:paraId="4E8974AA" w14:textId="77777777" w:rsidR="0060666C" w:rsidRDefault="00000000">
            <w:pPr>
              <w:pStyle w:val="p"/>
              <w:spacing w:before="180" w:after="180" w:line="240" w:lineRule="auto"/>
              <w:jc w:val="both"/>
            </w:pPr>
            <w:r>
              <w:rPr>
                <w:rFonts w:ascii="Verdana" w:eastAsia="Verdana" w:hAnsi="Verdana" w:cs="Verdana"/>
              </w:rPr>
              <w:t>Tenuto conto di tale premessa si riportano sinteticamente le modalità di sviluppo e gli obiettivi strategici:</w:t>
            </w:r>
          </w:p>
          <w:p w14:paraId="0A4D6B2A" w14:textId="77777777" w:rsidR="0060666C" w:rsidRDefault="00000000">
            <w:pPr>
              <w:pStyle w:val="p"/>
              <w:spacing w:before="180" w:after="180" w:line="240" w:lineRule="auto"/>
              <w:jc w:val="both"/>
            </w:pPr>
            <w:r>
              <w:rPr>
                <w:rFonts w:ascii="Verdana" w:eastAsia="Verdana" w:hAnsi="Verdana" w:cs="Verdana"/>
                <w:b/>
                <w:bCs/>
                <w:u w:val="single" w:color="000000"/>
              </w:rPr>
              <w:lastRenderedPageBreak/>
              <w:t>Modalità attuative</w:t>
            </w:r>
          </w:p>
          <w:p w14:paraId="5714DD95" w14:textId="77777777" w:rsidR="0060666C" w:rsidRDefault="00000000">
            <w:pPr>
              <w:pStyle w:val="p"/>
              <w:spacing w:before="180" w:after="180" w:line="240" w:lineRule="auto"/>
              <w:jc w:val="both"/>
            </w:pPr>
            <w:r>
              <w:rPr>
                <w:rFonts w:ascii="Verdana" w:eastAsia="Verdana" w:hAnsi="Verdana" w:cs="Verdana"/>
              </w:rPr>
              <w:t>Il servizio/attività è aperto a tutti gli ETS, singolarmente o in rete.</w:t>
            </w:r>
          </w:p>
          <w:p w14:paraId="5685873A" w14:textId="77777777" w:rsidR="0060666C" w:rsidRDefault="00000000">
            <w:pPr>
              <w:pStyle w:val="p"/>
              <w:spacing w:before="180" w:after="180" w:line="240" w:lineRule="auto"/>
              <w:jc w:val="both"/>
            </w:pPr>
            <w:r>
              <w:rPr>
                <w:rFonts w:ascii="Verdana" w:eastAsia="Verdana" w:hAnsi="Verdana" w:cs="Verdana"/>
              </w:rPr>
              <w:t>È stato organizzato un invito di partecipazione nel quale verranno delineati gli obiettivi dell’azione e le aree di intervento [</w:t>
            </w:r>
            <w:hyperlink r:id="rId13" w:history="1">
              <w:r>
                <w:rPr>
                  <w:rFonts w:ascii="Verdana" w:eastAsia="Verdana" w:hAnsi="Verdana" w:cs="Verdana"/>
                  <w:color w:val="0000EE"/>
                  <w:u w:val="single" w:color="0000EE"/>
                </w:rPr>
                <w:t>link</w:t>
              </w:r>
            </w:hyperlink>
            <w:r>
              <w:rPr>
                <w:rFonts w:ascii="Verdana" w:eastAsia="Verdana" w:hAnsi="Verdana" w:cs="Verdana"/>
              </w:rPr>
              <w:t>].</w:t>
            </w:r>
          </w:p>
          <w:p w14:paraId="5BA19DB3" w14:textId="77777777" w:rsidR="0060666C" w:rsidRDefault="00000000">
            <w:pPr>
              <w:pStyle w:val="p"/>
              <w:spacing w:before="180" w:after="180" w:line="240" w:lineRule="auto"/>
              <w:jc w:val="both"/>
            </w:pPr>
            <w:r>
              <w:rPr>
                <w:rFonts w:ascii="Verdana" w:eastAsia="Verdana" w:hAnsi="Verdana" w:cs="Verdana"/>
              </w:rPr>
              <w:t>L’attivatore del servizio è Sodalis che insieme ai volontari delle organizzazioni realizzerà dei percorsi di animazione territoriale specifici.</w:t>
            </w:r>
          </w:p>
          <w:p w14:paraId="622BCFDD" w14:textId="77777777" w:rsidR="0060666C" w:rsidRDefault="00000000">
            <w:pPr>
              <w:pStyle w:val="p"/>
              <w:spacing w:before="180" w:after="180" w:line="240" w:lineRule="auto"/>
              <w:jc w:val="both"/>
            </w:pPr>
            <w:r>
              <w:rPr>
                <w:rFonts w:ascii="Verdana" w:eastAsia="Verdana" w:hAnsi="Verdana" w:cs="Verdana"/>
              </w:rPr>
              <w:t>Sodalis negli incontri con le associazioni delineerà gli interventi attuativi e le metodologie organizzative.</w:t>
            </w:r>
          </w:p>
          <w:tbl>
            <w:tblPr>
              <w:tblW w:w="5000" w:type="pct"/>
              <w:jc w:val="center"/>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522"/>
              <w:gridCol w:w="6980"/>
            </w:tblGrid>
            <w:tr w:rsidR="0060666C" w14:paraId="2D87EF4C" w14:textId="77777777">
              <w:trPr>
                <w:tblCellSpacing w:w="0" w:type="dxa"/>
                <w:jc w:val="center"/>
              </w:trPr>
              <w:tc>
                <w:tcPr>
                  <w:tcW w:w="25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5D24A72" w14:textId="77777777" w:rsidR="0060666C" w:rsidRDefault="00000000">
                  <w:pPr>
                    <w:pStyle w:val="p"/>
                    <w:spacing w:after="0" w:line="240" w:lineRule="auto"/>
                    <w:jc w:val="both"/>
                  </w:pPr>
                  <w:r>
                    <w:rPr>
                      <w:rFonts w:ascii="Verdana" w:eastAsia="Verdana" w:hAnsi="Verdana" w:cs="Verdana"/>
                    </w:rPr>
                    <w:t>Attività preliminare</w:t>
                  </w:r>
                </w:p>
              </w:tc>
              <w:tc>
                <w:tcPr>
                  <w:tcW w:w="697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F7EC63D" w14:textId="77777777" w:rsidR="0060666C" w:rsidRDefault="00000000">
                  <w:pPr>
                    <w:pStyle w:val="p"/>
                    <w:spacing w:after="0" w:line="240" w:lineRule="auto"/>
                    <w:jc w:val="both"/>
                  </w:pPr>
                  <w:r>
                    <w:rPr>
                      <w:rFonts w:ascii="Verdana" w:eastAsia="Verdana" w:hAnsi="Verdana" w:cs="Verdana"/>
                    </w:rPr>
                    <w:t>Preparazione e pubblicazione di un invito di partecipazione rivolto agli ETS, volto al diretto coinvolgimento degli enti.</w:t>
                  </w:r>
                </w:p>
              </w:tc>
            </w:tr>
            <w:tr w:rsidR="0060666C" w14:paraId="7F52A085" w14:textId="77777777">
              <w:trPr>
                <w:tblCellSpacing w:w="0" w:type="dxa"/>
                <w:jc w:val="center"/>
              </w:trPr>
              <w:tc>
                <w:tcPr>
                  <w:tcW w:w="25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2F407FB" w14:textId="77777777" w:rsidR="0060666C" w:rsidRDefault="00000000">
                  <w:pPr>
                    <w:pStyle w:val="p"/>
                    <w:spacing w:after="0" w:line="240" w:lineRule="auto"/>
                    <w:jc w:val="both"/>
                  </w:pPr>
                  <w:r>
                    <w:rPr>
                      <w:rFonts w:ascii="Verdana" w:eastAsia="Verdana" w:hAnsi="Verdana" w:cs="Verdana"/>
                    </w:rPr>
                    <w:t>Definizione dell’intervento</w:t>
                  </w:r>
                </w:p>
              </w:tc>
              <w:tc>
                <w:tcPr>
                  <w:tcW w:w="697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6E30C0F" w14:textId="77777777" w:rsidR="0060666C" w:rsidRDefault="00000000">
                  <w:pPr>
                    <w:pStyle w:val="p"/>
                    <w:spacing w:after="0" w:line="240" w:lineRule="auto"/>
                    <w:jc w:val="both"/>
                  </w:pPr>
                  <w:r>
                    <w:rPr>
                      <w:rFonts w:ascii="Verdana" w:eastAsia="Verdana" w:hAnsi="Verdana" w:cs="Verdana"/>
                    </w:rPr>
                    <w:t>Raccolta delle adesioni, incontri di confronto, definizione del programma di dettaglio.</w:t>
                  </w:r>
                </w:p>
              </w:tc>
            </w:tr>
            <w:tr w:rsidR="0060666C" w14:paraId="516CFAE9" w14:textId="77777777">
              <w:trPr>
                <w:tblCellSpacing w:w="0" w:type="dxa"/>
                <w:jc w:val="center"/>
              </w:trPr>
              <w:tc>
                <w:tcPr>
                  <w:tcW w:w="25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FE4FEF0" w14:textId="77777777" w:rsidR="0060666C" w:rsidRDefault="00000000">
                  <w:pPr>
                    <w:pStyle w:val="p"/>
                    <w:spacing w:after="0" w:line="240" w:lineRule="auto"/>
                    <w:jc w:val="both"/>
                  </w:pPr>
                  <w:r>
                    <w:rPr>
                      <w:rFonts w:ascii="Verdana" w:eastAsia="Verdana" w:hAnsi="Verdana" w:cs="Verdana"/>
                    </w:rPr>
                    <w:t>Attuazione dell’intervento</w:t>
                  </w:r>
                </w:p>
              </w:tc>
              <w:tc>
                <w:tcPr>
                  <w:tcW w:w="697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F14F0F7" w14:textId="77777777" w:rsidR="0060666C" w:rsidRDefault="00000000">
                  <w:pPr>
                    <w:pStyle w:val="p"/>
                    <w:spacing w:after="0" w:line="240" w:lineRule="auto"/>
                    <w:jc w:val="both"/>
                  </w:pPr>
                  <w:r>
                    <w:rPr>
                      <w:rFonts w:ascii="Verdana" w:eastAsia="Verdana" w:hAnsi="Verdana" w:cs="Verdana"/>
                    </w:rPr>
                    <w:t>Organizzazione delle attività previste.</w:t>
                  </w:r>
                </w:p>
              </w:tc>
            </w:tr>
            <w:tr w:rsidR="0060666C" w14:paraId="72048CF6" w14:textId="77777777">
              <w:trPr>
                <w:tblCellSpacing w:w="0" w:type="dxa"/>
                <w:jc w:val="center"/>
              </w:trPr>
              <w:tc>
                <w:tcPr>
                  <w:tcW w:w="25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CE2ABE9" w14:textId="77777777" w:rsidR="0060666C" w:rsidRDefault="00000000">
                  <w:pPr>
                    <w:pStyle w:val="p"/>
                    <w:spacing w:after="0" w:line="240" w:lineRule="auto"/>
                    <w:jc w:val="both"/>
                  </w:pPr>
                  <w:r>
                    <w:rPr>
                      <w:rFonts w:ascii="Verdana" w:eastAsia="Verdana" w:hAnsi="Verdana" w:cs="Verdana"/>
                    </w:rPr>
                    <w:t>Attività di collegamento con annualità successiva</w:t>
                  </w:r>
                </w:p>
              </w:tc>
              <w:tc>
                <w:tcPr>
                  <w:tcW w:w="697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E9FFBA" w14:textId="77777777" w:rsidR="0060666C" w:rsidRDefault="00000000">
                  <w:pPr>
                    <w:pStyle w:val="p"/>
                    <w:spacing w:after="0" w:line="240" w:lineRule="auto"/>
                    <w:jc w:val="both"/>
                  </w:pPr>
                  <w:r>
                    <w:rPr>
                      <w:rFonts w:ascii="Verdana" w:eastAsia="Verdana" w:hAnsi="Verdana" w:cs="Verdana"/>
                    </w:rPr>
                    <w:t>Realizzazione di 3 laboratori di cittadinanza con organizzazioni che presentano attività di interesse generale e prossimità territoriale.</w:t>
                  </w:r>
                </w:p>
              </w:tc>
            </w:tr>
          </w:tbl>
          <w:p w14:paraId="33A0A617" w14:textId="77777777" w:rsidR="0060666C" w:rsidRDefault="00000000">
            <w:pPr>
              <w:pStyle w:val="div2"/>
              <w:spacing w:after="0" w:line="240" w:lineRule="auto"/>
              <w:jc w:val="both"/>
            </w:pPr>
            <w:r>
              <w:rPr>
                <w:rFonts w:ascii="Verdana" w:eastAsia="Verdana" w:hAnsi="Verdana" w:cs="Verdana"/>
              </w:rPr>
              <w:t> </w:t>
            </w:r>
          </w:p>
          <w:p w14:paraId="35108969" w14:textId="77777777" w:rsidR="0060666C" w:rsidRDefault="00000000">
            <w:pPr>
              <w:pStyle w:val="div2"/>
              <w:spacing w:after="0" w:line="240" w:lineRule="auto"/>
              <w:jc w:val="both"/>
            </w:pPr>
            <w:r>
              <w:rPr>
                <w:rFonts w:ascii="Verdana" w:eastAsia="Verdana" w:hAnsi="Verdana" w:cs="Verdana"/>
                <w:b/>
                <w:bCs/>
                <w:u w:val="single" w:color="000000"/>
              </w:rPr>
              <w:t>Metodologia</w:t>
            </w:r>
          </w:p>
          <w:p w14:paraId="56745ECE" w14:textId="77777777" w:rsidR="0060666C" w:rsidRDefault="00000000">
            <w:pPr>
              <w:pStyle w:val="p"/>
              <w:spacing w:before="180" w:after="180" w:line="240" w:lineRule="auto"/>
              <w:jc w:val="both"/>
            </w:pPr>
            <w:r>
              <w:rPr>
                <w:rFonts w:ascii="Verdana" w:eastAsia="Verdana" w:hAnsi="Verdana" w:cs="Verdana"/>
              </w:rPr>
              <w:t xml:space="preserve">Sotto il profilo metodologico, tenendo conto dei principi riportati in premessa (universalità, qualità, territorialità e prossimità, integrazione, economicità, pubblicità e trasparenza), i servizi/attività saranno distribuiti sul territorio in modo da poter coinvolgere tutte le zone classificate dall’ente Provincia di Salerno [si veda Scheda RAB box 5] in modo da garantire parità di accesso all’utenza generale del territorio. Tali modalità attuative sono riportate nella  </w:t>
            </w:r>
            <w:hyperlink r:id="rId14" w:history="1">
              <w:r>
                <w:rPr>
                  <w:rFonts w:ascii="Verdana" w:eastAsia="Verdana" w:hAnsi="Verdana" w:cs="Verdana"/>
                  <w:color w:val="0000EE"/>
                  <w:u w:val="single" w:color="0000EE"/>
                </w:rPr>
                <w:t>carta dei servizi</w:t>
              </w:r>
            </w:hyperlink>
            <w:r>
              <w:rPr>
                <w:rFonts w:ascii="Verdana" w:eastAsia="Verdana" w:hAnsi="Verdana" w:cs="Verdana"/>
              </w:rPr>
              <w:t xml:space="preserve"> e nei </w:t>
            </w:r>
            <w:hyperlink r:id="rId15" w:history="1">
              <w:r>
                <w:rPr>
                  <w:rFonts w:ascii="Verdana" w:eastAsia="Verdana" w:hAnsi="Verdana" w:cs="Verdana"/>
                  <w:color w:val="0000EE"/>
                  <w:u w:val="single" w:color="0000EE"/>
                </w:rPr>
                <w:t>nostri servizi</w:t>
              </w:r>
            </w:hyperlink>
            <w:r>
              <w:rPr>
                <w:rFonts w:ascii="Verdana" w:eastAsia="Verdana" w:hAnsi="Verdana" w:cs="Verdana"/>
              </w:rPr>
              <w:t xml:space="preserve"> documenti in costante aggiornamento.</w:t>
            </w:r>
          </w:p>
          <w:p w14:paraId="4965E09F" w14:textId="77777777" w:rsidR="0060666C" w:rsidRDefault="00000000">
            <w:pPr>
              <w:pStyle w:val="p"/>
              <w:spacing w:before="180" w:after="180" w:line="240" w:lineRule="auto"/>
            </w:pPr>
            <w:r>
              <w:rPr>
                <w:rFonts w:ascii="Verdana" w:eastAsia="Verdana" w:hAnsi="Verdana" w:cs="Verdana"/>
                <w:b/>
                <w:bCs/>
                <w:u w:val="single" w:color="000000"/>
              </w:rPr>
              <w:t>Scambi di buone pratiche</w:t>
            </w:r>
            <w:r>
              <w:rPr>
                <w:rFonts w:ascii="Verdana" w:eastAsia="Verdana" w:hAnsi="Verdana" w:cs="Verdana"/>
                <w:b/>
                <w:bCs/>
                <w:u w:val="single" w:color="000000"/>
              </w:rPr>
              <w:br/>
            </w:r>
            <w:r>
              <w:rPr>
                <w:rFonts w:ascii="Verdana" w:eastAsia="Verdana" w:hAnsi="Verdana" w:cs="Verdana"/>
              </w:rPr>
              <w:t>Si intervenie su:</w:t>
            </w:r>
            <w:r>
              <w:rPr>
                <w:rFonts w:ascii="Verdana" w:eastAsia="Verdana" w:hAnsi="Verdana" w:cs="Verdana"/>
              </w:rPr>
              <w:br/>
              <w:t>-    Fornire immediate risposte ai bisogni emersi nei territori;</w:t>
            </w:r>
            <w:r>
              <w:rPr>
                <w:rFonts w:ascii="Verdana" w:eastAsia="Verdana" w:hAnsi="Verdana" w:cs="Verdana"/>
              </w:rPr>
              <w:br/>
              <w:t>-    Dare una migliore visibilità ai valori contenuti nel valore del Volontariato;</w:t>
            </w:r>
            <w:r>
              <w:rPr>
                <w:rFonts w:ascii="Verdana" w:eastAsia="Verdana" w:hAnsi="Verdana" w:cs="Verdana"/>
              </w:rPr>
              <w:br/>
              <w:t>-    Sviluppare idee e percorsi innovativi sui territori di appartenenza;</w:t>
            </w:r>
            <w:r>
              <w:rPr>
                <w:rFonts w:ascii="Verdana" w:eastAsia="Verdana" w:hAnsi="Verdana" w:cs="Verdana"/>
              </w:rPr>
              <w:br/>
              <w:t>-    Potenziare dinamiche di rete sia interassociative che con attori pubblici e privati;</w:t>
            </w:r>
            <w:r>
              <w:rPr>
                <w:rFonts w:ascii="Verdana" w:eastAsia="Verdana" w:hAnsi="Verdana" w:cs="Verdana"/>
              </w:rPr>
              <w:br/>
              <w:t>-    Consolidare e rafforzare le attività di people raising e di fundraising;</w:t>
            </w:r>
            <w:r>
              <w:rPr>
                <w:rFonts w:ascii="Verdana" w:eastAsia="Verdana" w:hAnsi="Verdana" w:cs="Verdana"/>
              </w:rPr>
              <w:br/>
              <w:t>-    Avviare scambi di buone pratiche con altri volontari dei territori di Caserta, Foggia, Molise.</w:t>
            </w:r>
          </w:p>
          <w:p w14:paraId="64672128" w14:textId="77777777" w:rsidR="0060666C" w:rsidRDefault="00000000">
            <w:pPr>
              <w:pStyle w:val="p"/>
              <w:spacing w:before="180" w:after="180" w:line="240" w:lineRule="auto"/>
              <w:jc w:val="both"/>
            </w:pPr>
            <w:r>
              <w:rPr>
                <w:rFonts w:ascii="Verdana" w:eastAsia="Verdana" w:hAnsi="Verdana" w:cs="Verdana"/>
              </w:rPr>
              <w:t>Con tale attività sarà possibile confrontarsi sia sulle differenze ma soprattutto sugli aspetti comuni dell'azione volontaria dei territori coinvolti.</w:t>
            </w:r>
          </w:p>
          <w:p w14:paraId="636FDCDC" w14:textId="77777777" w:rsidR="0060666C" w:rsidRDefault="00000000">
            <w:pPr>
              <w:pStyle w:val="p"/>
              <w:spacing w:before="180" w:after="180" w:line="240" w:lineRule="auto"/>
              <w:jc w:val="both"/>
            </w:pPr>
            <w:r>
              <w:rPr>
                <w:rFonts w:ascii="Verdana" w:eastAsia="Verdana" w:hAnsi="Verdana" w:cs="Verdana"/>
                <w:b/>
                <w:bCs/>
                <w:u w:val="single" w:color="000000"/>
              </w:rPr>
              <w:t>Bisogni e obiettivi strategici.</w:t>
            </w:r>
          </w:p>
          <w:p w14:paraId="5578E240" w14:textId="77777777" w:rsidR="0060666C" w:rsidRDefault="00000000">
            <w:pPr>
              <w:pStyle w:val="p"/>
              <w:spacing w:before="180" w:after="180" w:line="240" w:lineRule="auto"/>
              <w:jc w:val="both"/>
            </w:pPr>
            <w:r>
              <w:rPr>
                <w:rFonts w:ascii="Verdana" w:eastAsia="Verdana" w:hAnsi="Verdana" w:cs="Verdana"/>
              </w:rPr>
              <w:t>Con tale attività si vuole rispondere al bisogno delle organizzazioni e delle comunità rilevati nella fase di analisi dei bisogni:</w:t>
            </w:r>
          </w:p>
          <w:p w14:paraId="198C9488" w14:textId="77777777" w:rsidR="0060666C" w:rsidRDefault="00000000">
            <w:pPr>
              <w:pStyle w:val="p"/>
              <w:spacing w:before="180" w:after="180" w:line="240" w:lineRule="auto"/>
              <w:jc w:val="both"/>
            </w:pPr>
            <w:r>
              <w:rPr>
                <w:rFonts w:ascii="Verdana" w:eastAsia="Verdana" w:hAnsi="Verdana" w:cs="Verdana"/>
                <w:b/>
                <w:bCs/>
              </w:rPr>
              <w:t>B 1 -</w:t>
            </w:r>
            <w:r>
              <w:rPr>
                <w:rFonts w:ascii="Verdana" w:eastAsia="Verdana" w:hAnsi="Verdana" w:cs="Verdana"/>
              </w:rPr>
              <w:t xml:space="preserve"> Necessità di fare rete incrementando i rapporti interterritoriali e tra organizzazioni per affrontare le nuove sfide quali: il cambiamento climatico; le economie circolari; le nuove energie rinnovabili; la transizione ecologica; politiche attive per il territorio.</w:t>
            </w:r>
          </w:p>
          <w:p w14:paraId="412AF2BC" w14:textId="77777777" w:rsidR="0060666C" w:rsidRDefault="00000000">
            <w:pPr>
              <w:pStyle w:val="p"/>
              <w:spacing w:before="180" w:after="180" w:line="240" w:lineRule="auto"/>
              <w:jc w:val="both"/>
            </w:pPr>
            <w:r>
              <w:rPr>
                <w:rFonts w:ascii="Verdana" w:eastAsia="Verdana" w:hAnsi="Verdana" w:cs="Verdana"/>
              </w:rPr>
              <w:t>Con questa azione si vorrà agire sull’obiettivo strategico riportati nel box 6 della Scheda RAB:</w:t>
            </w:r>
          </w:p>
          <w:p w14:paraId="27AEDB28" w14:textId="77777777" w:rsidR="0060666C" w:rsidRDefault="00000000">
            <w:pPr>
              <w:pStyle w:val="p"/>
              <w:spacing w:before="180" w:after="180" w:line="240" w:lineRule="auto"/>
              <w:jc w:val="both"/>
            </w:pPr>
            <w:r>
              <w:rPr>
                <w:rFonts w:ascii="Verdana" w:eastAsia="Verdana" w:hAnsi="Verdana" w:cs="Verdana"/>
                <w:b/>
                <w:bCs/>
              </w:rPr>
              <w:t xml:space="preserve">OS 1 </w:t>
            </w:r>
            <w:r>
              <w:rPr>
                <w:rFonts w:ascii="Verdana" w:eastAsia="Verdana" w:hAnsi="Verdana" w:cs="Verdana"/>
              </w:rPr>
              <w:t>- Rafforzamento delle reti territoriali esistenti e sviluppo di nuovi legami sociali per affrontare le sfide legate al cambiamento climatico; alle economie circolari; alle nuove energie rinnovabili; alla transizione ecologica; a politiche attive per il territorio.</w:t>
            </w:r>
          </w:p>
          <w:p w14:paraId="7A1A6498" w14:textId="77777777" w:rsidR="0060666C" w:rsidRDefault="00000000">
            <w:pPr>
              <w:pStyle w:val="p"/>
              <w:spacing w:before="180" w:after="180" w:line="240" w:lineRule="auto"/>
              <w:jc w:val="both"/>
            </w:pPr>
            <w:r>
              <w:rPr>
                <w:rFonts w:ascii="Verdana" w:eastAsia="Verdana" w:hAnsi="Verdana" w:cs="Verdana"/>
              </w:rPr>
              <w:t>Nello specifico si interviene su:</w:t>
            </w:r>
          </w:p>
          <w:p w14:paraId="61921DF8" w14:textId="77777777" w:rsidR="0060666C" w:rsidRDefault="00000000">
            <w:pPr>
              <w:numPr>
                <w:ilvl w:val="0"/>
                <w:numId w:val="9"/>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Fornire immediate risposte ai bisogni emersi nei territori;</w:t>
            </w:r>
          </w:p>
          <w:p w14:paraId="3D948B96" w14:textId="77777777" w:rsidR="0060666C" w:rsidRDefault="00000000">
            <w:pPr>
              <w:numPr>
                <w:ilvl w:val="0"/>
                <w:numId w:val="9"/>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Dare una migliore visibilità ai valori del Volontariato;</w:t>
            </w:r>
          </w:p>
          <w:p w14:paraId="06BBC0D4" w14:textId="77777777" w:rsidR="0060666C" w:rsidRDefault="00000000">
            <w:pPr>
              <w:numPr>
                <w:ilvl w:val="0"/>
                <w:numId w:val="9"/>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Sviluppare idee e percorsi innovativi nei territori di appartenenza;</w:t>
            </w:r>
          </w:p>
          <w:p w14:paraId="6BE1357E" w14:textId="77777777" w:rsidR="0060666C" w:rsidRDefault="00000000">
            <w:pPr>
              <w:numPr>
                <w:ilvl w:val="0"/>
                <w:numId w:val="9"/>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Potenziare dinamiche di rete sia interassociative che con attori pubblici e privati;</w:t>
            </w:r>
          </w:p>
          <w:p w14:paraId="39CE109E" w14:textId="77777777" w:rsidR="0060666C" w:rsidRDefault="00000000">
            <w:pPr>
              <w:numPr>
                <w:ilvl w:val="0"/>
                <w:numId w:val="9"/>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Consolidare e rafforzare le attività di people raising e di fundraising.</w:t>
            </w:r>
          </w:p>
          <w:p w14:paraId="31606254" w14:textId="77777777" w:rsidR="0060666C" w:rsidRDefault="00000000">
            <w:pPr>
              <w:pStyle w:val="p"/>
              <w:spacing w:before="180" w:after="180" w:line="240" w:lineRule="auto"/>
              <w:jc w:val="both"/>
            </w:pPr>
            <w:r>
              <w:t> </w:t>
            </w:r>
          </w:p>
          <w:p w14:paraId="59A8FDB1" w14:textId="77777777" w:rsidR="0060666C" w:rsidRDefault="0060666C">
            <w:pPr>
              <w:spacing w:after="0"/>
              <w:rPr>
                <w:rFonts w:ascii="Georgia" w:eastAsia="Georgia" w:hAnsi="Georgia" w:cs="Georgia"/>
                <w:color w:val="000000"/>
                <w:sz w:val="18"/>
              </w:rPr>
            </w:pPr>
          </w:p>
        </w:tc>
      </w:tr>
    </w:tbl>
    <w:p w14:paraId="3C9BF5CD"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lastRenderedPageBreak/>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91"/>
        <w:gridCol w:w="21"/>
      </w:tblGrid>
      <w:tr w:rsidR="0060666C" w14:paraId="5BCD3410"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631951C"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lastRenderedPageBreak/>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73232A1" w14:textId="77777777" w:rsidR="0060666C" w:rsidRDefault="0060666C">
            <w:pPr>
              <w:spacing w:after="0"/>
              <w:rPr>
                <w:rFonts w:ascii="Verdana" w:eastAsia="Verdana" w:hAnsi="Verdana" w:cs="Verdana"/>
                <w:color w:val="000000"/>
                <w:sz w:val="20"/>
              </w:rPr>
            </w:pPr>
          </w:p>
        </w:tc>
      </w:tr>
      <w:tr w:rsidR="0060666C" w14:paraId="7090007D"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A53211A" w14:textId="77777777" w:rsidR="0060666C" w:rsidRDefault="00000000">
            <w:pPr>
              <w:pStyle w:val="div1"/>
              <w:spacing w:after="0" w:line="240" w:lineRule="auto"/>
            </w:pPr>
            <w:r>
              <w:t>Ets soci : </w:t>
            </w:r>
          </w:p>
          <w:p w14:paraId="1229D3BD"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9ACC5B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13    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429BEF8" w14:textId="77777777" w:rsidR="0060666C" w:rsidRDefault="0060666C">
            <w:pPr>
              <w:spacing w:after="0"/>
              <w:rPr>
                <w:rFonts w:ascii="Verdana" w:eastAsia="Verdana" w:hAnsi="Verdana" w:cs="Verdana"/>
                <w:color w:val="000000"/>
                <w:sz w:val="20"/>
              </w:rPr>
            </w:pPr>
          </w:p>
        </w:tc>
      </w:tr>
      <w:tr w:rsidR="0060666C" w14:paraId="271DBD0F"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F6FB7CA" w14:textId="77777777" w:rsidR="0060666C" w:rsidRDefault="00000000">
            <w:pPr>
              <w:pStyle w:val="div1"/>
              <w:spacing w:after="0" w:line="240" w:lineRule="auto"/>
            </w:pPr>
            <w:r>
              <w:t>Ets non soci : </w:t>
            </w:r>
          </w:p>
          <w:p w14:paraId="5BEAAE4D"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52DABB8"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45    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4219353" w14:textId="77777777" w:rsidR="0060666C" w:rsidRDefault="0060666C">
            <w:pPr>
              <w:spacing w:after="0"/>
              <w:rPr>
                <w:rFonts w:ascii="Verdana" w:eastAsia="Verdana" w:hAnsi="Verdana" w:cs="Verdana"/>
                <w:color w:val="000000"/>
                <w:sz w:val="20"/>
              </w:rPr>
            </w:pPr>
          </w:p>
        </w:tc>
      </w:tr>
      <w:tr w:rsidR="0060666C" w14:paraId="1BAF727A"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AEA9D20" w14:textId="77777777" w:rsidR="0060666C" w:rsidRDefault="00000000">
            <w:pPr>
              <w:pStyle w:val="div1"/>
              <w:spacing w:after="0" w:line="240" w:lineRule="auto"/>
            </w:pPr>
            <w:r>
              <w:t>Volontari : </w:t>
            </w:r>
          </w:p>
          <w:p w14:paraId="559AA2B3"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860913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49    </w:t>
            </w:r>
          </w:p>
        </w:tc>
      </w:tr>
      <w:tr w:rsidR="0060666C" w14:paraId="2BCCC625"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4C76C17" w14:textId="77777777" w:rsidR="0060666C" w:rsidRDefault="00000000">
            <w:pPr>
              <w:pStyle w:val="p"/>
              <w:spacing w:after="180" w:line="240" w:lineRule="auto"/>
              <w:jc w:val="both"/>
            </w:pPr>
            <w:r>
              <w:rPr>
                <w:rFonts w:ascii="Verdana" w:eastAsia="Verdana" w:hAnsi="Verdana" w:cs="Verdana"/>
              </w:rPr>
              <w:t>Di seguito riportiamo in maniera schematica le diverse tipologie di destinatari del servizio, in modo da evidenziare gli output e outcome già riportati all’interno della premessa e dell'analisi dei bisogni:</w:t>
            </w:r>
          </w:p>
          <w:p w14:paraId="618A89EB" w14:textId="77777777" w:rsidR="0060666C" w:rsidRDefault="00000000">
            <w:pPr>
              <w:pStyle w:val="p"/>
              <w:spacing w:before="180" w:after="180" w:line="240" w:lineRule="auto"/>
              <w:jc w:val="both"/>
            </w:pPr>
            <w:r>
              <w:rPr>
                <w:rFonts w:ascii="Verdana" w:eastAsia="Verdana" w:hAnsi="Verdana" w:cs="Verdana"/>
                <w:b/>
                <w:bCs/>
              </w:rPr>
              <w:t xml:space="preserve">Beneficiari finali del servizio: </w:t>
            </w:r>
            <w:r>
              <w:rPr>
                <w:rFonts w:ascii="Verdana" w:eastAsia="Verdana" w:hAnsi="Verdana" w:cs="Verdana"/>
              </w:rPr>
              <w:t xml:space="preserve">700 volontari degli ETS della provincia di Salerno. Tale stima viene realizzata in base all’andamento delle precedenti edizioni delle MAP e sul coinvolgimento nelle attività di </w:t>
            </w:r>
            <w:r>
              <w:rPr>
                <w:rFonts w:ascii="Verdana" w:eastAsia="Verdana" w:hAnsi="Verdana" w:cs="Verdana"/>
                <w:i/>
                <w:iCs/>
              </w:rPr>
              <w:t>Riabitare i Luoghi</w:t>
            </w:r>
            <w:r>
              <w:rPr>
                <w:rFonts w:ascii="Verdana" w:eastAsia="Verdana" w:hAnsi="Verdana" w:cs="Verdana"/>
              </w:rPr>
              <w:t xml:space="preserve"> e</w:t>
            </w:r>
            <w:r>
              <w:rPr>
                <w:rFonts w:ascii="Verdana" w:eastAsia="Verdana" w:hAnsi="Verdana" w:cs="Verdana"/>
                <w:i/>
                <w:iCs/>
              </w:rPr>
              <w:t xml:space="preserve"> Laboratori di Cittadinanza</w:t>
            </w:r>
            <w:r>
              <w:rPr>
                <w:rFonts w:ascii="Verdana" w:eastAsia="Verdana" w:hAnsi="Verdana" w:cs="Verdana"/>
              </w:rPr>
              <w:t xml:space="preserve"> che ha visto un aumento costante. I destinatari finali del servizio sono i volontari supportati sia dal punto di vista logistico, che della comunicazione ed organizzativo, nel rispetto delle peculiarità delle organizzazioni di provenienza.</w:t>
            </w:r>
          </w:p>
          <w:p w14:paraId="1AD9D4DD" w14:textId="77777777" w:rsidR="0060666C" w:rsidRDefault="00000000">
            <w:pPr>
              <w:pStyle w:val="p"/>
              <w:spacing w:before="180" w:after="180" w:line="240" w:lineRule="auto"/>
              <w:jc w:val="both"/>
            </w:pPr>
            <w:r>
              <w:rPr>
                <w:rFonts w:ascii="Verdana" w:eastAsia="Verdana" w:hAnsi="Verdana" w:cs="Verdana"/>
                <w:b/>
                <w:bCs/>
              </w:rPr>
              <w:t>Destinatario immediato del servizio</w:t>
            </w:r>
            <w:r>
              <w:rPr>
                <w:rFonts w:ascii="Verdana" w:eastAsia="Verdana" w:hAnsi="Verdana" w:cs="Verdana"/>
              </w:rPr>
              <w:t>: 58 ODV o APS, con il coinvolgimento di 8mila cittadini in diversi comuni utili per la copertura di tutte le zone classificate dalla Provincia di Salerno (Salerno capoluogo -  Agro nocerino-sarnese - Valle dell'Irno - Alto e Medio Sele - Lambro e Mingardo - Vallo del Diano - Zona del Bussento - Golfo di Policastro - Zona del Tanagro – Alburni Calore Salernitano - Alento e Monte Stella - Gelbison e Cervati - Valle del Picentino – Costiera Amalfitana – Piana del Sele). Consideriamo i cittadini ulteriori destinatari immediati dell’azione, poiché non solo beneficeranno dell’azione volontaria, ma saranno spronati ed incoraggiati a partecipare alle azioni elaborate dalle organizzazioni. </w:t>
            </w:r>
          </w:p>
          <w:p w14:paraId="31C7E99E" w14:textId="77777777" w:rsidR="0060666C" w:rsidRDefault="00000000">
            <w:pPr>
              <w:pStyle w:val="p"/>
              <w:spacing w:before="180" w:after="180" w:line="240" w:lineRule="auto"/>
              <w:jc w:val="both"/>
            </w:pPr>
            <w:r>
              <w:rPr>
                <w:rFonts w:ascii="Verdana" w:eastAsia="Verdana" w:hAnsi="Verdana" w:cs="Verdana"/>
              </w:rPr>
              <w:t xml:space="preserve">Il </w:t>
            </w:r>
            <w:r>
              <w:rPr>
                <w:rFonts w:ascii="Verdana" w:eastAsia="Verdana" w:hAnsi="Verdana" w:cs="Verdana"/>
                <w:b/>
                <w:bCs/>
              </w:rPr>
              <w:t>soggetto attivatore</w:t>
            </w:r>
            <w:r>
              <w:rPr>
                <w:rFonts w:ascii="Verdana" w:eastAsia="Verdana" w:hAnsi="Verdana" w:cs="Verdana"/>
              </w:rPr>
              <w:t xml:space="preserve"> del servizio sono le organizzazioni di volontariato e di promozione sociale e CSV.</w:t>
            </w:r>
          </w:p>
          <w:p w14:paraId="5D5A293D" w14:textId="77777777" w:rsidR="0060666C" w:rsidRDefault="00000000">
            <w:pPr>
              <w:pStyle w:val="p"/>
              <w:spacing w:before="180" w:after="180" w:line="240" w:lineRule="auto"/>
              <w:jc w:val="both"/>
            </w:pPr>
            <w:r>
              <w:rPr>
                <w:rFonts w:ascii="Verdana" w:eastAsia="Verdana" w:hAnsi="Verdana" w:cs="Verdana"/>
              </w:rPr>
              <w:t>Infine destinatari, se pur non immediati dell’azione, sono i comuni che vedranno nell’azione solidale messa in campo da Sodalis e dalle organizzazioni una ricaduta in termini di coesione sociale e di politiche attive del territorio.</w:t>
            </w:r>
            <w:r>
              <w:t> </w:t>
            </w:r>
          </w:p>
          <w:p w14:paraId="66ECF701" w14:textId="77777777" w:rsidR="0060666C" w:rsidRDefault="0060666C">
            <w:pPr>
              <w:spacing w:after="0"/>
              <w:rPr>
                <w:rFonts w:ascii="Georgia" w:eastAsia="Georgia" w:hAnsi="Georgia" w:cs="Georgia"/>
                <w:color w:val="000000"/>
                <w:sz w:val="18"/>
              </w:rPr>
            </w:pPr>
          </w:p>
        </w:tc>
      </w:tr>
    </w:tbl>
    <w:p w14:paraId="69DA38AE"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lastRenderedPageBreak/>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40CF4138"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3BD50BC"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60666C" w14:paraId="7F0F5C39"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A05E42C" w14:textId="77777777" w:rsidR="0060666C" w:rsidRDefault="0060666C">
            <w:pPr>
              <w:spacing w:after="0"/>
              <w:rPr>
                <w:rFonts w:ascii="Verdana" w:eastAsia="Verdana" w:hAnsi="Verdana" w:cs="Verdana"/>
                <w:color w:val="000000"/>
                <w:sz w:val="20"/>
              </w:rPr>
            </w:pPr>
          </w:p>
        </w:tc>
      </w:tr>
      <w:tr w:rsidR="0060666C" w14:paraId="24CC122A"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B51FAA9" w14:textId="77777777" w:rsidR="0060666C" w:rsidRDefault="00000000">
            <w:pPr>
              <w:pStyle w:val="p"/>
              <w:spacing w:after="180" w:line="240" w:lineRule="auto"/>
              <w:jc w:val="both"/>
            </w:pPr>
            <w:r>
              <w:rPr>
                <w:rFonts w:ascii="Verdana" w:eastAsia="Verdana" w:hAnsi="Verdana" w:cs="Verdana"/>
              </w:rPr>
              <w:t>Inizio attività: aprile 2023</w:t>
            </w:r>
          </w:p>
          <w:p w14:paraId="6309D3EC" w14:textId="77777777" w:rsidR="0060666C" w:rsidRDefault="00000000">
            <w:pPr>
              <w:pStyle w:val="p"/>
              <w:spacing w:before="180" w:after="180" w:line="240" w:lineRule="auto"/>
              <w:jc w:val="both"/>
            </w:pPr>
            <w:r>
              <w:rPr>
                <w:rFonts w:ascii="Verdana" w:eastAsia="Verdana" w:hAnsi="Verdana" w:cs="Verdana"/>
              </w:rPr>
              <w:t>Fasi di attuazione:</w:t>
            </w:r>
          </w:p>
          <w:p w14:paraId="0B13FD39" w14:textId="77777777" w:rsidR="0060666C" w:rsidRDefault="00000000">
            <w:pPr>
              <w:pStyle w:val="p"/>
              <w:spacing w:before="180" w:after="180" w:line="240" w:lineRule="auto"/>
              <w:ind w:left="851"/>
              <w:jc w:val="both"/>
            </w:pPr>
            <w:r>
              <w:rPr>
                <w:rFonts w:ascii="Verdana" w:eastAsia="Verdana" w:hAnsi="Verdana" w:cs="Verdana"/>
              </w:rPr>
              <w:t>n. 1: Raccolta delle adesioni;</w:t>
            </w:r>
          </w:p>
          <w:p w14:paraId="18E62A2F" w14:textId="77777777" w:rsidR="0060666C" w:rsidRDefault="00000000">
            <w:pPr>
              <w:pStyle w:val="p"/>
              <w:spacing w:before="180" w:after="180" w:line="240" w:lineRule="auto"/>
              <w:ind w:left="851"/>
              <w:jc w:val="both"/>
            </w:pPr>
            <w:r>
              <w:rPr>
                <w:rFonts w:ascii="Verdana" w:eastAsia="Verdana" w:hAnsi="Verdana" w:cs="Verdana"/>
              </w:rPr>
              <w:t>n. 2: Organizzazioni delle proposte e messa a sistema delle attività;</w:t>
            </w:r>
          </w:p>
          <w:p w14:paraId="50ED0293" w14:textId="77777777" w:rsidR="0060666C" w:rsidRDefault="00000000">
            <w:pPr>
              <w:pStyle w:val="p"/>
              <w:spacing w:before="180" w:after="180" w:line="240" w:lineRule="auto"/>
              <w:ind w:left="851"/>
              <w:jc w:val="both"/>
            </w:pPr>
            <w:r>
              <w:rPr>
                <w:rFonts w:ascii="Verdana" w:eastAsia="Verdana" w:hAnsi="Verdana" w:cs="Verdana"/>
              </w:rPr>
              <w:t>n. 3: Realizzazioni delle attività e verifica in itinere delle attività che si svolgeranno (dall'8 giugno '23 al 30 settembre '24);</w:t>
            </w:r>
          </w:p>
          <w:p w14:paraId="2F888F67" w14:textId="77777777" w:rsidR="0060666C" w:rsidRDefault="00000000">
            <w:pPr>
              <w:pStyle w:val="p"/>
              <w:spacing w:before="180" w:after="180" w:line="240" w:lineRule="auto"/>
              <w:ind w:left="851"/>
              <w:jc w:val="both"/>
            </w:pPr>
            <w:r>
              <w:rPr>
                <w:rFonts w:ascii="Verdana" w:eastAsia="Verdana" w:hAnsi="Verdana" w:cs="Verdana"/>
              </w:rPr>
              <w:t>n. 4: Valutazione e monitoraggio (dal 1° al 31 ottobre 2024);</w:t>
            </w:r>
          </w:p>
          <w:p w14:paraId="24F23FA1" w14:textId="77777777" w:rsidR="0060666C" w:rsidRDefault="00000000">
            <w:pPr>
              <w:pStyle w:val="p"/>
              <w:spacing w:before="180" w:after="180" w:line="240" w:lineRule="auto"/>
              <w:ind w:left="851"/>
              <w:jc w:val="both"/>
            </w:pPr>
            <w:r>
              <w:rPr>
                <w:rFonts w:ascii="Verdana" w:eastAsia="Verdana" w:hAnsi="Verdana" w:cs="Verdana"/>
              </w:rPr>
              <w:t>n. 5: Scambio di buone prassi con altri volontari dei CSV coinvolti.</w:t>
            </w:r>
          </w:p>
          <w:p w14:paraId="7C7FDBD3" w14:textId="77777777" w:rsidR="0060666C" w:rsidRDefault="00000000">
            <w:pPr>
              <w:pStyle w:val="p"/>
              <w:spacing w:before="180" w:after="180" w:line="240" w:lineRule="auto"/>
              <w:jc w:val="both"/>
            </w:pPr>
            <w:r>
              <w:rPr>
                <w:rFonts w:ascii="Verdana" w:eastAsia="Verdana" w:hAnsi="Verdana" w:cs="Verdana"/>
              </w:rPr>
              <w:t>Fine attività: dicembre 2024</w:t>
            </w:r>
          </w:p>
          <w:p w14:paraId="502133C6" w14:textId="77777777" w:rsidR="0060666C" w:rsidRDefault="0060666C">
            <w:pPr>
              <w:spacing w:after="0"/>
              <w:rPr>
                <w:rFonts w:ascii="Georgia" w:eastAsia="Georgia" w:hAnsi="Georgia" w:cs="Georgia"/>
                <w:color w:val="000000"/>
                <w:sz w:val="18"/>
              </w:rPr>
            </w:pPr>
          </w:p>
        </w:tc>
      </w:tr>
    </w:tbl>
    <w:p w14:paraId="43E1A9ED"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27F8F20C"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340CCAD"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60666C" w14:paraId="605E0B18"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46A911A" w14:textId="77777777" w:rsidR="0060666C" w:rsidRDefault="00000000">
            <w:pPr>
              <w:pStyle w:val="p"/>
              <w:spacing w:after="180" w:line="240" w:lineRule="auto"/>
              <w:jc w:val="both"/>
            </w:pPr>
            <w:r>
              <w:rPr>
                <w:rFonts w:ascii="Verdana" w:eastAsia="Verdana" w:hAnsi="Verdana" w:cs="Verdana"/>
              </w:rPr>
              <w:t>Gli enti partner di questa attività saranno:</w:t>
            </w:r>
          </w:p>
          <w:p w14:paraId="574D44A5" w14:textId="77777777" w:rsidR="0060666C" w:rsidRDefault="00000000">
            <w:pPr>
              <w:numPr>
                <w:ilvl w:val="0"/>
                <w:numId w:val="10"/>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CSV Caserta;</w:t>
            </w:r>
          </w:p>
          <w:p w14:paraId="4A4F629B" w14:textId="77777777" w:rsidR="0060666C" w:rsidRDefault="00000000">
            <w:pPr>
              <w:numPr>
                <w:ilvl w:val="0"/>
                <w:numId w:val="10"/>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CSV Molise;</w:t>
            </w:r>
          </w:p>
          <w:p w14:paraId="6286A707" w14:textId="77777777" w:rsidR="0060666C" w:rsidRDefault="00000000">
            <w:pPr>
              <w:numPr>
                <w:ilvl w:val="0"/>
                <w:numId w:val="10"/>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CSV Foggia.</w:t>
            </w:r>
          </w:p>
          <w:p w14:paraId="62C2A5C3" w14:textId="77777777" w:rsidR="0060666C" w:rsidRDefault="0060666C">
            <w:pPr>
              <w:spacing w:after="0"/>
              <w:rPr>
                <w:rFonts w:ascii="Georgia" w:eastAsia="Georgia" w:hAnsi="Georgia" w:cs="Georgia"/>
                <w:color w:val="000000"/>
                <w:sz w:val="18"/>
              </w:rPr>
            </w:pPr>
          </w:p>
        </w:tc>
      </w:tr>
    </w:tbl>
    <w:p w14:paraId="12DC8F15"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587"/>
        <w:gridCol w:w="225"/>
      </w:tblGrid>
      <w:tr w:rsidR="0060666C" w14:paraId="4D839B48"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3269D9AB"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1D04213" w14:textId="77777777" w:rsidR="0060666C" w:rsidRDefault="0060666C">
            <w:pPr>
              <w:spacing w:after="0"/>
              <w:rPr>
                <w:rFonts w:ascii="Verdana" w:eastAsia="Verdana" w:hAnsi="Verdana" w:cs="Verdana"/>
                <w:color w:val="000000"/>
                <w:sz w:val="20"/>
              </w:rPr>
            </w:pPr>
          </w:p>
        </w:tc>
      </w:tr>
      <w:tr w:rsidR="0060666C" w14:paraId="21B0C2D7"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4CE904D4"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26B1388"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0D90C12" w14:textId="77777777" w:rsidR="0060666C" w:rsidRDefault="0060666C">
            <w:pPr>
              <w:spacing w:after="0"/>
              <w:rPr>
                <w:rFonts w:ascii="Verdana" w:eastAsia="Verdana" w:hAnsi="Verdana" w:cs="Verdana"/>
                <w:color w:val="000000"/>
                <w:sz w:val="20"/>
              </w:rPr>
            </w:pPr>
          </w:p>
        </w:tc>
      </w:tr>
      <w:tr w:rsidR="0060666C" w14:paraId="5580D40E"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152F83B5"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Consulenti esterni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ADC6E50"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0</w:t>
            </w:r>
          </w:p>
        </w:tc>
      </w:tr>
      <w:tr w:rsidR="0060666C" w14:paraId="33F30821"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A540F47" w14:textId="77777777" w:rsidR="0060666C" w:rsidRDefault="00000000">
            <w:pPr>
              <w:pStyle w:val="p"/>
              <w:spacing w:after="180" w:line="240" w:lineRule="auto"/>
              <w:jc w:val="both"/>
            </w:pPr>
            <w:r>
              <w:rPr>
                <w:rFonts w:ascii="Verdana" w:eastAsia="Verdana" w:hAnsi="Verdana" w:cs="Verdana"/>
              </w:rPr>
              <w:t>Saranno coinvolti:</w:t>
            </w:r>
          </w:p>
          <w:p w14:paraId="15DAE9BE" w14:textId="77777777" w:rsidR="0060666C" w:rsidRDefault="00000000">
            <w:pPr>
              <w:numPr>
                <w:ilvl w:val="0"/>
                <w:numId w:val="11"/>
              </w:numPr>
              <w:spacing w:before="180"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4 dipendenti.</w:t>
            </w:r>
          </w:p>
          <w:p w14:paraId="0A45D46D" w14:textId="77777777" w:rsidR="0060666C" w:rsidRDefault="0060666C">
            <w:pPr>
              <w:spacing w:after="0"/>
              <w:rPr>
                <w:rFonts w:ascii="Georgia" w:eastAsia="Georgia" w:hAnsi="Georgia" w:cs="Georgia"/>
                <w:color w:val="000000"/>
                <w:sz w:val="18"/>
              </w:rPr>
            </w:pPr>
          </w:p>
        </w:tc>
      </w:tr>
    </w:tbl>
    <w:p w14:paraId="0D8BAC1D"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0D1FA798"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2568B02"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60666C" w14:paraId="23E6F0B0"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26D19DC" w14:textId="77777777" w:rsidR="0060666C" w:rsidRDefault="00000000">
            <w:pPr>
              <w:pStyle w:val="p"/>
              <w:spacing w:after="180" w:line="240" w:lineRule="auto"/>
              <w:jc w:val="both"/>
            </w:pPr>
            <w:r>
              <w:rPr>
                <w:rFonts w:ascii="Verdana" w:eastAsia="Verdana" w:hAnsi="Verdana" w:cs="Verdana"/>
              </w:rPr>
              <w:t>Per il monitoraggio delle attività le risorse interne in particolare nella fase in itinere e nella fase finale. Di seguito riproponiamo lo schema di monitoraggio e verifica dell’attività:</w:t>
            </w:r>
          </w:p>
          <w:tbl>
            <w:tblPr>
              <w:tblW w:w="5000" w:type="pct"/>
              <w:jc w:val="center"/>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368"/>
              <w:gridCol w:w="8134"/>
            </w:tblGrid>
            <w:tr w:rsidR="0060666C" w14:paraId="5AF48F19" w14:textId="77777777">
              <w:trPr>
                <w:tblCellSpacing w:w="0" w:type="dxa"/>
                <w:jc w:val="center"/>
              </w:trPr>
              <w:tc>
                <w:tcPr>
                  <w:tcW w:w="136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85C3C4" w14:textId="77777777" w:rsidR="0060666C" w:rsidRDefault="00000000">
                  <w:pPr>
                    <w:pStyle w:val="p"/>
                    <w:spacing w:after="0" w:line="240" w:lineRule="auto"/>
                  </w:pPr>
                  <w:r>
                    <w:rPr>
                      <w:rFonts w:ascii="Verdana" w:eastAsia="Verdana" w:hAnsi="Verdana" w:cs="Verdana"/>
                    </w:rPr>
                    <w:t>Valutazione dell’intervento</w:t>
                  </w:r>
                </w:p>
              </w:tc>
              <w:tc>
                <w:tcPr>
                  <w:tcW w:w="81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CB434E8" w14:textId="77777777" w:rsidR="0060666C" w:rsidRDefault="00000000">
                  <w:pPr>
                    <w:pStyle w:val="p"/>
                    <w:spacing w:after="180" w:line="240" w:lineRule="auto"/>
                  </w:pPr>
                  <w:r>
                    <w:rPr>
                      <w:rFonts w:ascii="Verdana" w:eastAsia="Verdana" w:hAnsi="Verdana" w:cs="Verdana"/>
                      <w:i/>
                      <w:iCs/>
                    </w:rPr>
                    <w:t>Fase ex ante</w:t>
                  </w:r>
                </w:p>
                <w:p w14:paraId="585E881D" w14:textId="77777777" w:rsidR="0060666C" w:rsidRDefault="00000000">
                  <w:pPr>
                    <w:numPr>
                      <w:ilvl w:val="0"/>
                      <w:numId w:val="12"/>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quantitativa e qualitativa delle proposte ricevute e del livello di coinvolgimento di ETS e di eventuali altri attori presenti sul territorio di riferimento.</w:t>
                  </w:r>
                </w:p>
                <w:p w14:paraId="3D98A6AA" w14:textId="77777777" w:rsidR="0060666C" w:rsidRDefault="00000000">
                  <w:pPr>
                    <w:numPr>
                      <w:ilvl w:val="0"/>
                      <w:numId w:val="12"/>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della coerenza dell’attività con il bisogno emerso.</w:t>
                  </w:r>
                </w:p>
                <w:p w14:paraId="243E9157" w14:textId="77777777" w:rsidR="0060666C" w:rsidRDefault="00000000">
                  <w:pPr>
                    <w:numPr>
                      <w:ilvl w:val="0"/>
                      <w:numId w:val="12"/>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dell’effettiva rispondenza delle iniziative con i potenziali destinatari individuati.</w:t>
                  </w:r>
                </w:p>
                <w:p w14:paraId="0F5A7852" w14:textId="77777777" w:rsidR="0060666C" w:rsidRDefault="00000000">
                  <w:pPr>
                    <w:pStyle w:val="p"/>
                    <w:spacing w:before="180" w:after="180" w:line="240" w:lineRule="auto"/>
                  </w:pPr>
                  <w:r>
                    <w:rPr>
                      <w:rFonts w:ascii="Verdana" w:eastAsia="Verdana" w:hAnsi="Verdana" w:cs="Verdana"/>
                      <w:i/>
                      <w:iCs/>
                    </w:rPr>
                    <w:t>Iniziale</w:t>
                  </w:r>
                </w:p>
                <w:p w14:paraId="1CC6A0BB" w14:textId="77777777" w:rsidR="0060666C" w:rsidRDefault="00000000">
                  <w:pPr>
                    <w:numPr>
                      <w:ilvl w:val="0"/>
                      <w:numId w:val="13"/>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quantitativa del numero di iniziative programmate, di giornate, del numero di comuni interessati, di volontari impegnati e di destinatari raggiunti.</w:t>
                  </w:r>
                </w:p>
                <w:p w14:paraId="0B10EF97" w14:textId="77777777" w:rsidR="0060666C" w:rsidRDefault="00000000">
                  <w:pPr>
                    <w:numPr>
                      <w:ilvl w:val="0"/>
                      <w:numId w:val="13"/>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qualitativa delle attività che si intendere mettere in atto.</w:t>
                  </w:r>
                </w:p>
                <w:p w14:paraId="23C43C8A" w14:textId="77777777" w:rsidR="0060666C" w:rsidRDefault="00000000">
                  <w:pPr>
                    <w:pStyle w:val="p"/>
                    <w:spacing w:before="180" w:after="180" w:line="240" w:lineRule="auto"/>
                  </w:pPr>
                  <w:r>
                    <w:rPr>
                      <w:rFonts w:ascii="Verdana" w:eastAsia="Verdana" w:hAnsi="Verdana" w:cs="Verdana"/>
                      <w:i/>
                      <w:iCs/>
                    </w:rPr>
                    <w:t>In itinere</w:t>
                  </w:r>
                </w:p>
                <w:p w14:paraId="3A5334F4" w14:textId="77777777" w:rsidR="0060666C" w:rsidRDefault="00000000">
                  <w:pPr>
                    <w:numPr>
                      <w:ilvl w:val="0"/>
                      <w:numId w:val="14"/>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Verifica della partecipazione alle iniziative proposte e dell’effettivo raggiungimento dei destinatari.</w:t>
                  </w:r>
                </w:p>
                <w:p w14:paraId="25233EAC" w14:textId="77777777" w:rsidR="0060666C" w:rsidRDefault="00000000">
                  <w:pPr>
                    <w:numPr>
                      <w:ilvl w:val="0"/>
                      <w:numId w:val="14"/>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Verifica del grado di soddisfazione dei destinatari e degli ETS coinvolti.</w:t>
                  </w:r>
                </w:p>
                <w:p w14:paraId="542811A4" w14:textId="77777777" w:rsidR="0060666C" w:rsidRDefault="00000000">
                  <w:pPr>
                    <w:numPr>
                      <w:ilvl w:val="0"/>
                      <w:numId w:val="14"/>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della qualità organizzative delle attività messe in atto.</w:t>
                  </w:r>
                </w:p>
                <w:p w14:paraId="2039B385" w14:textId="77777777" w:rsidR="0060666C" w:rsidRDefault="00000000">
                  <w:pPr>
                    <w:pStyle w:val="p"/>
                    <w:spacing w:before="180" w:after="180" w:line="240" w:lineRule="auto"/>
                  </w:pPr>
                  <w:r>
                    <w:rPr>
                      <w:rFonts w:ascii="Verdana" w:eastAsia="Verdana" w:hAnsi="Verdana" w:cs="Verdana"/>
                      <w:i/>
                      <w:iCs/>
                    </w:rPr>
                    <w:t>Finale</w:t>
                  </w:r>
                </w:p>
                <w:p w14:paraId="60A8C138" w14:textId="77777777" w:rsidR="0060666C" w:rsidRDefault="00000000">
                  <w:pPr>
                    <w:numPr>
                      <w:ilvl w:val="0"/>
                      <w:numId w:val="15"/>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Verifica dei feedback ricevuti dagli ETS e dai destinatari.</w:t>
                  </w:r>
                </w:p>
                <w:p w14:paraId="45095B42" w14:textId="77777777" w:rsidR="0060666C" w:rsidRDefault="00000000">
                  <w:pPr>
                    <w:numPr>
                      <w:ilvl w:val="0"/>
                      <w:numId w:val="15"/>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quantitativa dei destinatari raggiunti e dei volontari impegnati.</w:t>
                  </w:r>
                </w:p>
                <w:p w14:paraId="12FECB9F" w14:textId="77777777" w:rsidR="0060666C" w:rsidRDefault="00000000">
                  <w:pPr>
                    <w:numPr>
                      <w:ilvl w:val="0"/>
                      <w:numId w:val="15"/>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della coerenza delle attività realizzate con quelle programmate.</w:t>
                  </w:r>
                </w:p>
                <w:p w14:paraId="53D641AA" w14:textId="77777777" w:rsidR="0060666C" w:rsidRDefault="00000000">
                  <w:pPr>
                    <w:numPr>
                      <w:ilvl w:val="0"/>
                      <w:numId w:val="15"/>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Verifica della qualità della rete</w:t>
                  </w:r>
                </w:p>
                <w:p w14:paraId="5DA20BB8" w14:textId="77777777" w:rsidR="0060666C" w:rsidRDefault="00000000">
                  <w:pPr>
                    <w:pStyle w:val="p"/>
                    <w:spacing w:before="180" w:after="180" w:line="240" w:lineRule="auto"/>
                  </w:pPr>
                  <w:r>
                    <w:rPr>
                      <w:rFonts w:ascii="Verdana" w:eastAsia="Verdana" w:hAnsi="Verdana" w:cs="Verdana"/>
                      <w:i/>
                      <w:iCs/>
                    </w:rPr>
                    <w:t>Ex post (dopo sei mesi dal termine dell’azione)</w:t>
                  </w:r>
                </w:p>
                <w:p w14:paraId="2CA88070" w14:textId="77777777" w:rsidR="0060666C" w:rsidRDefault="00000000">
                  <w:pPr>
                    <w:numPr>
                      <w:ilvl w:val="0"/>
                      <w:numId w:val="16"/>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della qualità delle relazioni di prossimità che si sono sviluppate durante la fase attuativa del servizio/attività.</w:t>
                  </w:r>
                </w:p>
                <w:p w14:paraId="5754266C" w14:textId="77777777" w:rsidR="0060666C" w:rsidRDefault="00000000">
                  <w:pPr>
                    <w:numPr>
                      <w:ilvl w:val="0"/>
                      <w:numId w:val="16"/>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delle dinamiche di gruppo tra i volontari dell’associazione.</w:t>
                  </w:r>
                </w:p>
                <w:p w14:paraId="5252DFFD" w14:textId="77777777" w:rsidR="0060666C" w:rsidRDefault="00000000">
                  <w:pPr>
                    <w:numPr>
                      <w:ilvl w:val="0"/>
                      <w:numId w:val="16"/>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quantitativa del numero di nuovi volontari che si sono avvicinati agli ETS.</w:t>
                  </w:r>
                </w:p>
                <w:p w14:paraId="5067D62F" w14:textId="77777777" w:rsidR="0060666C" w:rsidRDefault="00000000">
                  <w:pPr>
                    <w:numPr>
                      <w:ilvl w:val="0"/>
                      <w:numId w:val="16"/>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Le attività di valutazione saranno organizzate attraverso la somministrazione di questionari, l’osservazione diretta, interviste mirate e incontri di gruppo.</w:t>
                  </w:r>
                </w:p>
                <w:p w14:paraId="3A90AAC8" w14:textId="77777777" w:rsidR="0060666C" w:rsidRDefault="00000000">
                  <w:pPr>
                    <w:numPr>
                      <w:ilvl w:val="0"/>
                      <w:numId w:val="16"/>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lastRenderedPageBreak/>
                    <w:t>Attivazione di laboratori di cittadinanza sulla base delle attività di interesse generale perseguiti dalle organizzazioni e dalla contiguità territoriale.</w:t>
                  </w:r>
                </w:p>
              </w:tc>
            </w:tr>
          </w:tbl>
          <w:p w14:paraId="7322A71E" w14:textId="77777777" w:rsidR="0060666C" w:rsidRDefault="00000000">
            <w:pPr>
              <w:pStyle w:val="div2"/>
              <w:spacing w:after="0" w:line="240" w:lineRule="auto"/>
            </w:pPr>
            <w:r>
              <w:rPr>
                <w:rFonts w:ascii="Verdana" w:eastAsia="Verdana" w:hAnsi="Verdana" w:cs="Verdana"/>
              </w:rPr>
              <w:lastRenderedPageBreak/>
              <w:t> </w:t>
            </w:r>
          </w:p>
          <w:p w14:paraId="13721F77" w14:textId="77777777" w:rsidR="0060666C" w:rsidRDefault="00000000">
            <w:pPr>
              <w:pStyle w:val="p"/>
              <w:spacing w:before="180" w:after="180" w:line="240" w:lineRule="auto"/>
            </w:pPr>
            <w:r>
              <w:rPr>
                <w:rFonts w:ascii="Verdana" w:eastAsia="Verdana" w:hAnsi="Verdana" w:cs="Verdana"/>
              </w:rPr>
              <w:t xml:space="preserve"> Per ogni </w:t>
            </w:r>
            <w:proofErr w:type="gramStart"/>
            <w:r>
              <w:rPr>
                <w:rFonts w:ascii="Verdana" w:eastAsia="Verdana" w:hAnsi="Verdana" w:cs="Verdana"/>
              </w:rPr>
              <w:t>servizio  viene</w:t>
            </w:r>
            <w:proofErr w:type="gramEnd"/>
            <w:r>
              <w:rPr>
                <w:rFonts w:ascii="Verdana" w:eastAsia="Verdana" w:hAnsi="Verdana" w:cs="Verdana"/>
              </w:rPr>
              <w:t xml:space="preserve"> inviato un breve questionario di </w:t>
            </w:r>
            <w:hyperlink r:id="rId16" w:history="1">
              <w:r>
                <w:rPr>
                  <w:rFonts w:ascii="Verdana" w:eastAsia="Verdana" w:hAnsi="Verdana" w:cs="Verdana"/>
                  <w:color w:val="0000EE"/>
                  <w:u w:val="single" w:color="0000EE"/>
                </w:rPr>
                <w:t>gradimento del servizio</w:t>
              </w:r>
            </w:hyperlink>
            <w:r>
              <w:t> </w:t>
            </w:r>
          </w:p>
          <w:p w14:paraId="1C2DCB8F" w14:textId="77777777" w:rsidR="0060666C" w:rsidRDefault="0060666C">
            <w:pPr>
              <w:spacing w:after="0"/>
              <w:rPr>
                <w:rFonts w:ascii="Georgia" w:eastAsia="Georgia" w:hAnsi="Georgia" w:cs="Georgia"/>
                <w:color w:val="000000"/>
                <w:sz w:val="18"/>
              </w:rPr>
            </w:pPr>
          </w:p>
        </w:tc>
      </w:tr>
    </w:tbl>
    <w:p w14:paraId="6DAC4B34"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lastRenderedPageBreak/>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71"/>
        <w:gridCol w:w="2440"/>
        <w:gridCol w:w="3507"/>
      </w:tblGrid>
      <w:tr w:rsidR="0060666C" w14:paraId="4A8BC1E1"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05CDFDBC"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 / ottenuti</w:t>
            </w:r>
          </w:p>
        </w:tc>
      </w:tr>
      <w:tr w:rsidR="0060666C" w14:paraId="64305C44"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6E99B17F"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193B5065"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Attesi</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138804E4"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Ottenuti</w:t>
            </w:r>
          </w:p>
        </w:tc>
      </w:tr>
      <w:tr w:rsidR="0060666C" w14:paraId="1748D158"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495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5732"/>
              <w:gridCol w:w="835"/>
              <w:gridCol w:w="2840"/>
            </w:tblGrid>
            <w:tr w:rsidR="0060666C" w14:paraId="0F34C675" w14:textId="77777777">
              <w:trPr>
                <w:tblHeader/>
                <w:tblCellSpacing w:w="0" w:type="dxa"/>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E509ACF" w14:textId="77777777" w:rsidR="0060666C" w:rsidRDefault="00000000">
                  <w:pPr>
                    <w:spacing w:after="0" w:line="240" w:lineRule="auto"/>
                    <w:jc w:val="center"/>
                    <w:rPr>
                      <w:rFonts w:ascii="Georgia" w:eastAsia="Georgia" w:hAnsi="Georgia" w:cs="Georgia"/>
                      <w:b/>
                      <w:bCs/>
                      <w:color w:val="000000"/>
                      <w:sz w:val="24"/>
                      <w:szCs w:val="24"/>
                    </w:rPr>
                  </w:pPr>
                  <w:r>
                    <w:rPr>
                      <w:rFonts w:ascii="Verdana" w:eastAsia="Verdana" w:hAnsi="Verdana" w:cs="Verdana"/>
                      <w:b/>
                      <w:bCs/>
                      <w:color w:val="000000"/>
                      <w:sz w:val="24"/>
                      <w:szCs w:val="24"/>
                    </w:rPr>
                    <w:t>RISULTATI</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54FC592" w14:textId="77777777" w:rsidR="0060666C" w:rsidRDefault="00000000">
                  <w:pPr>
                    <w:spacing w:after="0" w:line="240" w:lineRule="auto"/>
                    <w:jc w:val="center"/>
                    <w:rPr>
                      <w:rFonts w:ascii="Georgia" w:eastAsia="Georgia" w:hAnsi="Georgia" w:cs="Georgia"/>
                      <w:b/>
                      <w:bCs/>
                      <w:color w:val="000000"/>
                      <w:sz w:val="24"/>
                      <w:szCs w:val="24"/>
                    </w:rPr>
                  </w:pPr>
                  <w:r>
                    <w:rPr>
                      <w:rFonts w:ascii="Verdana" w:eastAsia="Verdana" w:hAnsi="Verdana" w:cs="Verdana"/>
                      <w:b/>
                      <w:bCs/>
                      <w:color w:val="000000"/>
                      <w:sz w:val="24"/>
                      <w:szCs w:val="24"/>
                    </w:rPr>
                    <w:t>Attesi</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05B7218" w14:textId="77777777" w:rsidR="0060666C" w:rsidRDefault="00000000">
                  <w:pPr>
                    <w:spacing w:after="0" w:line="240" w:lineRule="auto"/>
                    <w:jc w:val="center"/>
                    <w:rPr>
                      <w:rFonts w:ascii="Georgia" w:eastAsia="Georgia" w:hAnsi="Georgia" w:cs="Georgia"/>
                      <w:b/>
                      <w:bCs/>
                      <w:color w:val="000000"/>
                      <w:sz w:val="24"/>
                      <w:szCs w:val="24"/>
                    </w:rPr>
                  </w:pPr>
                  <w:r>
                    <w:rPr>
                      <w:rFonts w:ascii="Verdana" w:eastAsia="Verdana" w:hAnsi="Verdana" w:cs="Verdana"/>
                      <w:b/>
                      <w:bCs/>
                      <w:color w:val="000000"/>
                      <w:sz w:val="24"/>
                      <w:szCs w:val="24"/>
                    </w:rPr>
                    <w:t>Ottenuti al 31/12/2023</w:t>
                  </w:r>
                </w:p>
              </w:tc>
            </w:tr>
            <w:tr w:rsidR="0060666C" w14:paraId="6D477A54"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6AE31C5" w14:textId="77777777" w:rsidR="0060666C" w:rsidRDefault="00000000">
                  <w:pPr>
                    <w:spacing w:after="0" w:line="240" w:lineRule="auto"/>
                    <w:rPr>
                      <w:rFonts w:ascii="Georgia" w:eastAsia="Georgia" w:hAnsi="Georgia" w:cs="Georgia"/>
                      <w:b/>
                      <w:bCs/>
                      <w:color w:val="000000"/>
                      <w:sz w:val="24"/>
                      <w:szCs w:val="24"/>
                    </w:rPr>
                  </w:pPr>
                  <w:r>
                    <w:rPr>
                      <w:rFonts w:ascii="Verdana" w:eastAsia="Verdana" w:hAnsi="Verdana" w:cs="Verdana"/>
                      <w:b/>
                      <w:bCs/>
                      <w:color w:val="000000"/>
                      <w:sz w:val="24"/>
                      <w:szCs w:val="24"/>
                    </w:rPr>
                    <w:t>n. ACCESSI AL SERVIZIO 80</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3B84669"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80</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F71D6BB"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58</w:t>
                  </w:r>
                </w:p>
              </w:tc>
            </w:tr>
            <w:tr w:rsidR="0060666C" w14:paraId="031F43B5"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A2CE3C5" w14:textId="77777777" w:rsidR="0060666C" w:rsidRDefault="00000000">
                  <w:pPr>
                    <w:spacing w:after="0" w:line="240" w:lineRule="auto"/>
                    <w:rPr>
                      <w:rFonts w:ascii="Georgia" w:eastAsia="Georgia" w:hAnsi="Georgia" w:cs="Georgia"/>
                      <w:b/>
                      <w:bCs/>
                      <w:color w:val="000000"/>
                      <w:sz w:val="24"/>
                      <w:szCs w:val="24"/>
                    </w:rPr>
                  </w:pPr>
                  <w:r>
                    <w:rPr>
                      <w:rFonts w:ascii="Verdana" w:eastAsia="Verdana" w:hAnsi="Verdana" w:cs="Verdana"/>
                      <w:b/>
                      <w:bCs/>
                      <w:color w:val="000000"/>
                      <w:sz w:val="24"/>
                      <w:szCs w:val="24"/>
                    </w:rPr>
                    <w:t>n. ATTIVITÀ SPECIFICHE (laboratori) 150</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72AF520"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150</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60AB06E"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 5</w:t>
                  </w:r>
                </w:p>
              </w:tc>
            </w:tr>
            <w:tr w:rsidR="0060666C" w14:paraId="63ECB006"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1751EC4" w14:textId="77777777" w:rsidR="0060666C" w:rsidRDefault="00000000">
                  <w:pPr>
                    <w:spacing w:after="0" w:line="240" w:lineRule="auto"/>
                    <w:rPr>
                      <w:rFonts w:ascii="Georgia" w:eastAsia="Georgia" w:hAnsi="Georgia" w:cs="Georgia"/>
                      <w:b/>
                      <w:bCs/>
                      <w:color w:val="000000"/>
                      <w:sz w:val="24"/>
                      <w:szCs w:val="24"/>
                    </w:rPr>
                  </w:pPr>
                  <w:r>
                    <w:rPr>
                      <w:rFonts w:ascii="Verdana" w:eastAsia="Verdana" w:hAnsi="Verdana" w:cs="Verdana"/>
                      <w:b/>
                      <w:bCs/>
                      <w:color w:val="000000"/>
                      <w:sz w:val="24"/>
                      <w:szCs w:val="24"/>
                    </w:rPr>
                    <w:t>n. ETS COINVOLTI 80</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52A1EE5"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80</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BF011EF"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 58</w:t>
                  </w:r>
                </w:p>
              </w:tc>
            </w:tr>
            <w:tr w:rsidR="0060666C" w14:paraId="0758BC4B"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A29CAD9" w14:textId="77777777" w:rsidR="0060666C" w:rsidRDefault="00000000">
                  <w:pPr>
                    <w:spacing w:after="0" w:line="240" w:lineRule="auto"/>
                    <w:rPr>
                      <w:rFonts w:ascii="Georgia" w:eastAsia="Georgia" w:hAnsi="Georgia" w:cs="Georgia"/>
                      <w:b/>
                      <w:bCs/>
                      <w:color w:val="000000"/>
                      <w:sz w:val="24"/>
                      <w:szCs w:val="24"/>
                    </w:rPr>
                  </w:pPr>
                  <w:r>
                    <w:rPr>
                      <w:rFonts w:ascii="Verdana" w:eastAsia="Verdana" w:hAnsi="Verdana" w:cs="Verdana"/>
                      <w:b/>
                      <w:bCs/>
                      <w:color w:val="000000"/>
                      <w:sz w:val="24"/>
                      <w:szCs w:val="24"/>
                    </w:rPr>
                    <w:t>n. VOLONTARI COINVOLTI 700</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0579332"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700</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AB686A8"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 49</w:t>
                  </w:r>
                </w:p>
              </w:tc>
            </w:tr>
            <w:tr w:rsidR="0060666C" w14:paraId="4D552238"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23C4244" w14:textId="77777777" w:rsidR="0060666C" w:rsidRDefault="00000000">
                  <w:pPr>
                    <w:spacing w:after="0" w:line="240" w:lineRule="auto"/>
                    <w:rPr>
                      <w:rFonts w:ascii="Georgia" w:eastAsia="Georgia" w:hAnsi="Georgia" w:cs="Georgia"/>
                      <w:b/>
                      <w:bCs/>
                      <w:color w:val="000000"/>
                      <w:sz w:val="24"/>
                      <w:szCs w:val="24"/>
                    </w:rPr>
                  </w:pPr>
                  <w:r>
                    <w:rPr>
                      <w:rFonts w:ascii="Verdana" w:eastAsia="Verdana" w:hAnsi="Verdana" w:cs="Verdana"/>
                      <w:b/>
                      <w:bCs/>
                      <w:color w:val="000000"/>
                      <w:sz w:val="24"/>
                      <w:szCs w:val="24"/>
                    </w:rPr>
                    <w:t>n. cittadini / aspiranti volontari coinvolti 4.000</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CC70D50"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4.000</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B566B09"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120</w:t>
                  </w:r>
                </w:p>
              </w:tc>
            </w:tr>
            <w:tr w:rsidR="0060666C" w14:paraId="7FA63BE3"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60E920A" w14:textId="77777777" w:rsidR="0060666C" w:rsidRDefault="00000000">
                  <w:pPr>
                    <w:spacing w:after="0" w:line="240" w:lineRule="auto"/>
                    <w:rPr>
                      <w:rFonts w:ascii="Georgia" w:eastAsia="Georgia" w:hAnsi="Georgia" w:cs="Georgia"/>
                      <w:b/>
                      <w:bCs/>
                      <w:color w:val="000000"/>
                      <w:sz w:val="24"/>
                      <w:szCs w:val="24"/>
                    </w:rPr>
                  </w:pPr>
                  <w:r>
                    <w:rPr>
                      <w:rFonts w:ascii="Verdana" w:eastAsia="Verdana" w:hAnsi="Verdana" w:cs="Verdana"/>
                      <w:b/>
                      <w:bCs/>
                      <w:color w:val="000000"/>
                      <w:sz w:val="24"/>
                      <w:szCs w:val="24"/>
                    </w:rPr>
                    <w:t>n. studenti coinvolti 150</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8055F5B"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 150</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127D1BE"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 12</w:t>
                  </w:r>
                </w:p>
              </w:tc>
            </w:tr>
            <w:tr w:rsidR="0060666C" w14:paraId="6BDA3075"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75479D0" w14:textId="77777777" w:rsidR="0060666C" w:rsidRDefault="00000000">
                  <w:pPr>
                    <w:spacing w:after="0" w:line="240" w:lineRule="auto"/>
                    <w:rPr>
                      <w:rFonts w:ascii="Georgia" w:eastAsia="Georgia" w:hAnsi="Georgia" w:cs="Georgia"/>
                      <w:b/>
                      <w:bCs/>
                      <w:color w:val="000000"/>
                      <w:sz w:val="24"/>
                      <w:szCs w:val="24"/>
                    </w:rPr>
                  </w:pPr>
                  <w:r>
                    <w:rPr>
                      <w:rFonts w:ascii="Verdana" w:eastAsia="Verdana" w:hAnsi="Verdana" w:cs="Verdana"/>
                      <w:b/>
                      <w:bCs/>
                      <w:color w:val="000000"/>
                      <w:sz w:val="24"/>
                      <w:szCs w:val="24"/>
                    </w:rPr>
                    <w:t>n. prodotti / output conseguenti all’attività (materiali</w:t>
                  </w:r>
                  <w:r>
                    <w:rPr>
                      <w:rFonts w:ascii="Verdana" w:eastAsia="Verdana" w:hAnsi="Verdana" w:cs="Verdana"/>
                      <w:b/>
                      <w:bCs/>
                      <w:color w:val="000000"/>
                      <w:sz w:val="24"/>
                      <w:szCs w:val="24"/>
                    </w:rPr>
                    <w:br/>
                    <w:t>didattici) 5.000</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ED1EE43"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5.000</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6AE680B"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315</w:t>
                  </w:r>
                </w:p>
              </w:tc>
            </w:tr>
            <w:tr w:rsidR="0060666C" w14:paraId="3EB66710"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81D6C4" w14:textId="77777777" w:rsidR="0060666C" w:rsidRDefault="00000000">
                  <w:pPr>
                    <w:spacing w:after="0" w:line="240" w:lineRule="auto"/>
                    <w:rPr>
                      <w:rFonts w:ascii="Georgia" w:eastAsia="Georgia" w:hAnsi="Georgia" w:cs="Georgia"/>
                      <w:b/>
                      <w:bCs/>
                      <w:color w:val="000000"/>
                      <w:sz w:val="24"/>
                      <w:szCs w:val="24"/>
                    </w:rPr>
                  </w:pPr>
                  <w:r>
                    <w:rPr>
                      <w:rFonts w:ascii="Verdana" w:eastAsia="Verdana" w:hAnsi="Verdana" w:cs="Verdana"/>
                      <w:b/>
                      <w:bCs/>
                      <w:color w:val="000000"/>
                      <w:sz w:val="24"/>
                      <w:szCs w:val="24"/>
                    </w:rPr>
                    <w:t>Altro</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C18E42A"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1F5D342"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r>
          </w:tbl>
          <w:p w14:paraId="769CB3B7" w14:textId="77777777" w:rsidR="0060666C" w:rsidRDefault="00000000">
            <w:pPr>
              <w:pStyle w:val="p"/>
              <w:spacing w:before="180" w:after="180" w:line="240" w:lineRule="auto"/>
            </w:pPr>
            <w:r>
              <w:rPr>
                <w:rFonts w:ascii="Verdana" w:eastAsia="Verdana" w:hAnsi="Verdana" w:cs="Verdana"/>
              </w:rPr>
              <w:t> Il servizio è stato attivato il 6 giugno 2023 [</w:t>
            </w:r>
            <w:hyperlink r:id="rId17" w:history="1">
              <w:r>
                <w:rPr>
                  <w:rFonts w:ascii="Verdana" w:eastAsia="Verdana" w:hAnsi="Verdana" w:cs="Verdana"/>
                  <w:color w:val="0000EE"/>
                  <w:u w:val="single" w:color="0000EE"/>
                </w:rPr>
                <w:t>link</w:t>
              </w:r>
            </w:hyperlink>
            <w:r>
              <w:rPr>
                <w:rFonts w:ascii="Verdana" w:eastAsia="Verdana" w:hAnsi="Verdana" w:cs="Verdana"/>
              </w:rPr>
              <w:t>], con la raccolta delle richieste da parte delle organizzazioni, e terminerà a settembre 2024.</w:t>
            </w:r>
          </w:p>
          <w:p w14:paraId="74A76AB0" w14:textId="77777777" w:rsidR="0060666C" w:rsidRDefault="00000000">
            <w:pPr>
              <w:pStyle w:val="p"/>
              <w:spacing w:before="180" w:after="180" w:line="240" w:lineRule="auto"/>
            </w:pPr>
            <w:r>
              <w:t> </w:t>
            </w:r>
          </w:p>
          <w:p w14:paraId="55B4E1D7" w14:textId="77777777" w:rsidR="0060666C" w:rsidRDefault="0060666C">
            <w:pPr>
              <w:spacing w:after="0"/>
              <w:rPr>
                <w:rFonts w:ascii="Georgia" w:eastAsia="Georgia" w:hAnsi="Georgia" w:cs="Georgia"/>
                <w:color w:val="000000"/>
                <w:sz w:val="18"/>
              </w:rPr>
            </w:pPr>
          </w:p>
        </w:tc>
      </w:tr>
    </w:tbl>
    <w:p w14:paraId="5F93E772"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7F465CD0"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822EF62"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60666C" w14:paraId="0EEC25DB"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6"/>
              <w:gridCol w:w="1476"/>
              <w:gridCol w:w="1337"/>
              <w:gridCol w:w="1476"/>
              <w:gridCol w:w="28"/>
            </w:tblGrid>
            <w:tr w:rsidR="0060666C" w14:paraId="458B776C" w14:textId="77777777">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49638C13"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0B01A021"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5868C2B1"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4601DCB0"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07C245A" w14:textId="77777777" w:rsidR="0060666C" w:rsidRDefault="0060666C">
                  <w:pPr>
                    <w:spacing w:after="0"/>
                    <w:rPr>
                      <w:rFonts w:ascii="Verdana" w:eastAsia="Verdana" w:hAnsi="Verdana" w:cs="Verdana"/>
                      <w:color w:val="000000"/>
                      <w:sz w:val="20"/>
                    </w:rPr>
                  </w:pPr>
                </w:p>
              </w:tc>
            </w:tr>
            <w:tr w:rsidR="0060666C" w14:paraId="0F523B28"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2714533"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E787CA3" w14:textId="77777777" w:rsidR="0060666C" w:rsidRDefault="0060666C">
                  <w:pPr>
                    <w:spacing w:after="0"/>
                    <w:rPr>
                      <w:rFonts w:ascii="Verdana" w:eastAsia="Verdana" w:hAnsi="Verdana" w:cs="Verdana"/>
                      <w:color w:val="000000"/>
                      <w:sz w:val="20"/>
                    </w:rPr>
                  </w:pPr>
                </w:p>
              </w:tc>
            </w:tr>
            <w:tr w:rsidR="0060666C" w14:paraId="24E16101"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0B41B0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V1.01 - Materiali di consumo e di cancelleria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87D25BE" w14:textId="77777777" w:rsidR="0060666C" w:rsidRDefault="00000000">
                  <w:pPr>
                    <w:pStyle w:val="div2"/>
                    <w:spacing w:after="0" w:line="240" w:lineRule="auto"/>
                    <w:jc w:val="right"/>
                  </w:pPr>
                  <w:r>
                    <w:t>3.597,24</w:t>
                  </w:r>
                </w:p>
                <w:p w14:paraId="741DDA30"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848607E" w14:textId="77777777" w:rsidR="0060666C" w:rsidRDefault="00000000">
                  <w:pPr>
                    <w:pStyle w:val="div2"/>
                    <w:spacing w:after="0" w:line="240" w:lineRule="auto"/>
                    <w:jc w:val="right"/>
                  </w:pPr>
                  <w:r>
                    <w:t>0,00</w:t>
                  </w:r>
                </w:p>
                <w:p w14:paraId="4BAAA1C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C0C5D1A" w14:textId="77777777" w:rsidR="0060666C" w:rsidRDefault="00000000">
                  <w:pPr>
                    <w:pStyle w:val="div2"/>
                    <w:spacing w:after="0" w:line="240" w:lineRule="auto"/>
                    <w:jc w:val="right"/>
                  </w:pPr>
                  <w:r>
                    <w:t>3.597,24</w:t>
                  </w:r>
                </w:p>
                <w:p w14:paraId="315C8F2E"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6ED9E5E" w14:textId="77777777" w:rsidR="0060666C" w:rsidRDefault="0060666C">
                  <w:pPr>
                    <w:spacing w:after="0"/>
                    <w:rPr>
                      <w:rFonts w:ascii="Verdana" w:eastAsia="Verdana" w:hAnsi="Verdana" w:cs="Verdana"/>
                      <w:color w:val="000000"/>
                      <w:sz w:val="20"/>
                    </w:rPr>
                  </w:pPr>
                </w:p>
              </w:tc>
            </w:tr>
            <w:tr w:rsidR="0060666C" w14:paraId="1708F319"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553299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V1.02 - Generi alimentari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26EA773" w14:textId="77777777" w:rsidR="0060666C" w:rsidRDefault="00000000">
                  <w:pPr>
                    <w:pStyle w:val="div2"/>
                    <w:spacing w:after="0" w:line="240" w:lineRule="auto"/>
                    <w:jc w:val="right"/>
                  </w:pPr>
                  <w:r>
                    <w:t>2.221,31</w:t>
                  </w:r>
                </w:p>
                <w:p w14:paraId="3A1A9F5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A5FF87E" w14:textId="77777777" w:rsidR="0060666C" w:rsidRDefault="00000000">
                  <w:pPr>
                    <w:pStyle w:val="div2"/>
                    <w:spacing w:after="0" w:line="240" w:lineRule="auto"/>
                    <w:jc w:val="right"/>
                  </w:pPr>
                  <w:r>
                    <w:t>0,00</w:t>
                  </w:r>
                </w:p>
                <w:p w14:paraId="3ECCC77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10D54A8" w14:textId="77777777" w:rsidR="0060666C" w:rsidRDefault="00000000">
                  <w:pPr>
                    <w:pStyle w:val="div2"/>
                    <w:spacing w:after="0" w:line="240" w:lineRule="auto"/>
                    <w:jc w:val="right"/>
                  </w:pPr>
                  <w:r>
                    <w:t>2.221,31</w:t>
                  </w:r>
                </w:p>
                <w:p w14:paraId="077599DC"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59C44D2" w14:textId="77777777" w:rsidR="0060666C" w:rsidRDefault="0060666C">
                  <w:pPr>
                    <w:spacing w:after="0"/>
                    <w:rPr>
                      <w:rFonts w:ascii="Verdana" w:eastAsia="Verdana" w:hAnsi="Verdana" w:cs="Verdana"/>
                      <w:color w:val="000000"/>
                      <w:sz w:val="20"/>
                    </w:rPr>
                  </w:pPr>
                </w:p>
              </w:tc>
            </w:tr>
            <w:tr w:rsidR="0060666C" w14:paraId="6A400A08"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D62D28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V1.03 - Carburanti e lubrificanti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332A98E" w14:textId="77777777" w:rsidR="0060666C" w:rsidRDefault="00000000">
                  <w:pPr>
                    <w:pStyle w:val="div2"/>
                    <w:spacing w:after="0" w:line="240" w:lineRule="auto"/>
                    <w:jc w:val="right"/>
                  </w:pPr>
                  <w:r>
                    <w:t>0,00</w:t>
                  </w:r>
                </w:p>
                <w:p w14:paraId="299F8EB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933E6EA" w14:textId="77777777" w:rsidR="0060666C" w:rsidRDefault="00000000">
                  <w:pPr>
                    <w:pStyle w:val="div2"/>
                    <w:spacing w:after="0" w:line="240" w:lineRule="auto"/>
                    <w:jc w:val="right"/>
                  </w:pPr>
                  <w:r>
                    <w:t>0,00</w:t>
                  </w:r>
                </w:p>
                <w:p w14:paraId="072E7B5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D3DCA3D" w14:textId="77777777" w:rsidR="0060666C" w:rsidRDefault="00000000">
                  <w:pPr>
                    <w:pStyle w:val="div2"/>
                    <w:spacing w:after="0" w:line="240" w:lineRule="auto"/>
                    <w:jc w:val="right"/>
                  </w:pPr>
                  <w:r>
                    <w:t>0,00</w:t>
                  </w:r>
                </w:p>
                <w:p w14:paraId="66844AA5"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C307687" w14:textId="77777777" w:rsidR="0060666C" w:rsidRDefault="0060666C">
                  <w:pPr>
                    <w:spacing w:after="0"/>
                    <w:rPr>
                      <w:rFonts w:ascii="Verdana" w:eastAsia="Verdana" w:hAnsi="Verdana" w:cs="Verdana"/>
                      <w:color w:val="000000"/>
                      <w:sz w:val="20"/>
                    </w:rPr>
                  </w:pPr>
                </w:p>
              </w:tc>
            </w:tr>
            <w:tr w:rsidR="0060666C" w14:paraId="6BE49415"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5CDD1D0"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V1.04 - Materiale promozionale - gadget</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3F6EA89" w14:textId="77777777" w:rsidR="0060666C" w:rsidRDefault="00000000">
                  <w:pPr>
                    <w:pStyle w:val="div2"/>
                    <w:spacing w:after="0" w:line="240" w:lineRule="auto"/>
                    <w:jc w:val="right"/>
                  </w:pPr>
                  <w:r>
                    <w:t>524,02</w:t>
                  </w:r>
                </w:p>
                <w:p w14:paraId="229058A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6A67C3A" w14:textId="77777777" w:rsidR="0060666C" w:rsidRDefault="00000000">
                  <w:pPr>
                    <w:pStyle w:val="div2"/>
                    <w:spacing w:after="0" w:line="240" w:lineRule="auto"/>
                    <w:jc w:val="right"/>
                  </w:pPr>
                  <w:r>
                    <w:t>0,00</w:t>
                  </w:r>
                </w:p>
                <w:p w14:paraId="0BF88A5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8DF500B" w14:textId="77777777" w:rsidR="0060666C" w:rsidRDefault="00000000">
                  <w:pPr>
                    <w:pStyle w:val="div2"/>
                    <w:spacing w:after="0" w:line="240" w:lineRule="auto"/>
                    <w:jc w:val="right"/>
                  </w:pPr>
                  <w:r>
                    <w:t>524,02</w:t>
                  </w:r>
                </w:p>
                <w:p w14:paraId="0A0E9130" w14:textId="77777777" w:rsidR="0060666C" w:rsidRDefault="0060666C">
                  <w:pPr>
                    <w:spacing w:after="0"/>
                    <w:rPr>
                      <w:rFonts w:ascii="Georgia" w:eastAsia="Georgia" w:hAnsi="Georgia" w:cs="Georgia"/>
                      <w:color w:val="000000"/>
                      <w:sz w:val="18"/>
                    </w:rPr>
                  </w:pPr>
                </w:p>
              </w:tc>
            </w:tr>
            <w:tr w:rsidR="0060666C" w14:paraId="06051CBD"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B11EBEE" w14:textId="77777777" w:rsidR="0060666C" w:rsidRDefault="00000000">
                  <w:pPr>
                    <w:pStyle w:val="div2"/>
                    <w:spacing w:after="0" w:line="240" w:lineRule="auto"/>
                    <w:jc w:val="right"/>
                  </w:pPr>
                  <w:r>
                    <w:rPr>
                      <w:b/>
                      <w:bCs/>
                    </w:rPr>
                    <w:t>TOTALE</w:t>
                  </w:r>
                </w:p>
                <w:p w14:paraId="3994DE8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F28DAEC" w14:textId="77777777" w:rsidR="0060666C" w:rsidRDefault="00000000">
                  <w:pPr>
                    <w:pStyle w:val="div2"/>
                    <w:spacing w:after="0" w:line="240" w:lineRule="auto"/>
                    <w:jc w:val="right"/>
                  </w:pPr>
                  <w:r>
                    <w:rPr>
                      <w:b/>
                      <w:bCs/>
                    </w:rPr>
                    <w:t>6.342,57</w:t>
                  </w:r>
                </w:p>
                <w:p w14:paraId="7D63645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90CC720" w14:textId="77777777" w:rsidR="0060666C" w:rsidRDefault="00000000">
                  <w:pPr>
                    <w:pStyle w:val="div2"/>
                    <w:spacing w:after="0" w:line="240" w:lineRule="auto"/>
                    <w:jc w:val="right"/>
                  </w:pPr>
                  <w:r>
                    <w:rPr>
                      <w:b/>
                      <w:bCs/>
                    </w:rPr>
                    <w:t>0,00</w:t>
                  </w:r>
                </w:p>
                <w:p w14:paraId="2A4003F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4E43546" w14:textId="77777777" w:rsidR="0060666C" w:rsidRDefault="00000000">
                  <w:pPr>
                    <w:pStyle w:val="div2"/>
                    <w:spacing w:after="0" w:line="240" w:lineRule="auto"/>
                    <w:jc w:val="right"/>
                  </w:pPr>
                  <w:r>
                    <w:rPr>
                      <w:b/>
                      <w:bCs/>
                    </w:rPr>
                    <w:t>6.342,57</w:t>
                  </w:r>
                </w:p>
                <w:p w14:paraId="71DCC0E1"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CE05AB8" w14:textId="77777777" w:rsidR="0060666C" w:rsidRDefault="0060666C">
                  <w:pPr>
                    <w:spacing w:after="0"/>
                    <w:rPr>
                      <w:rFonts w:ascii="Verdana" w:eastAsia="Verdana" w:hAnsi="Verdana" w:cs="Verdana"/>
                      <w:color w:val="000000"/>
                      <w:sz w:val="20"/>
                    </w:rPr>
                  </w:pPr>
                </w:p>
              </w:tc>
            </w:tr>
            <w:tr w:rsidR="0060666C" w14:paraId="1CBC67C0"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D2C349D"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3EB161E" w14:textId="77777777" w:rsidR="0060666C" w:rsidRDefault="0060666C">
                  <w:pPr>
                    <w:spacing w:after="0"/>
                    <w:rPr>
                      <w:rFonts w:ascii="Verdana" w:eastAsia="Verdana" w:hAnsi="Verdana" w:cs="Verdana"/>
                      <w:color w:val="000000"/>
                      <w:sz w:val="20"/>
                    </w:rPr>
                  </w:pPr>
                </w:p>
              </w:tc>
            </w:tr>
            <w:tr w:rsidR="0060666C" w14:paraId="23FCA8A5"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2E4E52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V2.02 - Spese di catering</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236D531" w14:textId="77777777" w:rsidR="0060666C" w:rsidRDefault="00000000">
                  <w:pPr>
                    <w:pStyle w:val="div2"/>
                    <w:spacing w:after="0" w:line="240" w:lineRule="auto"/>
                    <w:jc w:val="right"/>
                  </w:pPr>
                  <w:r>
                    <w:t>970,22</w:t>
                  </w:r>
                </w:p>
                <w:p w14:paraId="2C9D871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254DA2C" w14:textId="77777777" w:rsidR="0060666C" w:rsidRDefault="00000000">
                  <w:pPr>
                    <w:pStyle w:val="div2"/>
                    <w:spacing w:after="0" w:line="240" w:lineRule="auto"/>
                    <w:jc w:val="right"/>
                  </w:pPr>
                  <w:r>
                    <w:t>0,00</w:t>
                  </w:r>
                </w:p>
                <w:p w14:paraId="7C4288C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F85F603" w14:textId="77777777" w:rsidR="0060666C" w:rsidRDefault="00000000">
                  <w:pPr>
                    <w:pStyle w:val="div2"/>
                    <w:spacing w:after="0" w:line="240" w:lineRule="auto"/>
                    <w:jc w:val="right"/>
                  </w:pPr>
                  <w:r>
                    <w:t>970,22</w:t>
                  </w:r>
                </w:p>
                <w:p w14:paraId="713BA216"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7C60D65" w14:textId="77777777" w:rsidR="0060666C" w:rsidRDefault="0060666C">
                  <w:pPr>
                    <w:spacing w:after="0"/>
                    <w:rPr>
                      <w:rFonts w:ascii="Verdana" w:eastAsia="Verdana" w:hAnsi="Verdana" w:cs="Verdana"/>
                      <w:color w:val="000000"/>
                      <w:sz w:val="20"/>
                    </w:rPr>
                  </w:pPr>
                </w:p>
              </w:tc>
            </w:tr>
            <w:tr w:rsidR="0060666C" w14:paraId="760F022E"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EDE8A5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V2.05 - Spese postali, spedizioni e trasporto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A6D5776" w14:textId="77777777" w:rsidR="0060666C" w:rsidRDefault="00000000">
                  <w:pPr>
                    <w:pStyle w:val="div2"/>
                    <w:spacing w:after="0" w:line="240" w:lineRule="auto"/>
                    <w:jc w:val="right"/>
                  </w:pPr>
                  <w:r>
                    <w:t>165,00</w:t>
                  </w:r>
                </w:p>
                <w:p w14:paraId="3FC1246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F9D8742" w14:textId="77777777" w:rsidR="0060666C" w:rsidRDefault="00000000">
                  <w:pPr>
                    <w:pStyle w:val="div2"/>
                    <w:spacing w:after="0" w:line="240" w:lineRule="auto"/>
                    <w:jc w:val="right"/>
                  </w:pPr>
                  <w:r>
                    <w:t>0,00</w:t>
                  </w:r>
                </w:p>
                <w:p w14:paraId="095AF00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0B6281D" w14:textId="77777777" w:rsidR="0060666C" w:rsidRDefault="00000000">
                  <w:pPr>
                    <w:pStyle w:val="div2"/>
                    <w:spacing w:after="0" w:line="240" w:lineRule="auto"/>
                    <w:jc w:val="right"/>
                  </w:pPr>
                  <w:r>
                    <w:t>165,00</w:t>
                  </w:r>
                </w:p>
                <w:p w14:paraId="672D9A87"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B8E1D83" w14:textId="77777777" w:rsidR="0060666C" w:rsidRDefault="0060666C">
                  <w:pPr>
                    <w:spacing w:after="0"/>
                    <w:rPr>
                      <w:rFonts w:ascii="Verdana" w:eastAsia="Verdana" w:hAnsi="Verdana" w:cs="Verdana"/>
                      <w:color w:val="000000"/>
                      <w:sz w:val="20"/>
                    </w:rPr>
                  </w:pPr>
                </w:p>
              </w:tc>
            </w:tr>
            <w:tr w:rsidR="0060666C" w14:paraId="0B9297DF"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8D3858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V2.07 - Prestazioni professionali di lavoro autonomo e 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5B5D486" w14:textId="77777777" w:rsidR="0060666C" w:rsidRDefault="00000000">
                  <w:pPr>
                    <w:pStyle w:val="div2"/>
                    <w:spacing w:after="0" w:line="240" w:lineRule="auto"/>
                    <w:jc w:val="right"/>
                  </w:pPr>
                  <w:r>
                    <w:t>920,00</w:t>
                  </w:r>
                </w:p>
                <w:p w14:paraId="4BA6DBA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B45F16E" w14:textId="77777777" w:rsidR="0060666C" w:rsidRDefault="00000000">
                  <w:pPr>
                    <w:pStyle w:val="div2"/>
                    <w:spacing w:after="0" w:line="240" w:lineRule="auto"/>
                    <w:jc w:val="right"/>
                  </w:pPr>
                  <w:r>
                    <w:t>0,00</w:t>
                  </w:r>
                </w:p>
                <w:p w14:paraId="254BFFA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F9B525A" w14:textId="77777777" w:rsidR="0060666C" w:rsidRDefault="00000000">
                  <w:pPr>
                    <w:pStyle w:val="div2"/>
                    <w:spacing w:after="0" w:line="240" w:lineRule="auto"/>
                    <w:jc w:val="right"/>
                  </w:pPr>
                  <w:r>
                    <w:t>920,00</w:t>
                  </w:r>
                </w:p>
                <w:p w14:paraId="34B338BD"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A946FD1" w14:textId="77777777" w:rsidR="0060666C" w:rsidRDefault="0060666C">
                  <w:pPr>
                    <w:spacing w:after="0"/>
                    <w:rPr>
                      <w:rFonts w:ascii="Verdana" w:eastAsia="Verdana" w:hAnsi="Verdana" w:cs="Verdana"/>
                      <w:color w:val="000000"/>
                      <w:sz w:val="20"/>
                    </w:rPr>
                  </w:pPr>
                </w:p>
              </w:tc>
            </w:tr>
            <w:tr w:rsidR="0060666C" w14:paraId="733BBC3F"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1D8EB8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V2.11 - Servizi di grafica e stampa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9D15A23" w14:textId="77777777" w:rsidR="0060666C" w:rsidRDefault="00000000">
                  <w:pPr>
                    <w:pStyle w:val="div2"/>
                    <w:spacing w:after="0" w:line="240" w:lineRule="auto"/>
                    <w:jc w:val="right"/>
                  </w:pPr>
                  <w:r>
                    <w:t>2.317,88</w:t>
                  </w:r>
                </w:p>
                <w:p w14:paraId="7F7BC95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AE87D54" w14:textId="77777777" w:rsidR="0060666C" w:rsidRDefault="00000000">
                  <w:pPr>
                    <w:pStyle w:val="div2"/>
                    <w:spacing w:after="0" w:line="240" w:lineRule="auto"/>
                    <w:jc w:val="right"/>
                  </w:pPr>
                  <w:r>
                    <w:t>0,00</w:t>
                  </w:r>
                </w:p>
                <w:p w14:paraId="541CCE4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021DCDE" w14:textId="77777777" w:rsidR="0060666C" w:rsidRDefault="00000000">
                  <w:pPr>
                    <w:pStyle w:val="div2"/>
                    <w:spacing w:after="0" w:line="240" w:lineRule="auto"/>
                    <w:jc w:val="right"/>
                  </w:pPr>
                  <w:r>
                    <w:t>2.317,88</w:t>
                  </w:r>
                </w:p>
                <w:p w14:paraId="5E232C81"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66F3472" w14:textId="77777777" w:rsidR="0060666C" w:rsidRDefault="0060666C">
                  <w:pPr>
                    <w:spacing w:after="0"/>
                    <w:rPr>
                      <w:rFonts w:ascii="Verdana" w:eastAsia="Verdana" w:hAnsi="Verdana" w:cs="Verdana"/>
                      <w:color w:val="000000"/>
                      <w:sz w:val="20"/>
                    </w:rPr>
                  </w:pPr>
                </w:p>
              </w:tc>
            </w:tr>
            <w:tr w:rsidR="0060666C" w14:paraId="3FC7A164"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5B1BDFD"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 xml:space="preserve">V2.12 - Servizi per la comunicazione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ED26B8D" w14:textId="77777777" w:rsidR="0060666C" w:rsidRDefault="00000000">
                  <w:pPr>
                    <w:pStyle w:val="div2"/>
                    <w:spacing w:after="0" w:line="240" w:lineRule="auto"/>
                    <w:jc w:val="right"/>
                  </w:pPr>
                  <w:r>
                    <w:t>0,00</w:t>
                  </w:r>
                </w:p>
                <w:p w14:paraId="0974D57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22F115F" w14:textId="77777777" w:rsidR="0060666C" w:rsidRDefault="00000000">
                  <w:pPr>
                    <w:pStyle w:val="div2"/>
                    <w:spacing w:after="0" w:line="240" w:lineRule="auto"/>
                    <w:jc w:val="right"/>
                  </w:pPr>
                  <w:r>
                    <w:t>0,00</w:t>
                  </w:r>
                </w:p>
                <w:p w14:paraId="42BA581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1D2E18C" w14:textId="77777777" w:rsidR="0060666C" w:rsidRDefault="00000000">
                  <w:pPr>
                    <w:pStyle w:val="div2"/>
                    <w:spacing w:after="0" w:line="240" w:lineRule="auto"/>
                    <w:jc w:val="right"/>
                  </w:pPr>
                  <w:r>
                    <w:t>0,00</w:t>
                  </w:r>
                </w:p>
                <w:p w14:paraId="12237441"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52FA486" w14:textId="77777777" w:rsidR="0060666C" w:rsidRDefault="0060666C">
                  <w:pPr>
                    <w:spacing w:after="0"/>
                    <w:rPr>
                      <w:rFonts w:ascii="Verdana" w:eastAsia="Verdana" w:hAnsi="Verdana" w:cs="Verdana"/>
                      <w:color w:val="000000"/>
                      <w:sz w:val="20"/>
                    </w:rPr>
                  </w:pPr>
                </w:p>
              </w:tc>
            </w:tr>
            <w:tr w:rsidR="0060666C" w14:paraId="0F25D538"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88744C7"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V2.13 - Servizi Formativi, di Ricerca e organizzazione eventi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8668320" w14:textId="77777777" w:rsidR="0060666C" w:rsidRDefault="00000000">
                  <w:pPr>
                    <w:pStyle w:val="div2"/>
                    <w:spacing w:after="0" w:line="240" w:lineRule="auto"/>
                    <w:jc w:val="right"/>
                  </w:pPr>
                  <w:r>
                    <w:t>109,56</w:t>
                  </w:r>
                </w:p>
                <w:p w14:paraId="7FC12DA0"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1004C83" w14:textId="77777777" w:rsidR="0060666C" w:rsidRDefault="00000000">
                  <w:pPr>
                    <w:pStyle w:val="div2"/>
                    <w:spacing w:after="0" w:line="240" w:lineRule="auto"/>
                    <w:jc w:val="right"/>
                  </w:pPr>
                  <w:r>
                    <w:t>0,00</w:t>
                  </w:r>
                </w:p>
                <w:p w14:paraId="7383FAF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93F59C7" w14:textId="77777777" w:rsidR="0060666C" w:rsidRDefault="00000000">
                  <w:pPr>
                    <w:pStyle w:val="div2"/>
                    <w:spacing w:after="0" w:line="240" w:lineRule="auto"/>
                    <w:jc w:val="right"/>
                  </w:pPr>
                  <w:r>
                    <w:t>109,56</w:t>
                  </w:r>
                </w:p>
                <w:p w14:paraId="7E63F9EF"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C785370" w14:textId="77777777" w:rsidR="0060666C" w:rsidRDefault="0060666C">
                  <w:pPr>
                    <w:spacing w:after="0"/>
                    <w:rPr>
                      <w:rFonts w:ascii="Verdana" w:eastAsia="Verdana" w:hAnsi="Verdana" w:cs="Verdana"/>
                      <w:color w:val="000000"/>
                      <w:sz w:val="20"/>
                    </w:rPr>
                  </w:pPr>
                </w:p>
              </w:tc>
            </w:tr>
            <w:tr w:rsidR="0060666C" w14:paraId="186389CB"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9717D8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V2.99 - Atri oneri per Servizi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1E9F9D0" w14:textId="77777777" w:rsidR="0060666C" w:rsidRDefault="00000000">
                  <w:pPr>
                    <w:pStyle w:val="div2"/>
                    <w:spacing w:after="0" w:line="240" w:lineRule="auto"/>
                    <w:jc w:val="right"/>
                  </w:pPr>
                  <w:r>
                    <w:t>75,00</w:t>
                  </w:r>
                </w:p>
                <w:p w14:paraId="182182D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8A6647A" w14:textId="77777777" w:rsidR="0060666C" w:rsidRDefault="00000000">
                  <w:pPr>
                    <w:pStyle w:val="div2"/>
                    <w:spacing w:after="0" w:line="240" w:lineRule="auto"/>
                    <w:jc w:val="right"/>
                  </w:pPr>
                  <w:r>
                    <w:t>0,00</w:t>
                  </w:r>
                </w:p>
                <w:p w14:paraId="0269706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2097E87" w14:textId="77777777" w:rsidR="0060666C" w:rsidRDefault="00000000">
                  <w:pPr>
                    <w:pStyle w:val="div2"/>
                    <w:spacing w:after="0" w:line="240" w:lineRule="auto"/>
                    <w:jc w:val="right"/>
                  </w:pPr>
                  <w:r>
                    <w:t>75,00</w:t>
                  </w:r>
                </w:p>
                <w:p w14:paraId="6147BE7C" w14:textId="77777777" w:rsidR="0060666C" w:rsidRDefault="0060666C">
                  <w:pPr>
                    <w:spacing w:after="0"/>
                    <w:rPr>
                      <w:rFonts w:ascii="Georgia" w:eastAsia="Georgia" w:hAnsi="Georgia" w:cs="Georgia"/>
                      <w:color w:val="000000"/>
                      <w:sz w:val="18"/>
                    </w:rPr>
                  </w:pPr>
                </w:p>
              </w:tc>
            </w:tr>
            <w:tr w:rsidR="0060666C" w14:paraId="2A1FB5A8"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DA9F60E" w14:textId="77777777" w:rsidR="0060666C" w:rsidRDefault="00000000">
                  <w:pPr>
                    <w:pStyle w:val="div2"/>
                    <w:spacing w:after="0" w:line="240" w:lineRule="auto"/>
                    <w:jc w:val="right"/>
                  </w:pPr>
                  <w:r>
                    <w:rPr>
                      <w:b/>
                      <w:bCs/>
                    </w:rPr>
                    <w:t>TOTALE</w:t>
                  </w:r>
                </w:p>
                <w:p w14:paraId="3C51519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6B4449C" w14:textId="77777777" w:rsidR="0060666C" w:rsidRDefault="00000000">
                  <w:pPr>
                    <w:pStyle w:val="div2"/>
                    <w:spacing w:after="0" w:line="240" w:lineRule="auto"/>
                    <w:jc w:val="right"/>
                  </w:pPr>
                  <w:r>
                    <w:rPr>
                      <w:b/>
                      <w:bCs/>
                    </w:rPr>
                    <w:t>4.557,66</w:t>
                  </w:r>
                </w:p>
                <w:p w14:paraId="1CB8C8F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802CA0D" w14:textId="77777777" w:rsidR="0060666C" w:rsidRDefault="00000000">
                  <w:pPr>
                    <w:pStyle w:val="div2"/>
                    <w:spacing w:after="0" w:line="240" w:lineRule="auto"/>
                    <w:jc w:val="right"/>
                  </w:pPr>
                  <w:r>
                    <w:rPr>
                      <w:b/>
                      <w:bCs/>
                    </w:rPr>
                    <w:t>0,00</w:t>
                  </w:r>
                </w:p>
                <w:p w14:paraId="1E0E4D8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5C04693" w14:textId="77777777" w:rsidR="0060666C" w:rsidRDefault="00000000">
                  <w:pPr>
                    <w:pStyle w:val="div2"/>
                    <w:spacing w:after="0" w:line="240" w:lineRule="auto"/>
                    <w:jc w:val="right"/>
                  </w:pPr>
                  <w:r>
                    <w:rPr>
                      <w:b/>
                      <w:bCs/>
                    </w:rPr>
                    <w:t>4.557,66</w:t>
                  </w:r>
                </w:p>
                <w:p w14:paraId="5C6040C7"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3A20827" w14:textId="77777777" w:rsidR="0060666C" w:rsidRDefault="0060666C">
                  <w:pPr>
                    <w:spacing w:after="0"/>
                    <w:rPr>
                      <w:rFonts w:ascii="Verdana" w:eastAsia="Verdana" w:hAnsi="Verdana" w:cs="Verdana"/>
                      <w:color w:val="000000"/>
                      <w:sz w:val="20"/>
                    </w:rPr>
                  </w:pPr>
                </w:p>
              </w:tc>
            </w:tr>
            <w:tr w:rsidR="0060666C" w14:paraId="21C26876"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D88C0AE"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Godimento beni di terzi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254941A" w14:textId="77777777" w:rsidR="0060666C" w:rsidRDefault="0060666C">
                  <w:pPr>
                    <w:spacing w:after="0"/>
                    <w:rPr>
                      <w:rFonts w:ascii="Verdana" w:eastAsia="Verdana" w:hAnsi="Verdana" w:cs="Verdana"/>
                      <w:color w:val="000000"/>
                      <w:sz w:val="20"/>
                    </w:rPr>
                  </w:pPr>
                </w:p>
              </w:tc>
            </w:tr>
            <w:tr w:rsidR="0060666C" w14:paraId="34E8E1EA"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A2E477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V3.03 - Canoni di noleggio/leasing beni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C797156" w14:textId="77777777" w:rsidR="0060666C" w:rsidRDefault="00000000">
                  <w:pPr>
                    <w:pStyle w:val="div2"/>
                    <w:spacing w:after="0" w:line="240" w:lineRule="auto"/>
                    <w:jc w:val="right"/>
                  </w:pPr>
                  <w:r>
                    <w:t>910,00</w:t>
                  </w:r>
                </w:p>
                <w:p w14:paraId="79FDAB6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3A6AE33" w14:textId="77777777" w:rsidR="0060666C" w:rsidRDefault="00000000">
                  <w:pPr>
                    <w:pStyle w:val="div2"/>
                    <w:spacing w:after="0" w:line="240" w:lineRule="auto"/>
                    <w:jc w:val="right"/>
                  </w:pPr>
                  <w:r>
                    <w:t>0,00</w:t>
                  </w:r>
                </w:p>
                <w:p w14:paraId="7C758B2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46852F3" w14:textId="77777777" w:rsidR="0060666C" w:rsidRDefault="00000000">
                  <w:pPr>
                    <w:pStyle w:val="div2"/>
                    <w:spacing w:after="0" w:line="240" w:lineRule="auto"/>
                    <w:jc w:val="right"/>
                  </w:pPr>
                  <w:r>
                    <w:t>910,00</w:t>
                  </w:r>
                </w:p>
                <w:p w14:paraId="714310D0" w14:textId="77777777" w:rsidR="0060666C" w:rsidRDefault="0060666C">
                  <w:pPr>
                    <w:spacing w:after="0"/>
                    <w:rPr>
                      <w:rFonts w:ascii="Georgia" w:eastAsia="Georgia" w:hAnsi="Georgia" w:cs="Georgia"/>
                      <w:color w:val="000000"/>
                      <w:sz w:val="18"/>
                    </w:rPr>
                  </w:pPr>
                </w:p>
              </w:tc>
            </w:tr>
            <w:tr w:rsidR="0060666C" w14:paraId="3447B7AC"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52FACA4" w14:textId="77777777" w:rsidR="0060666C" w:rsidRDefault="00000000">
                  <w:pPr>
                    <w:pStyle w:val="div2"/>
                    <w:spacing w:after="0" w:line="240" w:lineRule="auto"/>
                    <w:jc w:val="right"/>
                  </w:pPr>
                  <w:r>
                    <w:rPr>
                      <w:b/>
                      <w:bCs/>
                    </w:rPr>
                    <w:t>TOTALE</w:t>
                  </w:r>
                </w:p>
                <w:p w14:paraId="70FEF93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0AC0442" w14:textId="77777777" w:rsidR="0060666C" w:rsidRDefault="00000000">
                  <w:pPr>
                    <w:pStyle w:val="div2"/>
                    <w:spacing w:after="0" w:line="240" w:lineRule="auto"/>
                    <w:jc w:val="right"/>
                  </w:pPr>
                  <w:r>
                    <w:rPr>
                      <w:b/>
                      <w:bCs/>
                    </w:rPr>
                    <w:t>910,00</w:t>
                  </w:r>
                </w:p>
                <w:p w14:paraId="622C17E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09D5D58" w14:textId="77777777" w:rsidR="0060666C" w:rsidRDefault="00000000">
                  <w:pPr>
                    <w:pStyle w:val="div2"/>
                    <w:spacing w:after="0" w:line="240" w:lineRule="auto"/>
                    <w:jc w:val="right"/>
                  </w:pPr>
                  <w:r>
                    <w:rPr>
                      <w:b/>
                      <w:bCs/>
                    </w:rPr>
                    <w:t>0,00</w:t>
                  </w:r>
                </w:p>
                <w:p w14:paraId="4012E44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FCBE2BD" w14:textId="77777777" w:rsidR="0060666C" w:rsidRDefault="00000000">
                  <w:pPr>
                    <w:pStyle w:val="div2"/>
                    <w:spacing w:after="0" w:line="240" w:lineRule="auto"/>
                    <w:jc w:val="right"/>
                  </w:pPr>
                  <w:r>
                    <w:rPr>
                      <w:b/>
                      <w:bCs/>
                    </w:rPr>
                    <w:t>910,00</w:t>
                  </w:r>
                </w:p>
                <w:p w14:paraId="3BC644ED"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04F10E3" w14:textId="77777777" w:rsidR="0060666C" w:rsidRDefault="0060666C">
                  <w:pPr>
                    <w:spacing w:after="0"/>
                    <w:rPr>
                      <w:rFonts w:ascii="Verdana" w:eastAsia="Verdana" w:hAnsi="Verdana" w:cs="Verdana"/>
                      <w:color w:val="000000"/>
                      <w:sz w:val="20"/>
                    </w:rPr>
                  </w:pPr>
                </w:p>
              </w:tc>
            </w:tr>
            <w:tr w:rsidR="0060666C" w14:paraId="4A4DBC78"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E5E07D8"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85FB273" w14:textId="77777777" w:rsidR="0060666C" w:rsidRDefault="0060666C">
                  <w:pPr>
                    <w:spacing w:after="0"/>
                    <w:rPr>
                      <w:rFonts w:ascii="Verdana" w:eastAsia="Verdana" w:hAnsi="Verdana" w:cs="Verdana"/>
                      <w:color w:val="000000"/>
                      <w:sz w:val="20"/>
                    </w:rPr>
                  </w:pPr>
                </w:p>
              </w:tc>
            </w:tr>
            <w:tr w:rsidR="0060666C" w14:paraId="034DE349"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344278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8AC4686" w14:textId="77777777" w:rsidR="0060666C" w:rsidRDefault="00000000">
                  <w:pPr>
                    <w:pStyle w:val="div2"/>
                    <w:spacing w:after="0" w:line="240" w:lineRule="auto"/>
                    <w:jc w:val="right"/>
                  </w:pPr>
                  <w:r>
                    <w:t>20.123,88</w:t>
                  </w:r>
                </w:p>
                <w:p w14:paraId="541A412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E42FB32" w14:textId="77777777" w:rsidR="0060666C" w:rsidRDefault="00000000">
                  <w:pPr>
                    <w:pStyle w:val="div2"/>
                    <w:spacing w:after="0" w:line="240" w:lineRule="auto"/>
                    <w:jc w:val="right"/>
                  </w:pPr>
                  <w:r>
                    <w:t>0,00</w:t>
                  </w:r>
                </w:p>
                <w:p w14:paraId="3AAB683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CC99830" w14:textId="77777777" w:rsidR="0060666C" w:rsidRDefault="00000000">
                  <w:pPr>
                    <w:pStyle w:val="div2"/>
                    <w:spacing w:after="0" w:line="240" w:lineRule="auto"/>
                    <w:jc w:val="right"/>
                  </w:pPr>
                  <w:r>
                    <w:t>20.123,88</w:t>
                  </w:r>
                </w:p>
                <w:p w14:paraId="3CE04899" w14:textId="77777777" w:rsidR="0060666C" w:rsidRDefault="0060666C">
                  <w:pPr>
                    <w:spacing w:after="0"/>
                    <w:rPr>
                      <w:rFonts w:ascii="Georgia" w:eastAsia="Georgia" w:hAnsi="Georgia" w:cs="Georgia"/>
                      <w:color w:val="000000"/>
                      <w:sz w:val="18"/>
                    </w:rPr>
                  </w:pPr>
                </w:p>
              </w:tc>
            </w:tr>
            <w:tr w:rsidR="0060666C" w14:paraId="3E60CEB0"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E1528DB" w14:textId="77777777" w:rsidR="0060666C" w:rsidRDefault="00000000">
                  <w:pPr>
                    <w:pStyle w:val="div2"/>
                    <w:spacing w:after="0" w:line="240" w:lineRule="auto"/>
                    <w:jc w:val="right"/>
                  </w:pPr>
                  <w:r>
                    <w:rPr>
                      <w:b/>
                      <w:bCs/>
                    </w:rPr>
                    <w:t>TOTALE</w:t>
                  </w:r>
                </w:p>
                <w:p w14:paraId="6CCD426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9789EDE" w14:textId="77777777" w:rsidR="0060666C" w:rsidRDefault="00000000">
                  <w:pPr>
                    <w:pStyle w:val="div2"/>
                    <w:spacing w:after="0" w:line="240" w:lineRule="auto"/>
                    <w:jc w:val="right"/>
                  </w:pPr>
                  <w:r>
                    <w:rPr>
                      <w:b/>
                      <w:bCs/>
                    </w:rPr>
                    <w:t>20.123,88</w:t>
                  </w:r>
                </w:p>
                <w:p w14:paraId="4373687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D7B7173" w14:textId="77777777" w:rsidR="0060666C" w:rsidRDefault="00000000">
                  <w:pPr>
                    <w:pStyle w:val="div2"/>
                    <w:spacing w:after="0" w:line="240" w:lineRule="auto"/>
                    <w:jc w:val="right"/>
                  </w:pPr>
                  <w:r>
                    <w:rPr>
                      <w:b/>
                      <w:bCs/>
                    </w:rPr>
                    <w:t>0,00</w:t>
                  </w:r>
                </w:p>
                <w:p w14:paraId="43BC28E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47A4E35" w14:textId="77777777" w:rsidR="0060666C" w:rsidRDefault="00000000">
                  <w:pPr>
                    <w:pStyle w:val="div2"/>
                    <w:spacing w:after="0" w:line="240" w:lineRule="auto"/>
                    <w:jc w:val="right"/>
                  </w:pPr>
                  <w:r>
                    <w:rPr>
                      <w:b/>
                      <w:bCs/>
                    </w:rPr>
                    <w:t>20.123,88</w:t>
                  </w:r>
                </w:p>
                <w:p w14:paraId="03171FC0"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929A9B8" w14:textId="77777777" w:rsidR="0060666C" w:rsidRDefault="0060666C">
                  <w:pPr>
                    <w:spacing w:after="0"/>
                    <w:rPr>
                      <w:rFonts w:ascii="Verdana" w:eastAsia="Verdana" w:hAnsi="Verdana" w:cs="Verdana"/>
                      <w:color w:val="000000"/>
                      <w:sz w:val="20"/>
                    </w:rPr>
                  </w:pPr>
                </w:p>
              </w:tc>
            </w:tr>
            <w:tr w:rsidR="0060666C" w14:paraId="73A38057"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2E6146D"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Altri oneri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FAA4EF2" w14:textId="77777777" w:rsidR="0060666C" w:rsidRDefault="0060666C">
                  <w:pPr>
                    <w:spacing w:after="0"/>
                    <w:rPr>
                      <w:rFonts w:ascii="Verdana" w:eastAsia="Verdana" w:hAnsi="Verdana" w:cs="Verdana"/>
                      <w:color w:val="000000"/>
                      <w:sz w:val="20"/>
                    </w:rPr>
                  </w:pPr>
                </w:p>
              </w:tc>
            </w:tr>
            <w:tr w:rsidR="0060666C" w14:paraId="71B5A3EA"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27F6F2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V7.01 - Rimborsi spese volontari e organi sociali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DD749FC" w14:textId="77777777" w:rsidR="0060666C" w:rsidRDefault="00000000">
                  <w:pPr>
                    <w:pStyle w:val="div2"/>
                    <w:spacing w:after="0" w:line="240" w:lineRule="auto"/>
                    <w:jc w:val="right"/>
                  </w:pPr>
                  <w:r>
                    <w:t>500,01</w:t>
                  </w:r>
                </w:p>
                <w:p w14:paraId="573E323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818865A" w14:textId="77777777" w:rsidR="0060666C" w:rsidRDefault="00000000">
                  <w:pPr>
                    <w:pStyle w:val="div2"/>
                    <w:spacing w:after="0" w:line="240" w:lineRule="auto"/>
                    <w:jc w:val="right"/>
                  </w:pPr>
                  <w:r>
                    <w:t>0,00</w:t>
                  </w:r>
                </w:p>
                <w:p w14:paraId="2FE6EA8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8C05A51" w14:textId="77777777" w:rsidR="0060666C" w:rsidRDefault="00000000">
                  <w:pPr>
                    <w:pStyle w:val="div2"/>
                    <w:spacing w:after="0" w:line="240" w:lineRule="auto"/>
                    <w:jc w:val="right"/>
                  </w:pPr>
                  <w:r>
                    <w:t>500,01</w:t>
                  </w:r>
                </w:p>
                <w:p w14:paraId="1655B962" w14:textId="77777777" w:rsidR="0060666C" w:rsidRDefault="0060666C">
                  <w:pPr>
                    <w:spacing w:after="0"/>
                    <w:rPr>
                      <w:rFonts w:ascii="Georgia" w:eastAsia="Georgia" w:hAnsi="Georgia" w:cs="Georgia"/>
                      <w:color w:val="000000"/>
                      <w:sz w:val="18"/>
                    </w:rPr>
                  </w:pPr>
                </w:p>
              </w:tc>
            </w:tr>
            <w:tr w:rsidR="0060666C" w14:paraId="3399A98F"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05E3481" w14:textId="77777777" w:rsidR="0060666C" w:rsidRDefault="00000000">
                  <w:pPr>
                    <w:pStyle w:val="div2"/>
                    <w:spacing w:after="0" w:line="240" w:lineRule="auto"/>
                    <w:jc w:val="right"/>
                  </w:pPr>
                  <w:r>
                    <w:rPr>
                      <w:b/>
                      <w:bCs/>
                    </w:rPr>
                    <w:t>TOTALE</w:t>
                  </w:r>
                </w:p>
                <w:p w14:paraId="1911134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F1E5407" w14:textId="77777777" w:rsidR="0060666C" w:rsidRDefault="00000000">
                  <w:pPr>
                    <w:pStyle w:val="div2"/>
                    <w:spacing w:after="0" w:line="240" w:lineRule="auto"/>
                    <w:jc w:val="right"/>
                  </w:pPr>
                  <w:r>
                    <w:rPr>
                      <w:b/>
                      <w:bCs/>
                    </w:rPr>
                    <w:t>500,01</w:t>
                  </w:r>
                </w:p>
                <w:p w14:paraId="098A6F5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EDDBABE" w14:textId="77777777" w:rsidR="0060666C" w:rsidRDefault="00000000">
                  <w:pPr>
                    <w:pStyle w:val="div2"/>
                    <w:spacing w:after="0" w:line="240" w:lineRule="auto"/>
                    <w:jc w:val="right"/>
                  </w:pPr>
                  <w:r>
                    <w:rPr>
                      <w:b/>
                      <w:bCs/>
                    </w:rPr>
                    <w:t>0,00</w:t>
                  </w:r>
                </w:p>
                <w:p w14:paraId="3B51BA9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9708CE6" w14:textId="77777777" w:rsidR="0060666C" w:rsidRDefault="00000000">
                  <w:pPr>
                    <w:pStyle w:val="div2"/>
                    <w:spacing w:after="0" w:line="240" w:lineRule="auto"/>
                    <w:jc w:val="right"/>
                  </w:pPr>
                  <w:r>
                    <w:rPr>
                      <w:b/>
                      <w:bCs/>
                    </w:rPr>
                    <w:t>500,01</w:t>
                  </w:r>
                </w:p>
                <w:p w14:paraId="7DDA1D0E" w14:textId="77777777" w:rsidR="0060666C" w:rsidRDefault="0060666C">
                  <w:pPr>
                    <w:spacing w:after="0"/>
                    <w:rPr>
                      <w:rFonts w:ascii="Georgia" w:eastAsia="Georgia" w:hAnsi="Georgia" w:cs="Georgia"/>
                      <w:color w:val="000000"/>
                      <w:sz w:val="18"/>
                    </w:rPr>
                  </w:pPr>
                </w:p>
              </w:tc>
            </w:tr>
            <w:tr w:rsidR="0060666C" w14:paraId="704E441D"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90A9603" w14:textId="77777777" w:rsidR="0060666C" w:rsidRDefault="00000000">
                  <w:pPr>
                    <w:pStyle w:val="div3"/>
                    <w:spacing w:after="0" w:line="240" w:lineRule="auto"/>
                    <w:jc w:val="right"/>
                  </w:pPr>
                  <w:r>
                    <w:t>TOTALE</w:t>
                  </w:r>
                </w:p>
                <w:p w14:paraId="1629BA5F"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9DF9AB6" w14:textId="77777777" w:rsidR="0060666C" w:rsidRDefault="00000000">
                  <w:pPr>
                    <w:pStyle w:val="div3"/>
                    <w:spacing w:after="0" w:line="240" w:lineRule="auto"/>
                    <w:jc w:val="right"/>
                  </w:pPr>
                  <w:r>
                    <w:t>32.434,12</w:t>
                  </w:r>
                </w:p>
                <w:p w14:paraId="723F2DE7"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CD0E56F" w14:textId="77777777" w:rsidR="0060666C" w:rsidRDefault="00000000">
                  <w:pPr>
                    <w:pStyle w:val="div3"/>
                    <w:spacing w:after="0" w:line="240" w:lineRule="auto"/>
                    <w:jc w:val="right"/>
                  </w:pPr>
                  <w:r>
                    <w:t>0,00</w:t>
                  </w:r>
                </w:p>
                <w:p w14:paraId="74FED087"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E92B8F6" w14:textId="77777777" w:rsidR="0060666C" w:rsidRDefault="00000000">
                  <w:pPr>
                    <w:pStyle w:val="div3"/>
                    <w:spacing w:after="0" w:line="240" w:lineRule="auto"/>
                    <w:jc w:val="right"/>
                  </w:pPr>
                  <w:r>
                    <w:t>32.434,12</w:t>
                  </w:r>
                </w:p>
                <w:p w14:paraId="0DCEA131" w14:textId="77777777" w:rsidR="0060666C" w:rsidRDefault="0060666C">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B0A96F6" w14:textId="77777777" w:rsidR="0060666C" w:rsidRDefault="0060666C">
                  <w:pPr>
                    <w:spacing w:after="0"/>
                    <w:rPr>
                      <w:rFonts w:ascii="Verdana" w:eastAsia="Verdana" w:hAnsi="Verdana" w:cs="Verdana"/>
                      <w:color w:val="000000"/>
                      <w:sz w:val="20"/>
                    </w:rPr>
                  </w:pPr>
                </w:p>
              </w:tc>
            </w:tr>
            <w:tr w:rsidR="0060666C" w14:paraId="2EA675A8"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05980A32"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34CBC4CE"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0849E5DC"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1603E64B"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60666C" w14:paraId="37B5C89B"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2FC8087"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BDB945B" w14:textId="77777777" w:rsidR="0060666C" w:rsidRDefault="00000000">
                  <w:pPr>
                    <w:pStyle w:val="div2"/>
                    <w:spacing w:after="0" w:line="240" w:lineRule="auto"/>
                    <w:jc w:val="right"/>
                  </w:pPr>
                  <w:r>
                    <w:t>32.434,12</w:t>
                  </w:r>
                </w:p>
                <w:p w14:paraId="61D754A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CD86729" w14:textId="77777777" w:rsidR="0060666C" w:rsidRDefault="00000000">
                  <w:pPr>
                    <w:pStyle w:val="div2"/>
                    <w:spacing w:after="0" w:line="240" w:lineRule="auto"/>
                    <w:jc w:val="right"/>
                  </w:pPr>
                  <w:r>
                    <w:t>0,00</w:t>
                  </w:r>
                </w:p>
                <w:p w14:paraId="34FA627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4A04F84" w14:textId="77777777" w:rsidR="0060666C" w:rsidRDefault="00000000">
                  <w:pPr>
                    <w:pStyle w:val="div2"/>
                    <w:spacing w:after="0" w:line="240" w:lineRule="auto"/>
                    <w:jc w:val="right"/>
                  </w:pPr>
                  <w:r>
                    <w:t>32.434,12</w:t>
                  </w:r>
                </w:p>
                <w:p w14:paraId="15173E18" w14:textId="77777777" w:rsidR="0060666C" w:rsidRDefault="0060666C">
                  <w:pPr>
                    <w:spacing w:after="0"/>
                    <w:rPr>
                      <w:rFonts w:ascii="Georgia" w:eastAsia="Georgia" w:hAnsi="Georgia" w:cs="Georgia"/>
                      <w:color w:val="000000"/>
                      <w:sz w:val="18"/>
                    </w:rPr>
                  </w:pPr>
                </w:p>
              </w:tc>
            </w:tr>
            <w:tr w:rsidR="0060666C" w14:paraId="45166840"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3"/>
                    <w:gridCol w:w="23"/>
                  </w:tblGrid>
                  <w:tr w:rsidR="0060666C" w14:paraId="69FF4C9F"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3DDAA64"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9DE8E20" w14:textId="77777777" w:rsidR="0060666C" w:rsidRDefault="0060666C">
                        <w:pPr>
                          <w:spacing w:after="0"/>
                          <w:rPr>
                            <w:rFonts w:ascii="Georgia" w:eastAsia="Georgia" w:hAnsi="Georgia" w:cs="Georgia"/>
                            <w:color w:val="000000"/>
                            <w:sz w:val="18"/>
                          </w:rPr>
                        </w:pPr>
                      </w:p>
                    </w:tc>
                  </w:tr>
                </w:tbl>
                <w:p w14:paraId="022B584A" w14:textId="77777777" w:rsidR="0060666C" w:rsidRDefault="00000000">
                  <w:r>
                    <w:rPr>
                      <w:vanish/>
                    </w:rPr>
                    <w:t>#table#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3E6D145" w14:textId="77777777" w:rsidR="0060666C" w:rsidRDefault="00000000">
                  <w:pPr>
                    <w:pStyle w:val="div2"/>
                    <w:spacing w:after="0" w:line="240" w:lineRule="auto"/>
                    <w:jc w:val="right"/>
                  </w:pPr>
                  <w:r>
                    <w:t>0,00</w:t>
                  </w:r>
                </w:p>
                <w:p w14:paraId="58F71B5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AE17A5B" w14:textId="77777777" w:rsidR="0060666C" w:rsidRDefault="00000000">
                  <w:pPr>
                    <w:pStyle w:val="div2"/>
                    <w:spacing w:after="0" w:line="240" w:lineRule="auto"/>
                    <w:jc w:val="right"/>
                  </w:pPr>
                  <w:r>
                    <w:t>0,00</w:t>
                  </w:r>
                </w:p>
                <w:p w14:paraId="571FB80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6E466AB" w14:textId="77777777" w:rsidR="0060666C" w:rsidRDefault="00000000">
                  <w:pPr>
                    <w:pStyle w:val="div2"/>
                    <w:spacing w:after="0" w:line="240" w:lineRule="auto"/>
                    <w:jc w:val="right"/>
                  </w:pPr>
                  <w:r>
                    <w:t>0,00</w:t>
                  </w:r>
                </w:p>
                <w:p w14:paraId="3343A4CF" w14:textId="77777777" w:rsidR="0060666C" w:rsidRDefault="0060666C">
                  <w:pPr>
                    <w:spacing w:after="0"/>
                    <w:rPr>
                      <w:rFonts w:ascii="Georgia" w:eastAsia="Georgia" w:hAnsi="Georgia" w:cs="Georgia"/>
                      <w:color w:val="000000"/>
                      <w:sz w:val="18"/>
                    </w:rPr>
                  </w:pPr>
                </w:p>
              </w:tc>
            </w:tr>
            <w:tr w:rsidR="0060666C" w14:paraId="52724AD3"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7AA2AE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63DB179" w14:textId="77777777" w:rsidR="0060666C" w:rsidRDefault="00000000">
                  <w:pPr>
                    <w:pStyle w:val="div2"/>
                    <w:spacing w:after="0" w:line="240" w:lineRule="auto"/>
                    <w:jc w:val="right"/>
                  </w:pPr>
                  <w:r>
                    <w:t>0,00</w:t>
                  </w:r>
                </w:p>
                <w:p w14:paraId="27CE2D9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BB81ABA" w14:textId="77777777" w:rsidR="0060666C" w:rsidRDefault="00000000">
                  <w:pPr>
                    <w:pStyle w:val="div2"/>
                    <w:spacing w:after="0" w:line="240" w:lineRule="auto"/>
                    <w:jc w:val="right"/>
                  </w:pPr>
                  <w:r>
                    <w:t>0,00</w:t>
                  </w:r>
                </w:p>
                <w:p w14:paraId="50E62AB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9024DFB" w14:textId="77777777" w:rsidR="0060666C" w:rsidRDefault="00000000">
                  <w:pPr>
                    <w:pStyle w:val="div2"/>
                    <w:spacing w:after="0" w:line="240" w:lineRule="auto"/>
                    <w:jc w:val="right"/>
                  </w:pPr>
                  <w:r>
                    <w:t>0,00</w:t>
                  </w:r>
                </w:p>
                <w:p w14:paraId="58766E4C" w14:textId="77777777" w:rsidR="0060666C" w:rsidRDefault="0060666C">
                  <w:pPr>
                    <w:spacing w:after="0"/>
                    <w:rPr>
                      <w:rFonts w:ascii="Georgia" w:eastAsia="Georgia" w:hAnsi="Georgia" w:cs="Georgia"/>
                      <w:color w:val="000000"/>
                      <w:sz w:val="18"/>
                    </w:rPr>
                  </w:pPr>
                </w:p>
              </w:tc>
            </w:tr>
            <w:tr w:rsidR="0060666C" w14:paraId="3CAD9B4F"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5AD6C1A" w14:textId="77777777" w:rsidR="0060666C" w:rsidRDefault="00000000">
                  <w:pPr>
                    <w:pStyle w:val="div3"/>
                    <w:spacing w:after="0" w:line="240" w:lineRule="auto"/>
                    <w:jc w:val="right"/>
                  </w:pPr>
                  <w:r>
                    <w:t>TOTALE</w:t>
                  </w:r>
                </w:p>
                <w:p w14:paraId="6918E70D"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B64D41B" w14:textId="77777777" w:rsidR="0060666C" w:rsidRDefault="00000000">
                  <w:pPr>
                    <w:pStyle w:val="div3"/>
                    <w:spacing w:after="0" w:line="240" w:lineRule="auto"/>
                    <w:jc w:val="right"/>
                  </w:pPr>
                  <w:r>
                    <w:lastRenderedPageBreak/>
                    <w:t>32.434,12</w:t>
                  </w:r>
                </w:p>
                <w:p w14:paraId="662A0FB6"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6A9955A" w14:textId="77777777" w:rsidR="0060666C" w:rsidRDefault="00000000">
                  <w:pPr>
                    <w:pStyle w:val="div3"/>
                    <w:spacing w:after="0" w:line="240" w:lineRule="auto"/>
                    <w:jc w:val="right"/>
                  </w:pPr>
                  <w:r>
                    <w:lastRenderedPageBreak/>
                    <w:t>0,00</w:t>
                  </w:r>
                </w:p>
                <w:p w14:paraId="62D38E89"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9100CE3" w14:textId="77777777" w:rsidR="0060666C" w:rsidRDefault="00000000">
                  <w:pPr>
                    <w:pStyle w:val="div3"/>
                    <w:spacing w:after="0" w:line="240" w:lineRule="auto"/>
                    <w:jc w:val="right"/>
                  </w:pPr>
                  <w:r>
                    <w:lastRenderedPageBreak/>
                    <w:t>32.434,12</w:t>
                  </w:r>
                </w:p>
                <w:p w14:paraId="27CB489E" w14:textId="77777777" w:rsidR="0060666C" w:rsidRDefault="0060666C">
                  <w:pPr>
                    <w:spacing w:after="0"/>
                    <w:rPr>
                      <w:rFonts w:ascii="Georgia" w:eastAsia="Georgia" w:hAnsi="Georgia" w:cs="Georgia"/>
                      <w:b/>
                      <w:color w:val="E43A45"/>
                      <w:sz w:val="20"/>
                    </w:rPr>
                  </w:pPr>
                </w:p>
              </w:tc>
            </w:tr>
          </w:tbl>
          <w:p w14:paraId="6B2BEB3B" w14:textId="77777777" w:rsidR="0060666C" w:rsidRDefault="00000000">
            <w:r>
              <w:rPr>
                <w:vanish/>
              </w:rPr>
              <w:lastRenderedPageBreak/>
              <w:t>#table#</w:t>
            </w:r>
          </w:p>
        </w:tc>
      </w:tr>
    </w:tbl>
    <w:p w14:paraId="1474F9EF"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lastRenderedPageBreak/>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60666C" w14:paraId="591A8A3B"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66A50237" w14:textId="77777777" w:rsidR="0060666C" w:rsidRDefault="00000000">
            <w:pPr>
              <w:pStyle w:val="div0"/>
              <w:spacing w:after="0" w:line="240" w:lineRule="auto"/>
            </w:pPr>
            <w:r>
              <w:t>Titolo attività:</w:t>
            </w:r>
          </w:p>
          <w:p w14:paraId="6352E141" w14:textId="77777777" w:rsidR="0060666C" w:rsidRDefault="0060666C">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D985C5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M.A.N. - Micro Azioni Natalizie 2023</w:t>
            </w:r>
          </w:p>
        </w:tc>
      </w:tr>
      <w:tr w:rsidR="0060666C" w14:paraId="426AAD09"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6A35EE8B"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20D4707"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Promozione, orientamento e animazione territoriale</w:t>
            </w:r>
          </w:p>
        </w:tc>
      </w:tr>
    </w:tbl>
    <w:p w14:paraId="117D15C7"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60666C" w14:paraId="095316C2"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06B92F2A"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60666C" w14:paraId="5F53E7AD" w14:textId="77777777">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39CC24E" w14:textId="77777777" w:rsidR="0060666C" w:rsidRDefault="00000000">
            <w:pPr>
              <w:pStyle w:val="div1"/>
              <w:spacing w:after="0" w:line="240" w:lineRule="auto"/>
            </w:pPr>
            <w:r>
              <w:t>Ambito CSV: </w:t>
            </w:r>
          </w:p>
          <w:p w14:paraId="3FD6FC28"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59471DC"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Salerno</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1AE0CAE8" w14:textId="77777777" w:rsidR="0060666C" w:rsidRDefault="00000000">
            <w:pPr>
              <w:pStyle w:val="div1"/>
              <w:spacing w:after="0" w:line="240" w:lineRule="auto"/>
            </w:pPr>
            <w:r>
              <w:t>Ambito OTC: </w:t>
            </w:r>
          </w:p>
          <w:p w14:paraId="3CD4F2C9"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072CDF4"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Campania - Molise</w:t>
            </w:r>
          </w:p>
        </w:tc>
      </w:tr>
      <w:tr w:rsidR="0060666C" w14:paraId="434937E8"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0EBB01D" w14:textId="77777777" w:rsidR="0060666C" w:rsidRDefault="00000000">
            <w:pPr>
              <w:pStyle w:val="div1"/>
              <w:spacing w:after="0" w:line="240" w:lineRule="auto"/>
            </w:pPr>
            <w:r>
              <w:t>Anno di riferimento: </w:t>
            </w:r>
          </w:p>
          <w:p w14:paraId="5CD02153"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79B505C"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2023</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C669FC7"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80C84A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Rendicontazione</w:t>
            </w:r>
          </w:p>
        </w:tc>
      </w:tr>
      <w:tr w:rsidR="0060666C" w14:paraId="2E8C38A8"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AF29F30"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8D1E174"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Assegnazione Annuale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26C32A6F"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w:t>
            </w:r>
            <w:r>
              <w:rPr>
                <w:rFonts w:ascii="Georgia" w:eastAsia="Georgia" w:hAnsi="Georgia" w:cs="Georgia"/>
                <w:b/>
                <w:bCs/>
                <w:color w:val="2F353B"/>
                <w:sz w:val="20"/>
                <w:szCs w:val="20"/>
              </w:rPr>
              <w:br/>
              <w:t>Programmazione: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83FB194"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rPr>
              <w:br/>
            </w:r>
            <w:r>
              <w:rPr>
                <w:rFonts w:ascii="Georgia" w:eastAsia="Georgia" w:hAnsi="Georgia" w:cs="Georgia"/>
                <w:color w:val="000000"/>
                <w:sz w:val="18"/>
                <w:szCs w:val="18"/>
              </w:rPr>
              <w:t>45.732,20</w:t>
            </w:r>
          </w:p>
        </w:tc>
      </w:tr>
      <w:tr w:rsidR="0060666C" w14:paraId="62C58044"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4666038"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686205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12941F00"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RENDICONTAZIONE</w:t>
            </w:r>
            <w:r>
              <w:rPr>
                <w:rFonts w:ascii="Georgia" w:eastAsia="Georgia" w:hAnsi="Georgia" w:cs="Georgia"/>
                <w:b/>
                <w:bCs/>
                <w:color w:val="2F353B"/>
                <w:sz w:val="20"/>
                <w:szCs w:val="20"/>
              </w:rPr>
              <w:br/>
              <w:t xml:space="preserve">AL 31/12/2023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775F1A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37.774,97</w:t>
            </w:r>
          </w:p>
        </w:tc>
      </w:tr>
      <w:tr w:rsidR="0060666C" w14:paraId="0ECD3047"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DD6ABA9" w14:textId="77777777" w:rsidR="0060666C" w:rsidRDefault="0060666C">
            <w:pPr>
              <w:spacing w:after="0"/>
              <w:rPr>
                <w:rFonts w:ascii="Verdana" w:eastAsia="Verdana" w:hAnsi="Verdana" w:cs="Verdana"/>
                <w:color w:val="000000"/>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F844F02" w14:textId="77777777" w:rsidR="0060666C" w:rsidRDefault="0060666C">
            <w:pPr>
              <w:spacing w:after="0"/>
              <w:rPr>
                <w:rFonts w:ascii="Verdana" w:eastAsia="Verdana" w:hAnsi="Verdana" w:cs="Verdana"/>
                <w:color w:val="000000"/>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1D7C6AF"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Attività conclusa: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DEE01F0"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No</w:t>
            </w:r>
          </w:p>
        </w:tc>
      </w:tr>
    </w:tbl>
    <w:p w14:paraId="70C1D055"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40A00BD7"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60666C" w14:paraId="7697D05A" w14:textId="77777777">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56624417" w14:textId="77777777" w:rsidR="0060666C" w:rsidRDefault="0000000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12DAFFE6" w14:textId="77777777" w:rsidR="0060666C" w:rsidRDefault="0060666C">
                  <w:pPr>
                    <w:spacing w:after="0"/>
                    <w:rPr>
                      <w:rFonts w:ascii="Georgia" w:eastAsia="Georgia" w:hAnsi="Georgia" w:cs="Georgia"/>
                      <w:b/>
                      <w:caps/>
                      <w:color w:val="2F353B"/>
                      <w:sz w:val="20"/>
                    </w:rPr>
                  </w:pPr>
                </w:p>
              </w:tc>
            </w:tr>
          </w:tbl>
          <w:p w14:paraId="3920F692" w14:textId="77777777" w:rsidR="0060666C" w:rsidRDefault="00000000">
            <w:r>
              <w:rPr>
                <w:vanish/>
              </w:rPr>
              <w:t>#table#</w:t>
            </w:r>
          </w:p>
        </w:tc>
      </w:tr>
      <w:tr w:rsidR="0060666C" w14:paraId="0EF52122"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6F317E9" w14:textId="77777777" w:rsidR="0060666C" w:rsidRDefault="00000000">
            <w:pPr>
              <w:pStyle w:val="p"/>
              <w:spacing w:after="180" w:line="240" w:lineRule="auto"/>
              <w:jc w:val="both"/>
            </w:pPr>
            <w:r>
              <w:rPr>
                <w:rFonts w:ascii="Verdana" w:eastAsia="Verdana" w:hAnsi="Verdana" w:cs="Verdana"/>
              </w:rPr>
              <w:t>Il servizio è stato avviato nel mese di novembre 2023 ed è terminato a gennaio 2024. Nei primi cinque mesi, si è lavorato alla verifica delle attività dell'anno precedente e dei possibili miglioramenti da proporre per l'attivazione del servizio da parte dello Staff.</w:t>
            </w:r>
          </w:p>
          <w:p w14:paraId="46E9398F" w14:textId="77777777" w:rsidR="0060666C" w:rsidRDefault="00000000">
            <w:pPr>
              <w:pStyle w:val="p"/>
              <w:spacing w:before="180" w:after="180" w:line="240" w:lineRule="auto"/>
              <w:jc w:val="both"/>
            </w:pPr>
            <w:r>
              <w:rPr>
                <w:rFonts w:ascii="Verdana" w:eastAsia="Verdana" w:hAnsi="Verdana" w:cs="Verdana"/>
              </w:rPr>
              <w:t>Le finalità del servizio sono di diffondere i valori della solidarietà e della cultura del volontariato dando visibilità all’impatto sociale dell’azione volontaria, promuovendo la crescita della cultura della solidarietà e della cittadinanza attiva, facilitando l’incontro tra ETS e cittadini interessati al volontariato, enti pubblici e privati.</w:t>
            </w:r>
          </w:p>
          <w:p w14:paraId="7C51FCB6" w14:textId="77777777" w:rsidR="0060666C" w:rsidRDefault="00000000">
            <w:pPr>
              <w:pStyle w:val="p"/>
              <w:spacing w:before="180" w:after="180" w:line="240" w:lineRule="auto"/>
              <w:jc w:val="both"/>
            </w:pPr>
            <w:r>
              <w:rPr>
                <w:rFonts w:ascii="Verdana" w:eastAsia="Verdana" w:hAnsi="Verdana" w:cs="Verdana"/>
              </w:rPr>
              <w:t>Nello specifico, con questa attività si vogliono realizzare eventi che, si terranno nel periodo natalizio, nel momento dell’anno in cui vi è una maggiore riflessione sui temi della solidarietà e della pace, in modo da accrescere, come detto in precedenza, la diffusione della cultura della solidarietà, della prossimità, della pace, della non-violenza, dell’accoglienza e della pluralità intesa come opportunità di arricchimento e non come motivo di separazione, contrastando fenomeni di emarginazione e di isolamento.</w:t>
            </w:r>
          </w:p>
          <w:p w14:paraId="7058C32E" w14:textId="77777777" w:rsidR="0060666C" w:rsidRDefault="00000000">
            <w:pPr>
              <w:pStyle w:val="p"/>
              <w:spacing w:before="180" w:after="180" w:line="240" w:lineRule="auto"/>
              <w:jc w:val="both"/>
            </w:pPr>
            <w:r>
              <w:rPr>
                <w:rFonts w:ascii="Verdana" w:eastAsia="Verdana" w:hAnsi="Verdana" w:cs="Verdana"/>
              </w:rPr>
              <w:t>Gli ETS che intendono partecipare sono stati chiamati ad organizzare attività ed eventi sulla base dei temi emersi dall'analisi dei bisogni, con particolare riferimento alle nuove povertà [Obiettivo strategico 4] e alla promozione del volontariato [Obiettivo strategico 3].</w:t>
            </w:r>
          </w:p>
          <w:p w14:paraId="1844BFAA" w14:textId="77777777" w:rsidR="0060666C" w:rsidRDefault="00000000">
            <w:pPr>
              <w:pStyle w:val="p"/>
              <w:spacing w:before="180" w:after="180" w:line="240" w:lineRule="auto"/>
              <w:jc w:val="both"/>
            </w:pPr>
            <w:r>
              <w:rPr>
                <w:rFonts w:ascii="Verdana" w:eastAsia="Verdana" w:hAnsi="Verdana" w:cs="Verdana"/>
              </w:rPr>
              <w:t>Le Micro Azioni Natalizie, alla sua sesta edizione nel 2023, negli anni ha visto il coinvolgimento costante di centinaia di organizzazioni.</w:t>
            </w:r>
          </w:p>
          <w:p w14:paraId="20798B4A" w14:textId="77777777" w:rsidR="0060666C" w:rsidRDefault="00000000">
            <w:pPr>
              <w:pStyle w:val="p"/>
              <w:spacing w:before="180" w:after="180" w:line="240" w:lineRule="auto"/>
            </w:pPr>
            <w:r>
              <w:rPr>
                <w:rFonts w:ascii="Verdana" w:eastAsia="Verdana" w:hAnsi="Verdana" w:cs="Verdana"/>
              </w:rPr>
              <w:t xml:space="preserve">Le MAN, che nell’edizione 2023 hanno visto </w:t>
            </w:r>
            <w:r>
              <w:rPr>
                <w:rFonts w:ascii="Verdana" w:eastAsia="Verdana" w:hAnsi="Verdana" w:cs="Verdana"/>
                <w:b/>
                <w:bCs/>
              </w:rPr>
              <w:t>1.420 volontari</w:t>
            </w:r>
            <w:r>
              <w:rPr>
                <w:rFonts w:ascii="Verdana" w:eastAsia="Verdana" w:hAnsi="Verdana" w:cs="Verdana"/>
              </w:rPr>
              <w:t xml:space="preserve"> in azione </w:t>
            </w:r>
            <w:r>
              <w:rPr>
                <w:rFonts w:ascii="Verdana" w:eastAsia="Verdana" w:hAnsi="Verdana" w:cs="Verdana"/>
                <w:b/>
                <w:bCs/>
              </w:rPr>
              <w:t>10.699 persone assistite</w:t>
            </w:r>
            <w:r>
              <w:rPr>
                <w:rFonts w:ascii="Verdana" w:eastAsia="Verdana" w:hAnsi="Verdana" w:cs="Verdana"/>
              </w:rPr>
              <w:t>, dalla loro prima edizione del 2018 hanno registrato un consistente aumento e l’intensificazione delle attività. Nell’ambito delle proprie finalità, Sodalis organizza con le Organizzazioni di Volontariato e le Associazioni di Promozione Sociale eventi e attività natalizie per diffondere la cultura della solidarietà, della prossimità, della pace e nonviolenza, e della promozione della cultura del volontariato. I Comuni coinvolti nelle MAN sono stati: Albanella, Amalfi, Angri, Aquara, Ascea, Atena Lucana, Baronissi, Battipaglia, Bellizzi, Bracigliano, Capaccio Paestum, Castel San Giorgio, Castellabate, Castiglione del Genovesi, Cava de' Tirreni, Ceraso, Conca dei Marini, Corbara, Eboli, Fisciano, Giffoni Valle Piana, Maiori, Mercato San Severino, Montano Antilia, Montecorvino Pugliano, Montesano sulla Marcellana, Nocera Inferiore, Nocera Superiore, Oliveto Citra, Padula, Pagani, Palomonte, Pellezzano, Pisciotta, Polla, Pontecagnano Faiano, Sala Consilina, Salento, Salerno, San Cipriano Picentino, Sapri, Sarno, Sassano, Scafati, Siano, Sicignano degli Alburni, Torre Orsaia, Tramonti, Vallo della Lucania</w:t>
            </w:r>
          </w:p>
          <w:p w14:paraId="71E16800" w14:textId="77777777" w:rsidR="0060666C" w:rsidRDefault="00000000">
            <w:pPr>
              <w:pStyle w:val="p"/>
              <w:spacing w:before="180" w:after="180" w:line="240" w:lineRule="auto"/>
              <w:jc w:val="both"/>
            </w:pPr>
            <w:r>
              <w:rPr>
                <w:rFonts w:ascii="Verdana" w:eastAsia="Verdana" w:hAnsi="Verdana" w:cs="Verdana"/>
              </w:rPr>
              <w:lastRenderedPageBreak/>
              <w:t>L’attivatore principale del servizio/attività sono gli ETS del territorio.</w:t>
            </w:r>
          </w:p>
          <w:p w14:paraId="6F5FCB32" w14:textId="77777777" w:rsidR="0060666C" w:rsidRDefault="00000000">
            <w:pPr>
              <w:pStyle w:val="p"/>
              <w:spacing w:before="180" w:after="180" w:line="240" w:lineRule="auto"/>
              <w:jc w:val="both"/>
            </w:pPr>
            <w:r>
              <w:rPr>
                <w:rFonts w:ascii="Verdana" w:eastAsia="Verdana" w:hAnsi="Verdana" w:cs="Verdana"/>
              </w:rPr>
              <w:t xml:space="preserve">Sodalis, come nelle scorse edizioni, nel 2023 ha realizzato </w:t>
            </w:r>
            <w:hyperlink r:id="rId18" w:history="1">
              <w:r>
                <w:rPr>
                  <w:rFonts w:ascii="Verdana" w:eastAsia="Verdana" w:hAnsi="Verdana" w:cs="Verdana"/>
                  <w:color w:val="0000EE"/>
                  <w:u w:val="single" w:color="0000EE"/>
                </w:rPr>
                <w:t xml:space="preserve">un calendario unico delle attività di solidarietà </w:t>
              </w:r>
            </w:hyperlink>
            <w:r>
              <w:rPr>
                <w:rFonts w:ascii="Verdana" w:eastAsia="Verdana" w:hAnsi="Verdana" w:cs="Verdana"/>
              </w:rPr>
              <w:t>coordinando gli eventi organizzati in collaborazione con le organizzazioni.</w:t>
            </w:r>
          </w:p>
          <w:p w14:paraId="49033F77" w14:textId="77777777" w:rsidR="0060666C" w:rsidRDefault="00000000">
            <w:pPr>
              <w:pStyle w:val="p"/>
              <w:spacing w:before="180" w:after="180" w:line="240" w:lineRule="auto"/>
              <w:jc w:val="both"/>
            </w:pPr>
            <w:r>
              <w:rPr>
                <w:rFonts w:ascii="Verdana" w:eastAsia="Verdana" w:hAnsi="Verdana" w:cs="Verdana"/>
              </w:rPr>
              <w:t>Sotto il profilo metodologico l’organizzazione dei servizi/attività è stato organizzato seguendo le modalità attuative di seguito riportate e che prevederà l’accesso attraverso apposito form online:</w:t>
            </w:r>
          </w:p>
          <w:tbl>
            <w:tblPr>
              <w:tblW w:w="5000" w:type="pct"/>
              <w:jc w:val="center"/>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522"/>
              <w:gridCol w:w="6980"/>
            </w:tblGrid>
            <w:tr w:rsidR="0060666C" w14:paraId="12480E02" w14:textId="77777777">
              <w:trPr>
                <w:tblCellSpacing w:w="0" w:type="dxa"/>
                <w:jc w:val="center"/>
              </w:trPr>
              <w:tc>
                <w:tcPr>
                  <w:tcW w:w="25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CA68D47" w14:textId="77777777" w:rsidR="0060666C" w:rsidRDefault="00000000">
                  <w:pPr>
                    <w:pStyle w:val="p"/>
                    <w:spacing w:after="0" w:line="240" w:lineRule="auto"/>
                  </w:pPr>
                  <w:r>
                    <w:rPr>
                      <w:rFonts w:ascii="Verdana" w:eastAsia="Verdana" w:hAnsi="Verdana" w:cs="Verdana"/>
                    </w:rPr>
                    <w:t>Attività preliminare</w:t>
                  </w:r>
                </w:p>
              </w:tc>
              <w:tc>
                <w:tcPr>
                  <w:tcW w:w="697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C86967D" w14:textId="77777777" w:rsidR="0060666C" w:rsidRDefault="00000000">
                  <w:pPr>
                    <w:pStyle w:val="p"/>
                    <w:spacing w:after="0" w:line="240" w:lineRule="auto"/>
                  </w:pPr>
                  <w:r>
                    <w:rPr>
                      <w:rFonts w:ascii="Verdana" w:eastAsia="Verdana" w:hAnsi="Verdana" w:cs="Verdana"/>
                    </w:rPr>
                    <w:t>Preparazione e pubblicazione di un invito di partecipazione rivolto agli ETS, volto al diretto coinvolgimento degli enti.</w:t>
                  </w:r>
                </w:p>
              </w:tc>
            </w:tr>
            <w:tr w:rsidR="0060666C" w14:paraId="7781ADBA" w14:textId="77777777">
              <w:trPr>
                <w:tblCellSpacing w:w="0" w:type="dxa"/>
                <w:jc w:val="center"/>
              </w:trPr>
              <w:tc>
                <w:tcPr>
                  <w:tcW w:w="25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14E18F9" w14:textId="77777777" w:rsidR="0060666C" w:rsidRDefault="00000000">
                  <w:pPr>
                    <w:pStyle w:val="p"/>
                    <w:spacing w:after="0" w:line="240" w:lineRule="auto"/>
                  </w:pPr>
                  <w:r>
                    <w:rPr>
                      <w:rFonts w:ascii="Verdana" w:eastAsia="Verdana" w:hAnsi="Verdana" w:cs="Verdana"/>
                    </w:rPr>
                    <w:t>Definizione dell’intervento</w:t>
                  </w:r>
                </w:p>
              </w:tc>
              <w:tc>
                <w:tcPr>
                  <w:tcW w:w="697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C20F5C7" w14:textId="77777777" w:rsidR="0060666C" w:rsidRDefault="00000000">
                  <w:pPr>
                    <w:pStyle w:val="p"/>
                    <w:spacing w:after="0" w:line="240" w:lineRule="auto"/>
                  </w:pPr>
                  <w:r>
                    <w:rPr>
                      <w:rFonts w:ascii="Verdana" w:eastAsia="Verdana" w:hAnsi="Verdana" w:cs="Verdana"/>
                    </w:rPr>
                    <w:t>Raccolta delle adesioni, incontri di confronto, definizione del programma di dettaglio.</w:t>
                  </w:r>
                </w:p>
              </w:tc>
            </w:tr>
            <w:tr w:rsidR="0060666C" w14:paraId="60666EA0" w14:textId="77777777">
              <w:trPr>
                <w:tblCellSpacing w:w="0" w:type="dxa"/>
                <w:jc w:val="center"/>
              </w:trPr>
              <w:tc>
                <w:tcPr>
                  <w:tcW w:w="25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4F2C1FD" w14:textId="77777777" w:rsidR="0060666C" w:rsidRDefault="00000000">
                  <w:pPr>
                    <w:pStyle w:val="p"/>
                    <w:spacing w:after="0" w:line="240" w:lineRule="auto"/>
                  </w:pPr>
                  <w:r>
                    <w:rPr>
                      <w:rFonts w:ascii="Verdana" w:eastAsia="Verdana" w:hAnsi="Verdana" w:cs="Verdana"/>
                    </w:rPr>
                    <w:t>Attuazione dell’intervento</w:t>
                  </w:r>
                </w:p>
              </w:tc>
              <w:tc>
                <w:tcPr>
                  <w:tcW w:w="697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008E5D8" w14:textId="77777777" w:rsidR="0060666C" w:rsidRDefault="00000000">
                  <w:pPr>
                    <w:pStyle w:val="p"/>
                    <w:spacing w:after="0" w:line="240" w:lineRule="auto"/>
                  </w:pPr>
                  <w:r>
                    <w:rPr>
                      <w:rFonts w:ascii="Verdana" w:eastAsia="Verdana" w:hAnsi="Verdana" w:cs="Verdana"/>
                    </w:rPr>
                    <w:t>Organizzazione delle attività previste.</w:t>
                  </w:r>
                </w:p>
              </w:tc>
            </w:tr>
            <w:tr w:rsidR="0060666C" w14:paraId="24BA408B" w14:textId="77777777">
              <w:trPr>
                <w:tblCellSpacing w:w="0" w:type="dxa"/>
                <w:jc w:val="center"/>
              </w:trPr>
              <w:tc>
                <w:tcPr>
                  <w:tcW w:w="25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4AEE430" w14:textId="77777777" w:rsidR="0060666C" w:rsidRDefault="00000000">
                  <w:pPr>
                    <w:pStyle w:val="p"/>
                    <w:spacing w:after="0" w:line="240" w:lineRule="auto"/>
                  </w:pPr>
                  <w:r>
                    <w:rPr>
                      <w:rFonts w:ascii="Verdana" w:eastAsia="Verdana" w:hAnsi="Verdana" w:cs="Verdana"/>
                    </w:rPr>
                    <w:t>Attività di collegamento con annualità successiva</w:t>
                  </w:r>
                </w:p>
              </w:tc>
              <w:tc>
                <w:tcPr>
                  <w:tcW w:w="697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474ED23" w14:textId="77777777" w:rsidR="0060666C" w:rsidRDefault="00000000">
                  <w:pPr>
                    <w:pStyle w:val="p"/>
                    <w:spacing w:after="0" w:line="240" w:lineRule="auto"/>
                  </w:pPr>
                  <w:r>
                    <w:rPr>
                      <w:rFonts w:ascii="Verdana" w:eastAsia="Verdana" w:hAnsi="Verdana" w:cs="Verdana"/>
                    </w:rPr>
                    <w:t>Spin off con organizzazioni che presentano attività di interesse generale e prossimità territoriale.</w:t>
                  </w:r>
                </w:p>
              </w:tc>
            </w:tr>
          </w:tbl>
          <w:p w14:paraId="184ACC65" w14:textId="77777777" w:rsidR="0060666C" w:rsidRDefault="00000000">
            <w:pPr>
              <w:pStyle w:val="div2"/>
              <w:spacing w:after="0" w:line="240" w:lineRule="auto"/>
            </w:pPr>
            <w:r>
              <w:rPr>
                <w:rFonts w:ascii="Verdana" w:eastAsia="Verdana" w:hAnsi="Verdana" w:cs="Verdana"/>
              </w:rPr>
              <w:t> </w:t>
            </w:r>
          </w:p>
          <w:p w14:paraId="08900581" w14:textId="77777777" w:rsidR="0060666C" w:rsidRDefault="00000000">
            <w:pPr>
              <w:pStyle w:val="p"/>
              <w:spacing w:before="180" w:after="180" w:line="240" w:lineRule="auto"/>
              <w:jc w:val="both"/>
            </w:pPr>
            <w:r>
              <w:rPr>
                <w:rFonts w:ascii="Verdana" w:eastAsia="Verdana" w:hAnsi="Verdana" w:cs="Verdana"/>
              </w:rPr>
              <w:t xml:space="preserve">Ancora sotto il profilo metodologico, tenendo conto dei principi riportati in premessa (universalità, qualità, territorialità e prossimità, integrazione, economicità, pubblicità e trasparenza), i servizi/attività sono distribuiti sul territorio in modo da poter coinvolgere tutte le zone classificate dall’ente Provincia di Salerno in modo da garantire parità di accesso all’utenza generale del territorio. </w:t>
            </w:r>
          </w:p>
          <w:p w14:paraId="182FCBEE" w14:textId="77777777" w:rsidR="0060666C" w:rsidRDefault="00000000">
            <w:pPr>
              <w:pStyle w:val="p"/>
              <w:spacing w:before="180" w:after="180" w:line="240" w:lineRule="auto"/>
              <w:jc w:val="both"/>
            </w:pPr>
            <w:r>
              <w:rPr>
                <w:rFonts w:ascii="Verdana" w:eastAsia="Verdana" w:hAnsi="Verdana" w:cs="Verdana"/>
              </w:rPr>
              <w:t>Gli ETS sono un soggetto attivo per la realizzazione e l’organizzazione delle attività e i costi riportati saranno utilizzati per sostenere l’azione volontaria in prevalenza sotto il profilo della promozione, dell’orientamento e animazione territoriale.</w:t>
            </w:r>
          </w:p>
          <w:p w14:paraId="7CAF276C" w14:textId="77777777" w:rsidR="0060666C" w:rsidRDefault="00000000">
            <w:pPr>
              <w:pStyle w:val="p"/>
              <w:spacing w:before="180" w:after="180" w:line="240" w:lineRule="auto"/>
              <w:jc w:val="both"/>
            </w:pPr>
            <w:r>
              <w:rPr>
                <w:rFonts w:ascii="Verdana" w:eastAsia="Verdana" w:hAnsi="Verdana" w:cs="Verdana"/>
              </w:rPr>
              <w:t>Con tale attività si è voluto rispondere ai seguenti bisogni delle organizzazioni e delle comunità rilevati nella fase di analisi dei bisogni:</w:t>
            </w:r>
          </w:p>
          <w:p w14:paraId="668862C0" w14:textId="77777777" w:rsidR="0060666C" w:rsidRDefault="00000000">
            <w:pPr>
              <w:pStyle w:val="p"/>
              <w:spacing w:before="180" w:after="180" w:line="240" w:lineRule="auto"/>
              <w:jc w:val="both"/>
            </w:pPr>
            <w:r>
              <w:rPr>
                <w:rFonts w:ascii="Verdana" w:eastAsia="Verdana" w:hAnsi="Verdana" w:cs="Verdana"/>
                <w:b/>
                <w:bCs/>
              </w:rPr>
              <w:t>B 3 -</w:t>
            </w:r>
            <w:r>
              <w:rPr>
                <w:rFonts w:ascii="Verdana" w:eastAsia="Verdana" w:hAnsi="Verdana" w:cs="Verdana"/>
              </w:rPr>
              <w:t xml:space="preserve"> Difficoltà nella strutturazione logistica soprattutto per una provincia vasta come quella di Salerno e necessità del volontariato di avere un maggiore impatto pubblico utilizzando anche strumenti logistici adatti.</w:t>
            </w:r>
          </w:p>
          <w:p w14:paraId="19415E28" w14:textId="77777777" w:rsidR="0060666C" w:rsidRDefault="00000000">
            <w:pPr>
              <w:pStyle w:val="p"/>
              <w:spacing w:before="180" w:after="180" w:line="240" w:lineRule="auto"/>
              <w:jc w:val="both"/>
            </w:pPr>
            <w:r>
              <w:rPr>
                <w:rFonts w:ascii="Verdana" w:eastAsia="Verdana" w:hAnsi="Verdana" w:cs="Verdana"/>
                <w:b/>
                <w:bCs/>
              </w:rPr>
              <w:t>B 4</w:t>
            </w:r>
            <w:r>
              <w:rPr>
                <w:rFonts w:ascii="Verdana" w:eastAsia="Verdana" w:hAnsi="Verdana" w:cs="Verdana"/>
              </w:rPr>
              <w:t xml:space="preserve"> - Aumento della povertà educativa e scarso coinvolgimento giovanile con necessità di attività di people raising.</w:t>
            </w:r>
          </w:p>
          <w:p w14:paraId="7BC5E86A" w14:textId="77777777" w:rsidR="0060666C" w:rsidRDefault="00000000">
            <w:pPr>
              <w:pStyle w:val="p"/>
              <w:spacing w:before="180" w:after="180" w:line="240" w:lineRule="auto"/>
              <w:jc w:val="both"/>
            </w:pPr>
            <w:r>
              <w:rPr>
                <w:rFonts w:ascii="Verdana" w:eastAsia="Verdana" w:hAnsi="Verdana" w:cs="Verdana"/>
              </w:rPr>
              <w:t>Con questa azione si vorrà agire su due obiettivi strategici riportati nel box 6 della Scheda RAB:</w:t>
            </w:r>
          </w:p>
          <w:p w14:paraId="72721A13" w14:textId="77777777" w:rsidR="0060666C" w:rsidRDefault="00000000">
            <w:pPr>
              <w:pStyle w:val="p"/>
              <w:spacing w:before="180" w:after="180" w:line="240" w:lineRule="auto"/>
              <w:jc w:val="both"/>
            </w:pPr>
            <w:r>
              <w:rPr>
                <w:rFonts w:ascii="Verdana" w:eastAsia="Verdana" w:hAnsi="Verdana" w:cs="Verdana"/>
                <w:b/>
                <w:bCs/>
              </w:rPr>
              <w:t>OS 3</w:t>
            </w:r>
            <w:r>
              <w:rPr>
                <w:rFonts w:ascii="Verdana" w:eastAsia="Verdana" w:hAnsi="Verdana" w:cs="Verdana"/>
              </w:rPr>
              <w:t xml:space="preserve"> - Potenziamento e supporto logistico delle organizzazioni, incentivando la capacità comunicativa e di impatto sul territorio del volontariato locale;</w:t>
            </w:r>
          </w:p>
          <w:p w14:paraId="1E5F3694" w14:textId="77777777" w:rsidR="0060666C" w:rsidRDefault="00000000">
            <w:pPr>
              <w:pStyle w:val="p"/>
              <w:spacing w:before="180" w:after="180" w:line="240" w:lineRule="auto"/>
              <w:jc w:val="both"/>
            </w:pPr>
            <w:r>
              <w:rPr>
                <w:rFonts w:ascii="Verdana" w:eastAsia="Verdana" w:hAnsi="Verdana" w:cs="Verdana"/>
                <w:b/>
                <w:bCs/>
              </w:rPr>
              <w:t>OS 4</w:t>
            </w:r>
            <w:r>
              <w:rPr>
                <w:rFonts w:ascii="Verdana" w:eastAsia="Verdana" w:hAnsi="Verdana" w:cs="Verdana"/>
              </w:rPr>
              <w:t xml:space="preserve"> - Azione di contrasto alla diffusione della povertà educativa e coinvolgimento di aspiranti volontari in organizzazioni strutturate del Terzo settore della provincia di Salerno per la diffusione della cultura del volontariato e della solidarietà.</w:t>
            </w:r>
          </w:p>
          <w:p w14:paraId="45BD7FFE" w14:textId="77777777" w:rsidR="0060666C" w:rsidRDefault="00000000">
            <w:pPr>
              <w:pStyle w:val="p"/>
              <w:spacing w:before="180" w:after="180" w:line="240" w:lineRule="auto"/>
              <w:jc w:val="both"/>
            </w:pPr>
            <w:r>
              <w:rPr>
                <w:rFonts w:ascii="Verdana" w:eastAsia="Verdana" w:hAnsi="Verdana" w:cs="Verdana"/>
              </w:rPr>
              <w:t>Per il raggiungimento dell’azione si è puntato a:</w:t>
            </w:r>
          </w:p>
          <w:p w14:paraId="11E3FDE8" w14:textId="77777777" w:rsidR="0060666C" w:rsidRDefault="00000000">
            <w:pPr>
              <w:numPr>
                <w:ilvl w:val="0"/>
                <w:numId w:val="17"/>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Promuovere la solidarietà di tutti i cittadini, legato ad un particolare momento dell’anno quale le festività natalizie;</w:t>
            </w:r>
          </w:p>
          <w:p w14:paraId="72905D75" w14:textId="77777777" w:rsidR="0060666C" w:rsidRDefault="00000000">
            <w:pPr>
              <w:numPr>
                <w:ilvl w:val="0"/>
                <w:numId w:val="17"/>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Potenziare le politiche di prossimità negli ETS;</w:t>
            </w:r>
          </w:p>
          <w:p w14:paraId="275E49D7" w14:textId="77777777" w:rsidR="0060666C" w:rsidRDefault="00000000">
            <w:pPr>
              <w:numPr>
                <w:ilvl w:val="0"/>
                <w:numId w:val="17"/>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Migliorare le competenze relazionali dei volontari;</w:t>
            </w:r>
          </w:p>
          <w:p w14:paraId="67438C27" w14:textId="77777777" w:rsidR="0060666C" w:rsidRDefault="00000000">
            <w:pPr>
              <w:numPr>
                <w:ilvl w:val="0"/>
                <w:numId w:val="17"/>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Raccontare un pezzo del Volontariato con “il fare”.</w:t>
            </w:r>
          </w:p>
          <w:p w14:paraId="2564A636" w14:textId="77777777" w:rsidR="0060666C" w:rsidRDefault="00000000">
            <w:pPr>
              <w:pStyle w:val="p"/>
              <w:spacing w:before="180" w:after="180" w:line="240" w:lineRule="auto"/>
              <w:jc w:val="both"/>
            </w:pPr>
            <w:r>
              <w:t> </w:t>
            </w:r>
          </w:p>
          <w:p w14:paraId="21492AA1" w14:textId="77777777" w:rsidR="0060666C" w:rsidRDefault="0060666C">
            <w:pPr>
              <w:spacing w:after="0"/>
              <w:rPr>
                <w:rFonts w:ascii="Georgia" w:eastAsia="Georgia" w:hAnsi="Georgia" w:cs="Georgia"/>
                <w:color w:val="000000"/>
                <w:sz w:val="18"/>
              </w:rPr>
            </w:pPr>
          </w:p>
        </w:tc>
      </w:tr>
    </w:tbl>
    <w:p w14:paraId="6D04C321"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lastRenderedPageBreak/>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91"/>
        <w:gridCol w:w="21"/>
      </w:tblGrid>
      <w:tr w:rsidR="0060666C" w14:paraId="3044B813"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6ABEC884"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41F4FCA" w14:textId="77777777" w:rsidR="0060666C" w:rsidRDefault="0060666C">
            <w:pPr>
              <w:spacing w:after="0"/>
              <w:rPr>
                <w:rFonts w:ascii="Verdana" w:eastAsia="Verdana" w:hAnsi="Verdana" w:cs="Verdana"/>
                <w:color w:val="000000"/>
                <w:sz w:val="20"/>
              </w:rPr>
            </w:pPr>
          </w:p>
        </w:tc>
      </w:tr>
      <w:tr w:rsidR="0060666C" w14:paraId="3FC93994"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7567383" w14:textId="77777777" w:rsidR="0060666C" w:rsidRDefault="00000000">
            <w:pPr>
              <w:pStyle w:val="div1"/>
              <w:spacing w:after="0" w:line="240" w:lineRule="auto"/>
            </w:pPr>
            <w:r>
              <w:t>Ets soci : </w:t>
            </w:r>
          </w:p>
          <w:p w14:paraId="2A9A54CA"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DB387F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40    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B734274" w14:textId="77777777" w:rsidR="0060666C" w:rsidRDefault="0060666C">
            <w:pPr>
              <w:spacing w:after="0"/>
              <w:rPr>
                <w:rFonts w:ascii="Verdana" w:eastAsia="Verdana" w:hAnsi="Verdana" w:cs="Verdana"/>
                <w:color w:val="000000"/>
                <w:sz w:val="20"/>
              </w:rPr>
            </w:pPr>
          </w:p>
        </w:tc>
      </w:tr>
      <w:tr w:rsidR="0060666C" w14:paraId="33AEA541"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25B2A9BA" w14:textId="77777777" w:rsidR="0060666C" w:rsidRDefault="00000000">
            <w:pPr>
              <w:pStyle w:val="div1"/>
              <w:spacing w:after="0" w:line="240" w:lineRule="auto"/>
            </w:pPr>
            <w:r>
              <w:t>Ets non soci : </w:t>
            </w:r>
          </w:p>
          <w:p w14:paraId="5225F892"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5BDD52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86    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EA60F88" w14:textId="77777777" w:rsidR="0060666C" w:rsidRDefault="0060666C">
            <w:pPr>
              <w:spacing w:after="0"/>
              <w:rPr>
                <w:rFonts w:ascii="Verdana" w:eastAsia="Verdana" w:hAnsi="Verdana" w:cs="Verdana"/>
                <w:color w:val="000000"/>
                <w:sz w:val="20"/>
              </w:rPr>
            </w:pPr>
          </w:p>
        </w:tc>
      </w:tr>
      <w:tr w:rsidR="0060666C" w14:paraId="4E06F4DA"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4E068814" w14:textId="77777777" w:rsidR="0060666C" w:rsidRDefault="00000000">
            <w:pPr>
              <w:pStyle w:val="div1"/>
              <w:spacing w:after="0" w:line="240" w:lineRule="auto"/>
            </w:pPr>
            <w:r>
              <w:t>Volontari : </w:t>
            </w:r>
          </w:p>
          <w:p w14:paraId="6B9F3C75"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6DF427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1420    </w:t>
            </w:r>
          </w:p>
        </w:tc>
      </w:tr>
      <w:tr w:rsidR="0060666C" w14:paraId="60EBE541"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BEC2C8D" w14:textId="77777777" w:rsidR="0060666C" w:rsidRDefault="00000000">
            <w:pPr>
              <w:pStyle w:val="p"/>
              <w:spacing w:after="180" w:line="240" w:lineRule="auto"/>
              <w:jc w:val="both"/>
            </w:pPr>
            <w:r>
              <w:rPr>
                <w:rFonts w:ascii="Verdana" w:eastAsia="Verdana" w:hAnsi="Verdana" w:cs="Verdana"/>
              </w:rPr>
              <w:lastRenderedPageBreak/>
              <w:t>Di seguito riportiamo in maniera schematica le diverse tipologie di destinatari del servizio in rapporto anche alle diverse annualità:</w:t>
            </w:r>
          </w:p>
          <w:tbl>
            <w:tblPr>
              <w:tblW w:w="495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962"/>
              <w:gridCol w:w="3516"/>
              <w:gridCol w:w="2913"/>
            </w:tblGrid>
            <w:tr w:rsidR="0060666C" w14:paraId="445778E7"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E7629DD" w14:textId="77777777" w:rsidR="0060666C" w:rsidRDefault="00000000">
                  <w:pPr>
                    <w:pStyle w:val="p"/>
                    <w:spacing w:after="0" w:line="240" w:lineRule="auto"/>
                  </w:pPr>
                  <w:r>
                    <w:rPr>
                      <w:rFonts w:ascii="Verdana" w:eastAsia="Verdana" w:hAnsi="Verdana" w:cs="Verdana"/>
                      <w:b/>
                      <w:bCs/>
                    </w:rPr>
                    <w:t>ANNUALITÀ</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630DAE1" w14:textId="77777777" w:rsidR="0060666C" w:rsidRDefault="00000000">
                  <w:pPr>
                    <w:pStyle w:val="p"/>
                    <w:spacing w:after="180" w:line="240" w:lineRule="auto"/>
                  </w:pPr>
                  <w:r>
                    <w:rPr>
                      <w:rFonts w:ascii="Verdana" w:eastAsia="Verdana" w:hAnsi="Verdana" w:cs="Verdana"/>
                      <w:b/>
                      <w:bCs/>
                    </w:rPr>
                    <w:t xml:space="preserve">EVENTI </w:t>
                  </w:r>
                </w:p>
                <w:p w14:paraId="1B49AA2E" w14:textId="77777777" w:rsidR="0060666C" w:rsidRDefault="00000000">
                  <w:pPr>
                    <w:pStyle w:val="p"/>
                    <w:spacing w:before="180" w:after="0" w:line="240" w:lineRule="auto"/>
                  </w:pPr>
                  <w:r>
                    <w:rPr>
                      <w:rFonts w:ascii="Verdana" w:eastAsia="Verdana" w:hAnsi="Verdana" w:cs="Verdana"/>
                      <w:b/>
                      <w:bCs/>
                    </w:rPr>
                    <w:t>ORGANIZZATI</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4126247" w14:textId="77777777" w:rsidR="0060666C" w:rsidRDefault="00000000">
                  <w:pPr>
                    <w:pStyle w:val="p"/>
                    <w:spacing w:after="180" w:line="240" w:lineRule="auto"/>
                  </w:pPr>
                  <w:r>
                    <w:rPr>
                      <w:rFonts w:ascii="Verdana" w:eastAsia="Verdana" w:hAnsi="Verdana" w:cs="Verdana"/>
                      <w:b/>
                      <w:bCs/>
                    </w:rPr>
                    <w:t xml:space="preserve">ODV/APS </w:t>
                  </w:r>
                </w:p>
                <w:p w14:paraId="00512725" w14:textId="77777777" w:rsidR="0060666C" w:rsidRDefault="00000000">
                  <w:pPr>
                    <w:pStyle w:val="p"/>
                    <w:spacing w:before="180" w:after="0" w:line="240" w:lineRule="auto"/>
                  </w:pPr>
                  <w:r>
                    <w:rPr>
                      <w:rFonts w:ascii="Verdana" w:eastAsia="Verdana" w:hAnsi="Verdana" w:cs="Verdana"/>
                      <w:b/>
                      <w:bCs/>
                    </w:rPr>
                    <w:t>COINVOLTE</w:t>
                  </w:r>
                </w:p>
              </w:tc>
            </w:tr>
            <w:tr w:rsidR="0060666C" w14:paraId="34A9E13B"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AC6142D" w14:textId="77777777" w:rsidR="0060666C" w:rsidRDefault="00000000">
                  <w:pPr>
                    <w:pStyle w:val="p"/>
                    <w:spacing w:after="0" w:line="240" w:lineRule="auto"/>
                  </w:pPr>
                  <w:r>
                    <w:rPr>
                      <w:rFonts w:ascii="Verdana" w:eastAsia="Verdana" w:hAnsi="Verdana" w:cs="Verdana"/>
                    </w:rPr>
                    <w:t>2018</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C00FDE7" w14:textId="77777777" w:rsidR="0060666C" w:rsidRDefault="00000000">
                  <w:pPr>
                    <w:pStyle w:val="p"/>
                    <w:spacing w:after="0" w:line="240" w:lineRule="auto"/>
                  </w:pPr>
                  <w:r>
                    <w:rPr>
                      <w:rFonts w:ascii="Verdana" w:eastAsia="Verdana" w:hAnsi="Verdana" w:cs="Verdana"/>
                    </w:rPr>
                    <w:t>81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D1974FC" w14:textId="77777777" w:rsidR="0060666C" w:rsidRDefault="00000000">
                  <w:pPr>
                    <w:pStyle w:val="p"/>
                    <w:spacing w:after="0" w:line="240" w:lineRule="auto"/>
                  </w:pPr>
                  <w:r>
                    <w:rPr>
                      <w:rFonts w:ascii="Verdana" w:eastAsia="Verdana" w:hAnsi="Verdana" w:cs="Verdana"/>
                    </w:rPr>
                    <w:t>51</w:t>
                  </w:r>
                </w:p>
              </w:tc>
            </w:tr>
            <w:tr w:rsidR="0060666C" w14:paraId="12A55117"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4326DAC" w14:textId="77777777" w:rsidR="0060666C" w:rsidRDefault="00000000">
                  <w:pPr>
                    <w:pStyle w:val="p"/>
                    <w:spacing w:after="0" w:line="240" w:lineRule="auto"/>
                  </w:pPr>
                  <w:r>
                    <w:rPr>
                      <w:rFonts w:ascii="Verdana" w:eastAsia="Verdana" w:hAnsi="Verdana" w:cs="Verdana"/>
                    </w:rPr>
                    <w:t>2019</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DA64623" w14:textId="77777777" w:rsidR="0060666C" w:rsidRDefault="00000000">
                  <w:pPr>
                    <w:pStyle w:val="p"/>
                    <w:spacing w:after="0" w:line="240" w:lineRule="auto"/>
                  </w:pPr>
                  <w:r>
                    <w:rPr>
                      <w:rFonts w:ascii="Verdana" w:eastAsia="Verdana" w:hAnsi="Verdana" w:cs="Verdana"/>
                    </w:rPr>
                    <w:t>162</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DD80DB" w14:textId="77777777" w:rsidR="0060666C" w:rsidRDefault="00000000">
                  <w:pPr>
                    <w:pStyle w:val="p"/>
                    <w:spacing w:after="0" w:line="240" w:lineRule="auto"/>
                  </w:pPr>
                  <w:r>
                    <w:rPr>
                      <w:rFonts w:ascii="Verdana" w:eastAsia="Verdana" w:hAnsi="Verdana" w:cs="Verdana"/>
                    </w:rPr>
                    <w:t>82</w:t>
                  </w:r>
                </w:p>
              </w:tc>
            </w:tr>
            <w:tr w:rsidR="0060666C" w14:paraId="0A0851CD"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B2498D3" w14:textId="77777777" w:rsidR="0060666C" w:rsidRDefault="00000000">
                  <w:pPr>
                    <w:pStyle w:val="p"/>
                    <w:spacing w:after="0" w:line="240" w:lineRule="auto"/>
                  </w:pPr>
                  <w:r>
                    <w:rPr>
                      <w:rFonts w:ascii="Verdana" w:eastAsia="Verdana" w:hAnsi="Verdana" w:cs="Verdana"/>
                    </w:rPr>
                    <w:t>2020</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607BCB4" w14:textId="77777777" w:rsidR="0060666C" w:rsidRDefault="00000000">
                  <w:pPr>
                    <w:pStyle w:val="p"/>
                    <w:spacing w:after="0" w:line="240" w:lineRule="auto"/>
                  </w:pPr>
                  <w:r>
                    <w:rPr>
                      <w:rFonts w:ascii="Verdana" w:eastAsia="Verdana" w:hAnsi="Verdana" w:cs="Verdana"/>
                    </w:rPr>
                    <w:t>198</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1DF2E84" w14:textId="77777777" w:rsidR="0060666C" w:rsidRDefault="00000000">
                  <w:pPr>
                    <w:pStyle w:val="p"/>
                    <w:spacing w:after="0" w:line="240" w:lineRule="auto"/>
                  </w:pPr>
                  <w:r>
                    <w:rPr>
                      <w:rFonts w:ascii="Verdana" w:eastAsia="Verdana" w:hAnsi="Verdana" w:cs="Verdana"/>
                    </w:rPr>
                    <w:t>105</w:t>
                  </w:r>
                </w:p>
              </w:tc>
            </w:tr>
            <w:tr w:rsidR="0060666C" w14:paraId="01163AC9"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C36E2C3" w14:textId="77777777" w:rsidR="0060666C" w:rsidRDefault="00000000">
                  <w:pPr>
                    <w:pStyle w:val="p"/>
                    <w:spacing w:after="0" w:line="240" w:lineRule="auto"/>
                  </w:pPr>
                  <w:r>
                    <w:rPr>
                      <w:rFonts w:ascii="Verdana" w:eastAsia="Verdana" w:hAnsi="Verdana" w:cs="Verdana"/>
                    </w:rPr>
                    <w:t>2021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0A64301" w14:textId="77777777" w:rsidR="0060666C" w:rsidRDefault="00000000">
                  <w:pPr>
                    <w:pStyle w:val="p"/>
                    <w:spacing w:after="0" w:line="240" w:lineRule="auto"/>
                  </w:pPr>
                  <w:r>
                    <w:rPr>
                      <w:rFonts w:ascii="Verdana" w:eastAsia="Verdana" w:hAnsi="Verdana" w:cs="Verdana"/>
                    </w:rPr>
                    <w:t>203</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5657A6B" w14:textId="77777777" w:rsidR="0060666C" w:rsidRDefault="00000000">
                  <w:pPr>
                    <w:pStyle w:val="p"/>
                    <w:spacing w:after="0" w:line="240" w:lineRule="auto"/>
                  </w:pPr>
                  <w:r>
                    <w:rPr>
                      <w:rFonts w:ascii="Verdana" w:eastAsia="Verdana" w:hAnsi="Verdana" w:cs="Verdana"/>
                    </w:rPr>
                    <w:t>111</w:t>
                  </w:r>
                </w:p>
              </w:tc>
            </w:tr>
            <w:tr w:rsidR="0060666C" w14:paraId="0F068264"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CD9D150" w14:textId="77777777" w:rsidR="0060666C" w:rsidRDefault="00000000">
                  <w:pPr>
                    <w:pStyle w:val="p"/>
                    <w:spacing w:after="0" w:line="240" w:lineRule="auto"/>
                  </w:pPr>
                  <w:r>
                    <w:rPr>
                      <w:rFonts w:ascii="Verdana" w:eastAsia="Verdana" w:hAnsi="Verdana" w:cs="Verdana"/>
                    </w:rPr>
                    <w:t>2022</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B3FCEEA" w14:textId="77777777" w:rsidR="0060666C" w:rsidRDefault="00000000">
                  <w:pPr>
                    <w:pStyle w:val="p"/>
                    <w:spacing w:after="0" w:line="240" w:lineRule="auto"/>
                  </w:pPr>
                  <w:r>
                    <w:rPr>
                      <w:rFonts w:ascii="Verdana" w:eastAsia="Verdana" w:hAnsi="Verdana" w:cs="Verdana"/>
                    </w:rPr>
                    <w:t>198</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9F1DF0B" w14:textId="77777777" w:rsidR="0060666C" w:rsidRDefault="00000000">
                  <w:pPr>
                    <w:pStyle w:val="p"/>
                    <w:spacing w:after="0" w:line="240" w:lineRule="auto"/>
                  </w:pPr>
                  <w:r>
                    <w:rPr>
                      <w:rFonts w:ascii="Verdana" w:eastAsia="Verdana" w:hAnsi="Verdana" w:cs="Verdana"/>
                    </w:rPr>
                    <w:t>104</w:t>
                  </w:r>
                </w:p>
              </w:tc>
            </w:tr>
            <w:tr w:rsidR="0060666C" w14:paraId="31442D32"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7C4DE32" w14:textId="77777777" w:rsidR="0060666C" w:rsidRDefault="00000000">
                  <w:pPr>
                    <w:pStyle w:val="p"/>
                    <w:spacing w:after="0" w:line="240" w:lineRule="auto"/>
                  </w:pPr>
                  <w:r>
                    <w:rPr>
                      <w:rFonts w:ascii="Verdana" w:eastAsia="Verdana" w:hAnsi="Verdana" w:cs="Verdana"/>
                    </w:rPr>
                    <w:t>2023</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68CC98E" w14:textId="77777777" w:rsidR="0060666C" w:rsidRDefault="00000000">
                  <w:pPr>
                    <w:pStyle w:val="p"/>
                    <w:spacing w:after="0" w:line="240" w:lineRule="auto"/>
                  </w:pPr>
                  <w:r>
                    <w:rPr>
                      <w:rFonts w:ascii="Verdana" w:eastAsia="Verdana" w:hAnsi="Verdana" w:cs="Verdana"/>
                    </w:rPr>
                    <w:t>157</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21D1891" w14:textId="77777777" w:rsidR="0060666C" w:rsidRDefault="00000000">
                  <w:pPr>
                    <w:pStyle w:val="p"/>
                    <w:spacing w:after="0" w:line="240" w:lineRule="auto"/>
                  </w:pPr>
                  <w:r>
                    <w:rPr>
                      <w:rFonts w:ascii="Verdana" w:eastAsia="Verdana" w:hAnsi="Verdana" w:cs="Verdana"/>
                    </w:rPr>
                    <w:t>126</w:t>
                  </w:r>
                </w:p>
              </w:tc>
            </w:tr>
          </w:tbl>
          <w:p w14:paraId="1F86ABB0" w14:textId="77777777" w:rsidR="0060666C" w:rsidRDefault="00000000">
            <w:pPr>
              <w:pStyle w:val="p"/>
              <w:spacing w:before="180" w:after="180" w:line="240" w:lineRule="auto"/>
            </w:pPr>
            <w:r>
              <w:t> </w:t>
            </w:r>
          </w:p>
          <w:p w14:paraId="0C754539" w14:textId="77777777" w:rsidR="0060666C" w:rsidRDefault="00000000">
            <w:pPr>
              <w:pStyle w:val="p"/>
              <w:spacing w:before="180" w:after="180" w:line="240" w:lineRule="auto"/>
              <w:jc w:val="both"/>
            </w:pPr>
            <w:r>
              <w:rPr>
                <w:rFonts w:ascii="Verdana" w:eastAsia="Verdana" w:hAnsi="Verdana" w:cs="Verdana"/>
              </w:rPr>
              <w:t xml:space="preserve">Gli </w:t>
            </w:r>
            <w:r>
              <w:rPr>
                <w:rFonts w:ascii="Verdana" w:eastAsia="Verdana" w:hAnsi="Verdana" w:cs="Verdana"/>
                <w:b/>
                <w:bCs/>
              </w:rPr>
              <w:t>output</w:t>
            </w:r>
            <w:r>
              <w:rPr>
                <w:rFonts w:ascii="Verdana" w:eastAsia="Verdana" w:hAnsi="Verdana" w:cs="Verdana"/>
              </w:rPr>
              <w:t xml:space="preserve"> e gli</w:t>
            </w:r>
            <w:r>
              <w:rPr>
                <w:rFonts w:ascii="Verdana" w:eastAsia="Verdana" w:hAnsi="Verdana" w:cs="Verdana"/>
                <w:b/>
                <w:bCs/>
              </w:rPr>
              <w:t xml:space="preserve"> outcome</w:t>
            </w:r>
            <w:r>
              <w:rPr>
                <w:rFonts w:ascii="Verdana" w:eastAsia="Verdana" w:hAnsi="Verdana" w:cs="Verdana"/>
              </w:rPr>
              <w:t xml:space="preserve"> che si sono realizzate sono: 126 micro attività di animazione territoriale sui temi della solidarietà e della povertà educativa insieme agli ETS della provincia di Salerno.</w:t>
            </w:r>
          </w:p>
          <w:p w14:paraId="09ED5DB9" w14:textId="77777777" w:rsidR="0060666C" w:rsidRDefault="00000000">
            <w:pPr>
              <w:pStyle w:val="p"/>
              <w:spacing w:before="180" w:after="180" w:line="240" w:lineRule="auto"/>
            </w:pPr>
            <w:r>
              <w:t> </w:t>
            </w:r>
          </w:p>
          <w:p w14:paraId="723136A7" w14:textId="77777777" w:rsidR="0060666C" w:rsidRDefault="00000000">
            <w:pPr>
              <w:pStyle w:val="p"/>
              <w:spacing w:before="180" w:after="180" w:line="240" w:lineRule="auto"/>
              <w:jc w:val="both"/>
            </w:pPr>
            <w:r>
              <w:rPr>
                <w:rFonts w:ascii="Verdana" w:eastAsia="Verdana" w:hAnsi="Verdana" w:cs="Verdana"/>
              </w:rPr>
              <w:t xml:space="preserve">Il </w:t>
            </w:r>
            <w:r>
              <w:rPr>
                <w:rFonts w:ascii="Verdana" w:eastAsia="Verdana" w:hAnsi="Verdana" w:cs="Verdana"/>
                <w:b/>
                <w:bCs/>
              </w:rPr>
              <w:t>soggetto attivatore</w:t>
            </w:r>
            <w:r>
              <w:rPr>
                <w:rFonts w:ascii="Verdana" w:eastAsia="Verdana" w:hAnsi="Verdana" w:cs="Verdana"/>
              </w:rPr>
              <w:t xml:space="preserve"> del servizio saranno le organizzazioni di volontariato e di promozione sociale della provincia e il CSV.</w:t>
            </w:r>
          </w:p>
          <w:p w14:paraId="650AAA90" w14:textId="77777777" w:rsidR="0060666C" w:rsidRDefault="00000000">
            <w:pPr>
              <w:pStyle w:val="p"/>
              <w:spacing w:before="180" w:after="180" w:line="240" w:lineRule="auto"/>
              <w:jc w:val="both"/>
            </w:pPr>
            <w:r>
              <w:rPr>
                <w:rFonts w:ascii="Verdana" w:eastAsia="Verdana" w:hAnsi="Verdana" w:cs="Verdana"/>
              </w:rPr>
              <w:t>Infine destinatari, se pur non immediati dell’azione, sono i comuni che vedranno nell’azione solidale messa in campo da Sodalis e dalle organizzazioni una ricaduta in termini di coesione sociale e di politiche attive del territorio.</w:t>
            </w:r>
          </w:p>
          <w:p w14:paraId="653E46EE" w14:textId="77777777" w:rsidR="0060666C" w:rsidRDefault="00000000">
            <w:pPr>
              <w:pStyle w:val="p"/>
              <w:spacing w:before="180" w:after="180" w:line="240" w:lineRule="auto"/>
              <w:jc w:val="both"/>
            </w:pPr>
            <w:r>
              <w:br/>
            </w:r>
            <w:r>
              <w:rPr>
                <w:rFonts w:ascii="Verdana" w:eastAsia="Verdana" w:hAnsi="Verdana" w:cs="Verdana"/>
              </w:rPr>
              <w:t> </w:t>
            </w:r>
            <w:r>
              <w:t> </w:t>
            </w:r>
          </w:p>
          <w:p w14:paraId="2133F287" w14:textId="77777777" w:rsidR="0060666C" w:rsidRDefault="0060666C">
            <w:pPr>
              <w:spacing w:after="0"/>
              <w:rPr>
                <w:rFonts w:ascii="Georgia" w:eastAsia="Georgia" w:hAnsi="Georgia" w:cs="Georgia"/>
                <w:color w:val="000000"/>
                <w:sz w:val="18"/>
              </w:rPr>
            </w:pPr>
          </w:p>
        </w:tc>
      </w:tr>
    </w:tbl>
    <w:p w14:paraId="54C6E200"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lastRenderedPageBreak/>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5E3CA0AB"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6CD90FB6"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60666C" w14:paraId="4E0941F8"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6EC9B28" w14:textId="77777777" w:rsidR="0060666C" w:rsidRDefault="0060666C">
            <w:pPr>
              <w:spacing w:after="0"/>
              <w:rPr>
                <w:rFonts w:ascii="Verdana" w:eastAsia="Verdana" w:hAnsi="Verdana" w:cs="Verdana"/>
                <w:color w:val="000000"/>
                <w:sz w:val="20"/>
              </w:rPr>
            </w:pPr>
          </w:p>
        </w:tc>
      </w:tr>
      <w:tr w:rsidR="0060666C" w14:paraId="5E5A3192"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434AB46" w14:textId="77777777" w:rsidR="0060666C" w:rsidRDefault="00000000">
            <w:pPr>
              <w:pStyle w:val="p"/>
              <w:spacing w:after="180" w:line="240" w:lineRule="auto"/>
              <w:jc w:val="both"/>
            </w:pPr>
            <w:r>
              <w:rPr>
                <w:rFonts w:ascii="Verdana" w:eastAsia="Verdana" w:hAnsi="Verdana" w:cs="Verdana"/>
              </w:rPr>
              <w:t>Inizio attività: 1° novembre 2023</w:t>
            </w:r>
          </w:p>
          <w:p w14:paraId="039B70A7" w14:textId="77777777" w:rsidR="0060666C" w:rsidRDefault="00000000">
            <w:pPr>
              <w:pStyle w:val="p"/>
              <w:spacing w:before="180" w:after="180" w:line="240" w:lineRule="auto"/>
              <w:jc w:val="both"/>
            </w:pPr>
            <w:r>
              <w:rPr>
                <w:rFonts w:ascii="Verdana" w:eastAsia="Verdana" w:hAnsi="Verdana" w:cs="Verdana"/>
              </w:rPr>
              <w:t>Fasi di attuazione:</w:t>
            </w:r>
          </w:p>
          <w:p w14:paraId="7D3D706F" w14:textId="77777777" w:rsidR="0060666C" w:rsidRDefault="00000000">
            <w:pPr>
              <w:pStyle w:val="p"/>
              <w:spacing w:before="180" w:after="180" w:line="240" w:lineRule="auto"/>
              <w:ind w:left="784"/>
              <w:jc w:val="both"/>
            </w:pPr>
            <w:r>
              <w:rPr>
                <w:rFonts w:ascii="Verdana" w:eastAsia="Verdana" w:hAnsi="Verdana" w:cs="Verdana"/>
              </w:rPr>
              <w:t>n.  1: Raccolta delle adesioni (prime due settimane di novembre);</w:t>
            </w:r>
          </w:p>
          <w:p w14:paraId="390F5440" w14:textId="77777777" w:rsidR="0060666C" w:rsidRDefault="00000000">
            <w:pPr>
              <w:pStyle w:val="p"/>
              <w:spacing w:before="180" w:after="180" w:line="240" w:lineRule="auto"/>
              <w:ind w:left="784"/>
              <w:jc w:val="both"/>
            </w:pPr>
            <w:r>
              <w:rPr>
                <w:rFonts w:ascii="Verdana" w:eastAsia="Verdana" w:hAnsi="Verdana" w:cs="Verdana"/>
              </w:rPr>
              <w:t>n. 2: Organizzazione delle proposte e messa a sistema delle attività (dalla terza settimana di novembre all’8 dicembre);</w:t>
            </w:r>
          </w:p>
          <w:p w14:paraId="1C1FF3E5" w14:textId="77777777" w:rsidR="0060666C" w:rsidRDefault="00000000">
            <w:pPr>
              <w:pStyle w:val="p"/>
              <w:spacing w:before="180" w:after="180" w:line="240" w:lineRule="auto"/>
              <w:ind w:left="784"/>
              <w:jc w:val="both"/>
            </w:pPr>
            <w:r>
              <w:rPr>
                <w:rFonts w:ascii="Verdana" w:eastAsia="Verdana" w:hAnsi="Verdana" w:cs="Verdana"/>
              </w:rPr>
              <w:t>n. 3: Realizzazioni delle attività e verifica in itinere delle attività che si svolgeranno (dall'8 dicembre al 7 gennaio);</w:t>
            </w:r>
          </w:p>
          <w:p w14:paraId="10DC471A" w14:textId="77777777" w:rsidR="0060666C" w:rsidRDefault="00000000">
            <w:pPr>
              <w:pStyle w:val="p"/>
              <w:spacing w:before="180" w:after="180" w:line="240" w:lineRule="auto"/>
              <w:ind w:left="784"/>
              <w:jc w:val="both"/>
            </w:pPr>
            <w:r>
              <w:rPr>
                <w:rFonts w:ascii="Verdana" w:eastAsia="Verdana" w:hAnsi="Verdana" w:cs="Verdana"/>
              </w:rPr>
              <w:t>n. 4: Valutazione e monitoraggio (dal 7 al 15 gennaio);</w:t>
            </w:r>
          </w:p>
          <w:p w14:paraId="6DA058AE" w14:textId="77777777" w:rsidR="0060666C" w:rsidRDefault="00000000">
            <w:pPr>
              <w:pStyle w:val="p"/>
              <w:spacing w:before="180" w:after="180" w:line="240" w:lineRule="auto"/>
              <w:jc w:val="both"/>
            </w:pPr>
            <w:r>
              <w:rPr>
                <w:rFonts w:ascii="Verdana" w:eastAsia="Verdana" w:hAnsi="Verdana" w:cs="Verdana"/>
              </w:rPr>
              <w:t>Fine attività: 7 gennaio 2024</w:t>
            </w:r>
          </w:p>
          <w:p w14:paraId="3B76F9CE" w14:textId="77777777" w:rsidR="0060666C" w:rsidRDefault="0060666C">
            <w:pPr>
              <w:spacing w:after="0"/>
              <w:rPr>
                <w:rFonts w:ascii="Georgia" w:eastAsia="Georgia" w:hAnsi="Georgia" w:cs="Georgia"/>
                <w:color w:val="000000"/>
                <w:sz w:val="18"/>
              </w:rPr>
            </w:pPr>
          </w:p>
        </w:tc>
      </w:tr>
    </w:tbl>
    <w:p w14:paraId="452C90CB"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0EB69287"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59BBA505"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60666C" w14:paraId="361D6F99"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D1FF321" w14:textId="77777777" w:rsidR="0060666C" w:rsidRDefault="00000000">
            <w:pPr>
              <w:pStyle w:val="p"/>
              <w:spacing w:after="180" w:line="240" w:lineRule="auto"/>
              <w:jc w:val="both"/>
            </w:pPr>
            <w:r>
              <w:rPr>
                <w:rFonts w:ascii="Verdana" w:eastAsia="Verdana" w:hAnsi="Verdana" w:cs="Verdana"/>
              </w:rPr>
              <w:t>Enti locali e altri organismi pubblici, organismi privati, cittadini che a titolo volontario intendono mettere a disposizione risorse in denaro o in beni materiali.</w:t>
            </w:r>
          </w:p>
          <w:p w14:paraId="1DBEE14D" w14:textId="77777777" w:rsidR="0060666C" w:rsidRDefault="00000000">
            <w:pPr>
              <w:pStyle w:val="p"/>
              <w:spacing w:before="180" w:after="180" w:line="240" w:lineRule="auto"/>
              <w:jc w:val="both"/>
            </w:pPr>
            <w:r>
              <w:rPr>
                <w:rFonts w:ascii="Verdana" w:eastAsia="Verdana" w:hAnsi="Verdana" w:cs="Verdana"/>
              </w:rPr>
              <w:t>Gli enti pubblici, in particolare metteranno a disposizione spazi pubblici o attrezzature, come già avvenuto nelle edizioni passate.</w:t>
            </w:r>
          </w:p>
          <w:p w14:paraId="3ED6162C" w14:textId="77777777" w:rsidR="0060666C" w:rsidRDefault="0060666C">
            <w:pPr>
              <w:spacing w:after="0"/>
              <w:rPr>
                <w:rFonts w:ascii="Georgia" w:eastAsia="Georgia" w:hAnsi="Georgia" w:cs="Georgia"/>
                <w:color w:val="000000"/>
                <w:sz w:val="18"/>
              </w:rPr>
            </w:pPr>
          </w:p>
        </w:tc>
      </w:tr>
    </w:tbl>
    <w:p w14:paraId="224F23B7"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602"/>
        <w:gridCol w:w="210"/>
      </w:tblGrid>
      <w:tr w:rsidR="0060666C" w14:paraId="3E57F8DA"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5119E2DE"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921521C" w14:textId="77777777" w:rsidR="0060666C" w:rsidRDefault="0060666C">
            <w:pPr>
              <w:spacing w:after="0"/>
              <w:rPr>
                <w:rFonts w:ascii="Verdana" w:eastAsia="Verdana" w:hAnsi="Verdana" w:cs="Verdana"/>
                <w:color w:val="000000"/>
                <w:sz w:val="20"/>
              </w:rPr>
            </w:pPr>
          </w:p>
        </w:tc>
      </w:tr>
      <w:tr w:rsidR="0060666C" w14:paraId="712C6EBA"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4FF2A6A0"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AEF2364"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32D6FF2" w14:textId="77777777" w:rsidR="0060666C" w:rsidRDefault="0060666C">
            <w:pPr>
              <w:spacing w:after="0"/>
              <w:rPr>
                <w:rFonts w:ascii="Verdana" w:eastAsia="Verdana" w:hAnsi="Verdana" w:cs="Verdana"/>
                <w:color w:val="000000"/>
                <w:sz w:val="20"/>
              </w:rPr>
            </w:pPr>
          </w:p>
        </w:tc>
      </w:tr>
      <w:tr w:rsidR="0060666C" w14:paraId="662BA1C3"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0A0D147"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Consulenti esterni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4896670"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w:t>
            </w:r>
          </w:p>
        </w:tc>
      </w:tr>
      <w:tr w:rsidR="0060666C" w14:paraId="1582096B"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2E9B631" w14:textId="77777777" w:rsidR="0060666C" w:rsidRDefault="00000000">
            <w:pPr>
              <w:pStyle w:val="p"/>
              <w:spacing w:after="180" w:line="240" w:lineRule="auto"/>
              <w:jc w:val="both"/>
            </w:pPr>
            <w:r>
              <w:rPr>
                <w:rFonts w:ascii="Verdana" w:eastAsia="Verdana" w:hAnsi="Verdana" w:cs="Verdana"/>
              </w:rPr>
              <w:t>Sono stati coinvolti:</w:t>
            </w:r>
          </w:p>
          <w:p w14:paraId="4AFF5569" w14:textId="77777777" w:rsidR="0060666C" w:rsidRDefault="00000000">
            <w:pPr>
              <w:numPr>
                <w:ilvl w:val="0"/>
                <w:numId w:val="18"/>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3dipendenti;</w:t>
            </w:r>
          </w:p>
          <w:p w14:paraId="407C6E4B" w14:textId="77777777" w:rsidR="0060666C" w:rsidRDefault="00000000">
            <w:pPr>
              <w:numPr>
                <w:ilvl w:val="0"/>
                <w:numId w:val="18"/>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2 collaboratori esterni per il monitoraggio delle attività.</w:t>
            </w:r>
          </w:p>
          <w:p w14:paraId="00A0023A" w14:textId="77777777" w:rsidR="0060666C" w:rsidRDefault="0060666C">
            <w:pPr>
              <w:spacing w:after="0"/>
              <w:rPr>
                <w:rFonts w:ascii="Georgia" w:eastAsia="Georgia" w:hAnsi="Georgia" w:cs="Georgia"/>
                <w:color w:val="000000"/>
                <w:sz w:val="18"/>
              </w:rPr>
            </w:pPr>
          </w:p>
        </w:tc>
      </w:tr>
    </w:tbl>
    <w:p w14:paraId="38B01701"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06A21758"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566F4B21"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60666C" w14:paraId="2E46F17A"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3664318" w14:textId="77777777" w:rsidR="0060666C" w:rsidRDefault="00000000">
            <w:pPr>
              <w:pStyle w:val="p"/>
              <w:spacing w:after="180" w:line="240" w:lineRule="auto"/>
              <w:jc w:val="both"/>
            </w:pPr>
            <w:r>
              <w:rPr>
                <w:rFonts w:ascii="Verdana" w:eastAsia="Verdana" w:hAnsi="Verdana" w:cs="Verdana"/>
              </w:rPr>
              <w:t>Per il monitoraggio delle attività le risorse interne sono state coadiuvate da tutor esterni, in particolare nella fase in itinere e nella fase finale. Di seguito riproponiamo lo schema di monitoraggio e verifica dell’attività:</w:t>
            </w:r>
          </w:p>
          <w:tbl>
            <w:tblPr>
              <w:tblW w:w="5000" w:type="pct"/>
              <w:jc w:val="center"/>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498"/>
              <w:gridCol w:w="8004"/>
            </w:tblGrid>
            <w:tr w:rsidR="0060666C" w14:paraId="6AB23FE1" w14:textId="77777777">
              <w:trPr>
                <w:tblCellSpacing w:w="0" w:type="dxa"/>
                <w:jc w:val="center"/>
              </w:trPr>
              <w:tc>
                <w:tcPr>
                  <w:tcW w:w="148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528A511" w14:textId="77777777" w:rsidR="0060666C" w:rsidRDefault="00000000">
                  <w:pPr>
                    <w:pStyle w:val="p"/>
                    <w:spacing w:after="0" w:line="240" w:lineRule="auto"/>
                  </w:pPr>
                  <w:r>
                    <w:rPr>
                      <w:rFonts w:ascii="Verdana" w:eastAsia="Verdana" w:hAnsi="Verdana" w:cs="Verdana"/>
                    </w:rPr>
                    <w:t>Valutazione dell’intervento</w:t>
                  </w:r>
                </w:p>
              </w:tc>
              <w:tc>
                <w:tcPr>
                  <w:tcW w:w="79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351639B" w14:textId="77777777" w:rsidR="0060666C" w:rsidRDefault="00000000">
                  <w:pPr>
                    <w:pStyle w:val="p"/>
                    <w:spacing w:after="180" w:line="240" w:lineRule="auto"/>
                  </w:pPr>
                  <w:r>
                    <w:rPr>
                      <w:rFonts w:ascii="Verdana" w:eastAsia="Verdana" w:hAnsi="Verdana" w:cs="Verdana"/>
                      <w:i/>
                      <w:iCs/>
                    </w:rPr>
                    <w:t>Fase ex ante</w:t>
                  </w:r>
                </w:p>
                <w:p w14:paraId="3466F066" w14:textId="77777777" w:rsidR="0060666C" w:rsidRDefault="00000000">
                  <w:pPr>
                    <w:numPr>
                      <w:ilvl w:val="0"/>
                      <w:numId w:val="19"/>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quantitativa e qualitativa delle proposte ricevute e del livello di coinvolgimento di ETS e di eventuali altri attori presenti sul territorio di riferimento.</w:t>
                  </w:r>
                </w:p>
                <w:p w14:paraId="6C2150A5" w14:textId="77777777" w:rsidR="0060666C" w:rsidRDefault="00000000">
                  <w:pPr>
                    <w:numPr>
                      <w:ilvl w:val="0"/>
                      <w:numId w:val="19"/>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della coerenza dell’attività con il bisogno emerso.</w:t>
                  </w:r>
                </w:p>
                <w:p w14:paraId="551FB0BE" w14:textId="77777777" w:rsidR="0060666C" w:rsidRDefault="00000000">
                  <w:pPr>
                    <w:numPr>
                      <w:ilvl w:val="0"/>
                      <w:numId w:val="19"/>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dell’effettiva rispondenza delle iniziative con i potenziali destinatari individuati.</w:t>
                  </w:r>
                </w:p>
                <w:p w14:paraId="3BCC4AF5" w14:textId="77777777" w:rsidR="0060666C" w:rsidRDefault="00000000">
                  <w:pPr>
                    <w:pStyle w:val="p"/>
                    <w:spacing w:before="180" w:after="180" w:line="240" w:lineRule="auto"/>
                  </w:pPr>
                  <w:r>
                    <w:rPr>
                      <w:rFonts w:ascii="Verdana" w:eastAsia="Verdana" w:hAnsi="Verdana" w:cs="Verdana"/>
                      <w:i/>
                      <w:iCs/>
                    </w:rPr>
                    <w:t>Iniziale</w:t>
                  </w:r>
                </w:p>
                <w:p w14:paraId="27645BFE" w14:textId="77777777" w:rsidR="0060666C" w:rsidRDefault="00000000">
                  <w:pPr>
                    <w:numPr>
                      <w:ilvl w:val="0"/>
                      <w:numId w:val="20"/>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quantitativa del numero di iniziative programmate, di giornate, del numero di comuni interessati, di volontari impegnati e di destinatari raggiunti.</w:t>
                  </w:r>
                </w:p>
                <w:p w14:paraId="5029E196" w14:textId="77777777" w:rsidR="0060666C" w:rsidRDefault="00000000">
                  <w:pPr>
                    <w:numPr>
                      <w:ilvl w:val="0"/>
                      <w:numId w:val="20"/>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qualitativa delle attività che si intendere mettere in atto.</w:t>
                  </w:r>
                </w:p>
                <w:p w14:paraId="71C007D0" w14:textId="77777777" w:rsidR="0060666C" w:rsidRDefault="00000000">
                  <w:pPr>
                    <w:pStyle w:val="p"/>
                    <w:spacing w:before="180" w:after="180" w:line="240" w:lineRule="auto"/>
                  </w:pPr>
                  <w:r>
                    <w:rPr>
                      <w:rFonts w:ascii="Verdana" w:eastAsia="Verdana" w:hAnsi="Verdana" w:cs="Verdana"/>
                      <w:i/>
                      <w:iCs/>
                    </w:rPr>
                    <w:t>In itinere</w:t>
                  </w:r>
                </w:p>
                <w:p w14:paraId="6EF8ABF9" w14:textId="77777777" w:rsidR="0060666C" w:rsidRDefault="00000000">
                  <w:pPr>
                    <w:numPr>
                      <w:ilvl w:val="0"/>
                      <w:numId w:val="21"/>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Verifica della partecipazione alle iniziative proposte e dell’effettivo raggiungimento dei destinatari.</w:t>
                  </w:r>
                </w:p>
                <w:p w14:paraId="54EA6192" w14:textId="77777777" w:rsidR="0060666C" w:rsidRDefault="00000000">
                  <w:pPr>
                    <w:numPr>
                      <w:ilvl w:val="0"/>
                      <w:numId w:val="21"/>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Verifica del grado di soddisfazione dei destinatari e degli ETS coinvolti.</w:t>
                  </w:r>
                </w:p>
                <w:p w14:paraId="3EAE1074" w14:textId="77777777" w:rsidR="0060666C" w:rsidRDefault="00000000">
                  <w:pPr>
                    <w:numPr>
                      <w:ilvl w:val="0"/>
                      <w:numId w:val="21"/>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della qualità organizzative delle attività messe in atto.</w:t>
                  </w:r>
                </w:p>
                <w:p w14:paraId="36BA19FE" w14:textId="77777777" w:rsidR="0060666C" w:rsidRDefault="00000000">
                  <w:pPr>
                    <w:pStyle w:val="p"/>
                    <w:spacing w:before="180" w:after="180" w:line="240" w:lineRule="auto"/>
                  </w:pPr>
                  <w:r>
                    <w:rPr>
                      <w:rFonts w:ascii="Verdana" w:eastAsia="Verdana" w:hAnsi="Verdana" w:cs="Verdana"/>
                      <w:i/>
                      <w:iCs/>
                    </w:rPr>
                    <w:t>Finale</w:t>
                  </w:r>
                </w:p>
                <w:p w14:paraId="1C83F5AD" w14:textId="77777777" w:rsidR="0060666C" w:rsidRDefault="00000000">
                  <w:pPr>
                    <w:numPr>
                      <w:ilvl w:val="0"/>
                      <w:numId w:val="22"/>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Verifica dei feedback ricevuti dagli ETS e dai destinatari.</w:t>
                  </w:r>
                </w:p>
                <w:p w14:paraId="0D749D81" w14:textId="77777777" w:rsidR="0060666C" w:rsidRDefault="00000000">
                  <w:pPr>
                    <w:numPr>
                      <w:ilvl w:val="0"/>
                      <w:numId w:val="22"/>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quantitativa dei destinatari raggiunti e dei volontari impegnati.</w:t>
                  </w:r>
                </w:p>
                <w:p w14:paraId="4DCB256B" w14:textId="77777777" w:rsidR="0060666C" w:rsidRDefault="00000000">
                  <w:pPr>
                    <w:numPr>
                      <w:ilvl w:val="0"/>
                      <w:numId w:val="22"/>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della coerenza delle attività realizzate con quelle programmate.</w:t>
                  </w:r>
                </w:p>
                <w:p w14:paraId="0567659F" w14:textId="77777777" w:rsidR="0060666C" w:rsidRDefault="00000000">
                  <w:pPr>
                    <w:numPr>
                      <w:ilvl w:val="0"/>
                      <w:numId w:val="22"/>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Verifica della qualità della rete</w:t>
                  </w:r>
                </w:p>
              </w:tc>
            </w:tr>
          </w:tbl>
          <w:p w14:paraId="534980A4" w14:textId="77777777" w:rsidR="0060666C" w:rsidRDefault="00000000">
            <w:pPr>
              <w:pStyle w:val="p"/>
              <w:spacing w:before="180" w:after="180" w:line="240" w:lineRule="auto"/>
            </w:pPr>
            <w:r>
              <w:rPr>
                <w:rFonts w:ascii="Verdana" w:eastAsia="Verdana" w:hAnsi="Verdana" w:cs="Verdana"/>
              </w:rPr>
              <w:t xml:space="preserve"> Per ogni servizio viene inviato un breve questionario di </w:t>
            </w:r>
            <w:hyperlink r:id="rId19" w:history="1">
              <w:r>
                <w:rPr>
                  <w:rFonts w:ascii="Verdana" w:eastAsia="Verdana" w:hAnsi="Verdana" w:cs="Verdana"/>
                  <w:color w:val="0000EE"/>
                  <w:u w:val="single" w:color="0000EE"/>
                </w:rPr>
                <w:t>gradimento del servizio</w:t>
              </w:r>
            </w:hyperlink>
            <w:r>
              <w:rPr>
                <w:rFonts w:ascii="Verdana" w:eastAsia="Verdana" w:hAnsi="Verdana" w:cs="Verdana"/>
              </w:rPr>
              <w:t>.</w:t>
            </w:r>
          </w:p>
          <w:p w14:paraId="45D8EE9E" w14:textId="77777777" w:rsidR="0060666C" w:rsidRDefault="0060666C">
            <w:pPr>
              <w:spacing w:after="0"/>
              <w:rPr>
                <w:rFonts w:ascii="Georgia" w:eastAsia="Georgia" w:hAnsi="Georgia" w:cs="Georgia"/>
                <w:color w:val="000000"/>
                <w:sz w:val="18"/>
              </w:rPr>
            </w:pPr>
          </w:p>
        </w:tc>
      </w:tr>
    </w:tbl>
    <w:p w14:paraId="72AA9322"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71"/>
        <w:gridCol w:w="2440"/>
        <w:gridCol w:w="3507"/>
      </w:tblGrid>
      <w:tr w:rsidR="0060666C" w14:paraId="42E1A5F5"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14DB79F0"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 / ottenuti</w:t>
            </w:r>
          </w:p>
        </w:tc>
      </w:tr>
      <w:tr w:rsidR="0060666C" w14:paraId="68CBB97B"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65A88390"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0CCC2A2B"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Attesi</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0F7A7AF5"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Ottenuti</w:t>
            </w:r>
          </w:p>
        </w:tc>
      </w:tr>
      <w:tr w:rsidR="0060666C" w14:paraId="5418769C"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500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5279"/>
              <w:gridCol w:w="2112"/>
              <w:gridCol w:w="2111"/>
            </w:tblGrid>
            <w:tr w:rsidR="0060666C" w14:paraId="733D055A"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A979187" w14:textId="77777777" w:rsidR="0060666C" w:rsidRDefault="00000000">
                  <w:pPr>
                    <w:pStyle w:val="p"/>
                    <w:spacing w:after="0" w:line="240" w:lineRule="auto"/>
                    <w:jc w:val="center"/>
                  </w:pPr>
                  <w:r>
                    <w:rPr>
                      <w:rFonts w:ascii="Verdana" w:eastAsia="Verdana" w:hAnsi="Verdana" w:cs="Verdana"/>
                    </w:rPr>
                    <w:lastRenderedPageBreak/>
                    <w:t>RISULTATI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3B6CCD2"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ATTESI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6DC79E5"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 31-12-2023</w:t>
                  </w:r>
                </w:p>
              </w:tc>
            </w:tr>
            <w:tr w:rsidR="0060666C" w14:paraId="370001A6"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703529F" w14:textId="77777777" w:rsidR="0060666C" w:rsidRDefault="00000000">
                  <w:pPr>
                    <w:pStyle w:val="p"/>
                    <w:spacing w:after="0" w:line="240" w:lineRule="auto"/>
                  </w:pPr>
                  <w:r>
                    <w:rPr>
                      <w:rFonts w:ascii="Verdana" w:eastAsia="Verdana" w:hAnsi="Verdana" w:cs="Verdana"/>
                    </w:rPr>
                    <w:t>n. ACCESSI AL SERVIZIO</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5855A3B"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150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7E35351" w14:textId="77777777" w:rsidR="0060666C" w:rsidRDefault="00000000">
                  <w:pPr>
                    <w:pStyle w:val="p"/>
                    <w:spacing w:after="0" w:line="240" w:lineRule="auto"/>
                    <w:jc w:val="center"/>
                  </w:pPr>
                  <w:r>
                    <w:rPr>
                      <w:rFonts w:ascii="Verdana" w:eastAsia="Verdana" w:hAnsi="Verdana" w:cs="Verdana"/>
                    </w:rPr>
                    <w:t>126</w:t>
                  </w:r>
                </w:p>
              </w:tc>
            </w:tr>
            <w:tr w:rsidR="0060666C" w14:paraId="2A4499E4"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64C1220" w14:textId="77777777" w:rsidR="0060666C" w:rsidRDefault="00000000">
                  <w:pPr>
                    <w:pStyle w:val="p"/>
                    <w:spacing w:after="0" w:line="240" w:lineRule="auto"/>
                  </w:pPr>
                  <w:r>
                    <w:rPr>
                      <w:rFonts w:ascii="Verdana" w:eastAsia="Verdana" w:hAnsi="Verdana" w:cs="Verdana"/>
                    </w:rPr>
                    <w:t>n. ATTIVITÀ SPECIFICHE (eventi)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F6020C6"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150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5D65341" w14:textId="77777777" w:rsidR="0060666C" w:rsidRDefault="00000000">
                  <w:pPr>
                    <w:pStyle w:val="p"/>
                    <w:spacing w:after="0" w:line="240" w:lineRule="auto"/>
                    <w:jc w:val="center"/>
                  </w:pPr>
                  <w:r>
                    <w:rPr>
                      <w:rFonts w:ascii="Verdana" w:eastAsia="Verdana" w:hAnsi="Verdana" w:cs="Verdana"/>
                    </w:rPr>
                    <w:t>157</w:t>
                  </w:r>
                </w:p>
              </w:tc>
            </w:tr>
            <w:tr w:rsidR="0060666C" w14:paraId="10F9EB56"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4D078ED" w14:textId="77777777" w:rsidR="0060666C" w:rsidRDefault="00000000">
                  <w:pPr>
                    <w:pStyle w:val="p"/>
                    <w:spacing w:after="0" w:line="240" w:lineRule="auto"/>
                  </w:pPr>
                  <w:r>
                    <w:rPr>
                      <w:rFonts w:ascii="Verdana" w:eastAsia="Verdana" w:hAnsi="Verdana" w:cs="Verdana"/>
                    </w:rPr>
                    <w:t>n. ETS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CBBDF4E"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150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72B0EA" w14:textId="77777777" w:rsidR="0060666C" w:rsidRDefault="00000000">
                  <w:pPr>
                    <w:pStyle w:val="p"/>
                    <w:spacing w:after="0" w:line="240" w:lineRule="auto"/>
                    <w:jc w:val="center"/>
                  </w:pPr>
                  <w:r>
                    <w:rPr>
                      <w:rFonts w:ascii="Verdana" w:eastAsia="Verdana" w:hAnsi="Verdana" w:cs="Verdana"/>
                    </w:rPr>
                    <w:t>126</w:t>
                  </w:r>
                </w:p>
              </w:tc>
            </w:tr>
            <w:tr w:rsidR="0060666C" w14:paraId="5882AE3D" w14:textId="77777777">
              <w:trPr>
                <w:trHeight w:val="270"/>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EC5EC20" w14:textId="77777777" w:rsidR="0060666C" w:rsidRDefault="00000000">
                  <w:pPr>
                    <w:pStyle w:val="p"/>
                    <w:spacing w:after="0" w:line="240" w:lineRule="auto"/>
                  </w:pPr>
                  <w:r>
                    <w:rPr>
                      <w:rFonts w:ascii="Verdana" w:eastAsia="Verdana" w:hAnsi="Verdana" w:cs="Verdana"/>
                    </w:rPr>
                    <w:t>n. VOLONTARI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A007611"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1.000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EBE6057" w14:textId="77777777" w:rsidR="0060666C" w:rsidRDefault="00000000">
                  <w:pPr>
                    <w:pStyle w:val="p"/>
                    <w:spacing w:after="0" w:line="240" w:lineRule="auto"/>
                    <w:jc w:val="center"/>
                  </w:pPr>
                  <w:r>
                    <w:rPr>
                      <w:rFonts w:ascii="Verdana" w:eastAsia="Verdana" w:hAnsi="Verdana" w:cs="Verdana"/>
                    </w:rPr>
                    <w:t>1.420</w:t>
                  </w:r>
                </w:p>
              </w:tc>
            </w:tr>
            <w:tr w:rsidR="0060666C" w14:paraId="032AA759"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86342B0" w14:textId="77777777" w:rsidR="0060666C" w:rsidRDefault="00000000">
                  <w:pPr>
                    <w:pStyle w:val="p"/>
                    <w:spacing w:after="0" w:line="240" w:lineRule="auto"/>
                  </w:pPr>
                  <w:r>
                    <w:rPr>
                      <w:rFonts w:ascii="Verdana" w:eastAsia="Verdana" w:hAnsi="Verdana" w:cs="Verdana"/>
                    </w:rPr>
                    <w:t>n. cittadini / aspiranti volontari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3021C54"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8.000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3057373" w14:textId="77777777" w:rsidR="0060666C" w:rsidRDefault="00000000">
                  <w:pPr>
                    <w:pStyle w:val="p"/>
                    <w:spacing w:after="0" w:line="240" w:lineRule="auto"/>
                    <w:jc w:val="center"/>
                  </w:pPr>
                  <w:r>
                    <w:rPr>
                      <w:rFonts w:ascii="Verdana" w:eastAsia="Verdana" w:hAnsi="Verdana" w:cs="Verdana"/>
                    </w:rPr>
                    <w:t>10.699</w:t>
                  </w:r>
                </w:p>
              </w:tc>
            </w:tr>
            <w:tr w:rsidR="0060666C" w14:paraId="4EE12DDF"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662BE06" w14:textId="77777777" w:rsidR="0060666C" w:rsidRDefault="00000000">
                  <w:pPr>
                    <w:pStyle w:val="p"/>
                    <w:spacing w:after="0" w:line="240" w:lineRule="auto"/>
                  </w:pPr>
                  <w:r>
                    <w:rPr>
                      <w:rFonts w:ascii="Verdana" w:eastAsia="Verdana" w:hAnsi="Verdana" w:cs="Verdana"/>
                    </w:rPr>
                    <w:t>n. prodotti / output conseguenti all’attività (materiali informativi / promozionali)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5209CF9"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4.000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F32E753" w14:textId="77777777" w:rsidR="0060666C" w:rsidRDefault="00000000">
                  <w:pPr>
                    <w:pStyle w:val="p"/>
                    <w:spacing w:after="0" w:line="240" w:lineRule="auto"/>
                    <w:jc w:val="center"/>
                  </w:pPr>
                  <w:r>
                    <w:rPr>
                      <w:rFonts w:ascii="Verdana" w:eastAsia="Verdana" w:hAnsi="Verdana" w:cs="Verdana"/>
                    </w:rPr>
                    <w:t>1.230</w:t>
                  </w:r>
                </w:p>
              </w:tc>
            </w:tr>
            <w:tr w:rsidR="0060666C" w14:paraId="1B92D803"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FA9B23C" w14:textId="77777777" w:rsidR="0060666C" w:rsidRDefault="00000000">
                  <w:pPr>
                    <w:pStyle w:val="p"/>
                    <w:spacing w:after="0" w:line="240" w:lineRule="auto"/>
                  </w:pPr>
                  <w:r>
                    <w:rPr>
                      <w:rFonts w:ascii="Verdana" w:eastAsia="Verdana" w:hAnsi="Verdana" w:cs="Verdana"/>
                    </w:rPr>
                    <w:t>n.  comunicati stampa</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C2762B1"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E01F14D" w14:textId="77777777" w:rsidR="0060666C" w:rsidRDefault="00000000">
                  <w:pPr>
                    <w:pStyle w:val="p"/>
                    <w:spacing w:after="0" w:line="240" w:lineRule="auto"/>
                    <w:jc w:val="center"/>
                  </w:pPr>
                  <w:r>
                    <w:rPr>
                      <w:rFonts w:ascii="Verdana" w:eastAsia="Verdana" w:hAnsi="Verdana" w:cs="Verdana"/>
                    </w:rPr>
                    <w:t>1</w:t>
                  </w:r>
                </w:p>
              </w:tc>
            </w:tr>
          </w:tbl>
          <w:p w14:paraId="6B75B80A" w14:textId="77777777" w:rsidR="0060666C" w:rsidRDefault="00000000">
            <w:pPr>
              <w:pStyle w:val="p"/>
              <w:spacing w:before="180" w:after="180" w:line="240" w:lineRule="auto"/>
            </w:pPr>
            <w:r>
              <w:rPr>
                <w:rFonts w:ascii="Verdana" w:eastAsia="Verdana" w:hAnsi="Verdana" w:cs="Verdana"/>
              </w:rPr>
              <w:t>Di seguito le modalità di iindividuazione degli indicatori:</w:t>
            </w:r>
          </w:p>
          <w:p w14:paraId="1E224661" w14:textId="77777777" w:rsidR="0060666C" w:rsidRDefault="00000000">
            <w:pPr>
              <w:pStyle w:val="p"/>
              <w:spacing w:before="180" w:after="180" w:line="240" w:lineRule="auto"/>
            </w:pPr>
            <w:r>
              <w:rPr>
                <w:rFonts w:ascii="Verdana" w:eastAsia="Verdana" w:hAnsi="Verdana" w:cs="Verdana"/>
                <w:b/>
                <w:bCs/>
              </w:rPr>
              <w:t>di realizzazione fisica</w:t>
            </w:r>
          </w:p>
          <w:p w14:paraId="23F2BCB3" w14:textId="77777777" w:rsidR="0060666C" w:rsidRDefault="00000000">
            <w:pPr>
              <w:numPr>
                <w:ilvl w:val="0"/>
                <w:numId w:val="23"/>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n. di volontari che partecipano alle singole attività;</w:t>
            </w:r>
          </w:p>
          <w:p w14:paraId="323DE11E" w14:textId="77777777" w:rsidR="0060666C" w:rsidRDefault="00000000">
            <w:pPr>
              <w:numPr>
                <w:ilvl w:val="0"/>
                <w:numId w:val="23"/>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n. di ETS coinvolti;</w:t>
            </w:r>
          </w:p>
          <w:p w14:paraId="0AF1F752" w14:textId="77777777" w:rsidR="0060666C" w:rsidRDefault="00000000">
            <w:pPr>
              <w:numPr>
                <w:ilvl w:val="0"/>
                <w:numId w:val="23"/>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n. di eventi realizzati;</w:t>
            </w:r>
          </w:p>
          <w:p w14:paraId="7FA9B9D6" w14:textId="77777777" w:rsidR="0060666C" w:rsidRDefault="00000000">
            <w:pPr>
              <w:numPr>
                <w:ilvl w:val="0"/>
                <w:numId w:val="23"/>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n. di prodotti comunicativi realizzati.</w:t>
            </w:r>
          </w:p>
          <w:p w14:paraId="2D4B37A9" w14:textId="77777777" w:rsidR="0060666C" w:rsidRDefault="00000000">
            <w:pPr>
              <w:pStyle w:val="p"/>
              <w:spacing w:before="180" w:after="180" w:line="240" w:lineRule="auto"/>
            </w:pPr>
            <w:r>
              <w:rPr>
                <w:rFonts w:ascii="Verdana" w:eastAsia="Verdana" w:hAnsi="Verdana" w:cs="Verdana"/>
                <w:b/>
                <w:bCs/>
              </w:rPr>
              <w:t>di risultato:</w:t>
            </w:r>
          </w:p>
          <w:p w14:paraId="39A31E0B" w14:textId="77777777" w:rsidR="0060666C" w:rsidRDefault="00000000">
            <w:pPr>
              <w:numPr>
                <w:ilvl w:val="0"/>
                <w:numId w:val="24"/>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n. di cittadini coinvolti;</w:t>
            </w:r>
          </w:p>
          <w:p w14:paraId="41C4690F" w14:textId="77777777" w:rsidR="0060666C" w:rsidRDefault="00000000">
            <w:pPr>
              <w:numPr>
                <w:ilvl w:val="0"/>
                <w:numId w:val="24"/>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qualità del servizio svolto;</w:t>
            </w:r>
          </w:p>
          <w:p w14:paraId="26FF2EDB" w14:textId="77777777" w:rsidR="0060666C" w:rsidRDefault="00000000">
            <w:pPr>
              <w:numPr>
                <w:ilvl w:val="0"/>
                <w:numId w:val="24"/>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capillarità del servizio svolto;</w:t>
            </w:r>
          </w:p>
          <w:p w14:paraId="26B54933" w14:textId="77777777" w:rsidR="0060666C" w:rsidRDefault="00000000">
            <w:pPr>
              <w:numPr>
                <w:ilvl w:val="0"/>
                <w:numId w:val="24"/>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esiti della valutazione di monitoraggio;</w:t>
            </w:r>
          </w:p>
          <w:p w14:paraId="13C5E180" w14:textId="77777777" w:rsidR="0060666C" w:rsidRDefault="00000000">
            <w:pPr>
              <w:pStyle w:val="p"/>
              <w:spacing w:before="180" w:after="180" w:line="240" w:lineRule="auto"/>
            </w:pPr>
            <w:r>
              <w:rPr>
                <w:rFonts w:ascii="Verdana" w:eastAsia="Verdana" w:hAnsi="Verdana" w:cs="Verdana"/>
                <w:b/>
                <w:bCs/>
              </w:rPr>
              <w:t>di impatto:</w:t>
            </w:r>
          </w:p>
          <w:p w14:paraId="2968B947" w14:textId="77777777" w:rsidR="0060666C" w:rsidRDefault="00000000">
            <w:pPr>
              <w:numPr>
                <w:ilvl w:val="0"/>
                <w:numId w:val="25"/>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attività di ricerca qualitativa per valutare sotto il profilo qualitativo l’impatto del servizio;</w:t>
            </w:r>
          </w:p>
          <w:p w14:paraId="3198A11A" w14:textId="77777777" w:rsidR="0060666C" w:rsidRDefault="00000000">
            <w:pPr>
              <w:numPr>
                <w:ilvl w:val="0"/>
                <w:numId w:val="25"/>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aumento del numero di volontari;</w:t>
            </w:r>
          </w:p>
          <w:p w14:paraId="476920C9" w14:textId="77777777" w:rsidR="0060666C" w:rsidRDefault="00000000">
            <w:pPr>
              <w:numPr>
                <w:ilvl w:val="0"/>
                <w:numId w:val="25"/>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qualità dell’azione di contrasto all’emarginazione sociale;</w:t>
            </w:r>
          </w:p>
          <w:p w14:paraId="271B9DA8" w14:textId="77777777" w:rsidR="0060666C" w:rsidRDefault="00000000">
            <w:pPr>
              <w:numPr>
                <w:ilvl w:val="0"/>
                <w:numId w:val="25"/>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qualità dei metodi di diffusione della cultura del volontariato.</w:t>
            </w:r>
          </w:p>
          <w:p w14:paraId="697BF951" w14:textId="77777777" w:rsidR="0060666C" w:rsidRDefault="0060666C">
            <w:pPr>
              <w:spacing w:after="0"/>
              <w:rPr>
                <w:rFonts w:ascii="Georgia" w:eastAsia="Georgia" w:hAnsi="Georgia" w:cs="Georgia"/>
                <w:color w:val="000000"/>
                <w:sz w:val="18"/>
              </w:rPr>
            </w:pPr>
          </w:p>
        </w:tc>
      </w:tr>
    </w:tbl>
    <w:p w14:paraId="498B24E0"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3142C2B1"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A1275EB"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60666C" w14:paraId="40CBD2CC"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6"/>
              <w:gridCol w:w="1462"/>
              <w:gridCol w:w="1364"/>
              <w:gridCol w:w="1462"/>
              <w:gridCol w:w="29"/>
            </w:tblGrid>
            <w:tr w:rsidR="0060666C" w14:paraId="34249574" w14:textId="77777777">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6933BFC3"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01509647"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0BA1CDA1"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595A56EE"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9C5CBB3" w14:textId="77777777" w:rsidR="0060666C" w:rsidRDefault="0060666C">
                  <w:pPr>
                    <w:spacing w:after="0"/>
                    <w:rPr>
                      <w:rFonts w:ascii="Verdana" w:eastAsia="Verdana" w:hAnsi="Verdana" w:cs="Verdana"/>
                      <w:color w:val="000000"/>
                      <w:sz w:val="20"/>
                    </w:rPr>
                  </w:pPr>
                </w:p>
              </w:tc>
            </w:tr>
            <w:tr w:rsidR="0060666C" w14:paraId="22217B68"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A864DB1"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D5F753E" w14:textId="77777777" w:rsidR="0060666C" w:rsidRDefault="0060666C">
                  <w:pPr>
                    <w:spacing w:after="0"/>
                    <w:rPr>
                      <w:rFonts w:ascii="Verdana" w:eastAsia="Verdana" w:hAnsi="Verdana" w:cs="Verdana"/>
                      <w:color w:val="000000"/>
                      <w:sz w:val="20"/>
                    </w:rPr>
                  </w:pPr>
                </w:p>
              </w:tc>
            </w:tr>
            <w:tr w:rsidR="0060666C" w14:paraId="7B2603FD"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987FAE0"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V1.01 - Materiali di consumo e di cancelleria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0B0691F" w14:textId="77777777" w:rsidR="0060666C" w:rsidRDefault="00000000">
                  <w:pPr>
                    <w:pStyle w:val="div2"/>
                    <w:spacing w:after="0" w:line="240" w:lineRule="auto"/>
                    <w:jc w:val="right"/>
                  </w:pPr>
                  <w:r>
                    <w:t>3.351,10</w:t>
                  </w:r>
                </w:p>
                <w:p w14:paraId="3ABDACF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9A07BEF" w14:textId="77777777" w:rsidR="0060666C" w:rsidRDefault="00000000">
                  <w:pPr>
                    <w:pStyle w:val="div2"/>
                    <w:spacing w:after="0" w:line="240" w:lineRule="auto"/>
                    <w:jc w:val="right"/>
                  </w:pPr>
                  <w:r>
                    <w:t>0,00</w:t>
                  </w:r>
                </w:p>
                <w:p w14:paraId="3CBF464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0F721EE" w14:textId="77777777" w:rsidR="0060666C" w:rsidRDefault="00000000">
                  <w:pPr>
                    <w:pStyle w:val="div2"/>
                    <w:spacing w:after="0" w:line="240" w:lineRule="auto"/>
                    <w:jc w:val="right"/>
                  </w:pPr>
                  <w:r>
                    <w:t>3.351,10</w:t>
                  </w:r>
                </w:p>
                <w:p w14:paraId="73DD53AA"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CDFA768" w14:textId="77777777" w:rsidR="0060666C" w:rsidRDefault="0060666C">
                  <w:pPr>
                    <w:spacing w:after="0"/>
                    <w:rPr>
                      <w:rFonts w:ascii="Verdana" w:eastAsia="Verdana" w:hAnsi="Verdana" w:cs="Verdana"/>
                      <w:color w:val="000000"/>
                      <w:sz w:val="20"/>
                    </w:rPr>
                  </w:pPr>
                </w:p>
              </w:tc>
            </w:tr>
            <w:tr w:rsidR="0060666C" w14:paraId="2066506F"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C73FE7D"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V1.02 - Generi alimentari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8F6EBBD" w14:textId="77777777" w:rsidR="0060666C" w:rsidRDefault="00000000">
                  <w:pPr>
                    <w:pStyle w:val="div2"/>
                    <w:spacing w:after="0" w:line="240" w:lineRule="auto"/>
                    <w:jc w:val="right"/>
                  </w:pPr>
                  <w:r>
                    <w:t>9.340,36</w:t>
                  </w:r>
                </w:p>
                <w:p w14:paraId="03BE5B8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8CAD1F1" w14:textId="77777777" w:rsidR="0060666C" w:rsidRDefault="00000000">
                  <w:pPr>
                    <w:pStyle w:val="div2"/>
                    <w:spacing w:after="0" w:line="240" w:lineRule="auto"/>
                    <w:jc w:val="right"/>
                  </w:pPr>
                  <w:r>
                    <w:t>0,00</w:t>
                  </w:r>
                </w:p>
                <w:p w14:paraId="57E4DA5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1997355" w14:textId="77777777" w:rsidR="0060666C" w:rsidRDefault="00000000">
                  <w:pPr>
                    <w:pStyle w:val="div2"/>
                    <w:spacing w:after="0" w:line="240" w:lineRule="auto"/>
                    <w:jc w:val="right"/>
                  </w:pPr>
                  <w:r>
                    <w:t>9.340,36</w:t>
                  </w:r>
                </w:p>
                <w:p w14:paraId="76EA460A"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48DD663" w14:textId="77777777" w:rsidR="0060666C" w:rsidRDefault="0060666C">
                  <w:pPr>
                    <w:spacing w:after="0"/>
                    <w:rPr>
                      <w:rFonts w:ascii="Verdana" w:eastAsia="Verdana" w:hAnsi="Verdana" w:cs="Verdana"/>
                      <w:color w:val="000000"/>
                      <w:sz w:val="20"/>
                    </w:rPr>
                  </w:pPr>
                </w:p>
              </w:tc>
            </w:tr>
            <w:tr w:rsidR="0060666C" w14:paraId="591D27E6"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0287C3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V1.04 - Materiale promozionale - gadget</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C31B479" w14:textId="77777777" w:rsidR="0060666C" w:rsidRDefault="00000000">
                  <w:pPr>
                    <w:pStyle w:val="div2"/>
                    <w:spacing w:after="0" w:line="240" w:lineRule="auto"/>
                    <w:jc w:val="right"/>
                  </w:pPr>
                  <w:r>
                    <w:t>3.001,12</w:t>
                  </w:r>
                </w:p>
                <w:p w14:paraId="19E5812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4980D3C" w14:textId="77777777" w:rsidR="0060666C" w:rsidRDefault="00000000">
                  <w:pPr>
                    <w:pStyle w:val="div2"/>
                    <w:spacing w:after="0" w:line="240" w:lineRule="auto"/>
                    <w:jc w:val="right"/>
                  </w:pPr>
                  <w:r>
                    <w:t>0,00</w:t>
                  </w:r>
                </w:p>
                <w:p w14:paraId="2840716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B4AE4D1" w14:textId="77777777" w:rsidR="0060666C" w:rsidRDefault="00000000">
                  <w:pPr>
                    <w:pStyle w:val="div2"/>
                    <w:spacing w:after="0" w:line="240" w:lineRule="auto"/>
                    <w:jc w:val="right"/>
                  </w:pPr>
                  <w:r>
                    <w:t>3.001,12</w:t>
                  </w:r>
                </w:p>
                <w:p w14:paraId="1338F773"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B79C23C" w14:textId="77777777" w:rsidR="0060666C" w:rsidRDefault="0060666C">
                  <w:pPr>
                    <w:spacing w:after="0"/>
                    <w:rPr>
                      <w:rFonts w:ascii="Verdana" w:eastAsia="Verdana" w:hAnsi="Verdana" w:cs="Verdana"/>
                      <w:color w:val="000000"/>
                      <w:sz w:val="20"/>
                    </w:rPr>
                  </w:pPr>
                </w:p>
              </w:tc>
            </w:tr>
            <w:tr w:rsidR="0060666C" w14:paraId="1BED1477"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E9093EC"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V1.05 - Merci destinate alla distribuzione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B8797C2" w14:textId="77777777" w:rsidR="0060666C" w:rsidRDefault="00000000">
                  <w:pPr>
                    <w:pStyle w:val="div2"/>
                    <w:spacing w:after="0" w:line="240" w:lineRule="auto"/>
                    <w:jc w:val="right"/>
                  </w:pPr>
                  <w:r>
                    <w:t>0,00</w:t>
                  </w:r>
                </w:p>
                <w:p w14:paraId="3BD5AAD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F07F13F" w14:textId="77777777" w:rsidR="0060666C" w:rsidRDefault="00000000">
                  <w:pPr>
                    <w:pStyle w:val="div2"/>
                    <w:spacing w:after="0" w:line="240" w:lineRule="auto"/>
                    <w:jc w:val="right"/>
                  </w:pPr>
                  <w:r>
                    <w:t>0,00</w:t>
                  </w:r>
                </w:p>
                <w:p w14:paraId="3EBEAA0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38D5B22" w14:textId="77777777" w:rsidR="0060666C" w:rsidRDefault="00000000">
                  <w:pPr>
                    <w:pStyle w:val="div2"/>
                    <w:spacing w:after="0" w:line="240" w:lineRule="auto"/>
                    <w:jc w:val="right"/>
                  </w:pPr>
                  <w:r>
                    <w:t>0,00</w:t>
                  </w:r>
                </w:p>
                <w:p w14:paraId="50EDEE9C"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2E7A68B" w14:textId="77777777" w:rsidR="0060666C" w:rsidRDefault="0060666C">
                  <w:pPr>
                    <w:spacing w:after="0"/>
                    <w:rPr>
                      <w:rFonts w:ascii="Verdana" w:eastAsia="Verdana" w:hAnsi="Verdana" w:cs="Verdana"/>
                      <w:color w:val="000000"/>
                      <w:sz w:val="20"/>
                    </w:rPr>
                  </w:pPr>
                </w:p>
              </w:tc>
            </w:tr>
            <w:tr w:rsidR="0060666C" w14:paraId="04235452"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136D74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V1.06 - Libri, riviste e quotidiani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FED5B30" w14:textId="77777777" w:rsidR="0060666C" w:rsidRDefault="00000000">
                  <w:pPr>
                    <w:pStyle w:val="div2"/>
                    <w:spacing w:after="0" w:line="240" w:lineRule="auto"/>
                    <w:jc w:val="right"/>
                  </w:pPr>
                  <w:r>
                    <w:t>1.098,10</w:t>
                  </w:r>
                </w:p>
                <w:p w14:paraId="2FD03AA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266AF98" w14:textId="77777777" w:rsidR="0060666C" w:rsidRDefault="00000000">
                  <w:pPr>
                    <w:pStyle w:val="div2"/>
                    <w:spacing w:after="0" w:line="240" w:lineRule="auto"/>
                    <w:jc w:val="right"/>
                  </w:pPr>
                  <w:r>
                    <w:t>0,00</w:t>
                  </w:r>
                </w:p>
                <w:p w14:paraId="186B4A6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7118E94" w14:textId="77777777" w:rsidR="0060666C" w:rsidRDefault="00000000">
                  <w:pPr>
                    <w:pStyle w:val="div2"/>
                    <w:spacing w:after="0" w:line="240" w:lineRule="auto"/>
                    <w:jc w:val="right"/>
                  </w:pPr>
                  <w:r>
                    <w:t>1.098,10</w:t>
                  </w:r>
                </w:p>
                <w:p w14:paraId="2797C312" w14:textId="77777777" w:rsidR="0060666C" w:rsidRDefault="0060666C">
                  <w:pPr>
                    <w:spacing w:after="0"/>
                    <w:rPr>
                      <w:rFonts w:ascii="Georgia" w:eastAsia="Georgia" w:hAnsi="Georgia" w:cs="Georgia"/>
                      <w:color w:val="000000"/>
                      <w:sz w:val="18"/>
                    </w:rPr>
                  </w:pPr>
                </w:p>
              </w:tc>
            </w:tr>
            <w:tr w:rsidR="0060666C" w14:paraId="488FC433"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A668BE7" w14:textId="77777777" w:rsidR="0060666C" w:rsidRDefault="00000000">
                  <w:pPr>
                    <w:pStyle w:val="div2"/>
                    <w:spacing w:after="0" w:line="240" w:lineRule="auto"/>
                    <w:jc w:val="right"/>
                  </w:pPr>
                  <w:r>
                    <w:rPr>
                      <w:b/>
                      <w:bCs/>
                    </w:rPr>
                    <w:t>TOTALE</w:t>
                  </w:r>
                </w:p>
                <w:p w14:paraId="2B120D0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E89FBBC" w14:textId="77777777" w:rsidR="0060666C" w:rsidRDefault="00000000">
                  <w:pPr>
                    <w:pStyle w:val="div2"/>
                    <w:spacing w:after="0" w:line="240" w:lineRule="auto"/>
                    <w:jc w:val="right"/>
                  </w:pPr>
                  <w:r>
                    <w:rPr>
                      <w:b/>
                      <w:bCs/>
                    </w:rPr>
                    <w:t>16.790,68</w:t>
                  </w:r>
                </w:p>
                <w:p w14:paraId="3E8B5EB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3BDA9C4" w14:textId="77777777" w:rsidR="0060666C" w:rsidRDefault="00000000">
                  <w:pPr>
                    <w:pStyle w:val="div2"/>
                    <w:spacing w:after="0" w:line="240" w:lineRule="auto"/>
                    <w:jc w:val="right"/>
                  </w:pPr>
                  <w:r>
                    <w:rPr>
                      <w:b/>
                      <w:bCs/>
                    </w:rPr>
                    <w:t>0,00</w:t>
                  </w:r>
                </w:p>
                <w:p w14:paraId="1E266D6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340519A" w14:textId="77777777" w:rsidR="0060666C" w:rsidRDefault="00000000">
                  <w:pPr>
                    <w:pStyle w:val="div2"/>
                    <w:spacing w:after="0" w:line="240" w:lineRule="auto"/>
                    <w:jc w:val="right"/>
                  </w:pPr>
                  <w:r>
                    <w:rPr>
                      <w:b/>
                      <w:bCs/>
                    </w:rPr>
                    <w:t>16.790,68</w:t>
                  </w:r>
                </w:p>
                <w:p w14:paraId="15874F79"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3009639" w14:textId="77777777" w:rsidR="0060666C" w:rsidRDefault="0060666C">
                  <w:pPr>
                    <w:spacing w:after="0"/>
                    <w:rPr>
                      <w:rFonts w:ascii="Verdana" w:eastAsia="Verdana" w:hAnsi="Verdana" w:cs="Verdana"/>
                      <w:color w:val="000000"/>
                      <w:sz w:val="20"/>
                    </w:rPr>
                  </w:pPr>
                </w:p>
              </w:tc>
            </w:tr>
            <w:tr w:rsidR="0060666C" w14:paraId="3F159E83"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E66BAE9"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61D5A14" w14:textId="77777777" w:rsidR="0060666C" w:rsidRDefault="0060666C">
                  <w:pPr>
                    <w:spacing w:after="0"/>
                    <w:rPr>
                      <w:rFonts w:ascii="Verdana" w:eastAsia="Verdana" w:hAnsi="Verdana" w:cs="Verdana"/>
                      <w:color w:val="000000"/>
                      <w:sz w:val="20"/>
                    </w:rPr>
                  </w:pPr>
                </w:p>
              </w:tc>
            </w:tr>
            <w:tr w:rsidR="0060666C" w14:paraId="62507844"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B6EDAFC"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V2.02 - Spese di catering</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6D3D5C2" w14:textId="77777777" w:rsidR="0060666C" w:rsidRDefault="00000000">
                  <w:pPr>
                    <w:pStyle w:val="div2"/>
                    <w:spacing w:after="0" w:line="240" w:lineRule="auto"/>
                    <w:jc w:val="right"/>
                  </w:pPr>
                  <w:r>
                    <w:t>3.723,31</w:t>
                  </w:r>
                </w:p>
                <w:p w14:paraId="27BC2FA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97CA14F" w14:textId="77777777" w:rsidR="0060666C" w:rsidRDefault="00000000">
                  <w:pPr>
                    <w:pStyle w:val="div2"/>
                    <w:spacing w:after="0" w:line="240" w:lineRule="auto"/>
                    <w:jc w:val="right"/>
                  </w:pPr>
                  <w:r>
                    <w:t>0,00</w:t>
                  </w:r>
                </w:p>
                <w:p w14:paraId="3D4541C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4F8F5F7" w14:textId="77777777" w:rsidR="0060666C" w:rsidRDefault="00000000">
                  <w:pPr>
                    <w:pStyle w:val="div2"/>
                    <w:spacing w:after="0" w:line="240" w:lineRule="auto"/>
                    <w:jc w:val="right"/>
                  </w:pPr>
                  <w:r>
                    <w:t>3.723,31</w:t>
                  </w:r>
                </w:p>
                <w:p w14:paraId="7E00BE92"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D9BEFEE" w14:textId="77777777" w:rsidR="0060666C" w:rsidRDefault="0060666C">
                  <w:pPr>
                    <w:spacing w:after="0"/>
                    <w:rPr>
                      <w:rFonts w:ascii="Verdana" w:eastAsia="Verdana" w:hAnsi="Verdana" w:cs="Verdana"/>
                      <w:color w:val="000000"/>
                      <w:sz w:val="20"/>
                    </w:rPr>
                  </w:pPr>
                </w:p>
              </w:tc>
            </w:tr>
            <w:tr w:rsidR="0060666C" w14:paraId="7C620440"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422BDD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V2.11 - Servizi di grafica e stampa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3D8D119" w14:textId="77777777" w:rsidR="0060666C" w:rsidRDefault="00000000">
                  <w:pPr>
                    <w:pStyle w:val="div2"/>
                    <w:spacing w:after="0" w:line="240" w:lineRule="auto"/>
                    <w:jc w:val="right"/>
                  </w:pPr>
                  <w:r>
                    <w:t>6.139,31</w:t>
                  </w:r>
                </w:p>
                <w:p w14:paraId="2FDA5B3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6EA0A1F" w14:textId="77777777" w:rsidR="0060666C" w:rsidRDefault="00000000">
                  <w:pPr>
                    <w:pStyle w:val="div2"/>
                    <w:spacing w:after="0" w:line="240" w:lineRule="auto"/>
                    <w:jc w:val="right"/>
                  </w:pPr>
                  <w:r>
                    <w:t>0,00</w:t>
                  </w:r>
                </w:p>
                <w:p w14:paraId="3B93297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7ABA5A3" w14:textId="77777777" w:rsidR="0060666C" w:rsidRDefault="00000000">
                  <w:pPr>
                    <w:pStyle w:val="div2"/>
                    <w:spacing w:after="0" w:line="240" w:lineRule="auto"/>
                    <w:jc w:val="right"/>
                  </w:pPr>
                  <w:r>
                    <w:t>6.139,31</w:t>
                  </w:r>
                </w:p>
                <w:p w14:paraId="2EFE100B"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3BA47D1" w14:textId="77777777" w:rsidR="0060666C" w:rsidRDefault="0060666C">
                  <w:pPr>
                    <w:spacing w:after="0"/>
                    <w:rPr>
                      <w:rFonts w:ascii="Verdana" w:eastAsia="Verdana" w:hAnsi="Verdana" w:cs="Verdana"/>
                      <w:color w:val="000000"/>
                      <w:sz w:val="20"/>
                    </w:rPr>
                  </w:pPr>
                </w:p>
              </w:tc>
            </w:tr>
            <w:tr w:rsidR="0060666C" w14:paraId="6D7B699B"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749F798"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V2.99 - Atri oneri per Servizi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BAC753C" w14:textId="77777777" w:rsidR="0060666C" w:rsidRDefault="00000000">
                  <w:pPr>
                    <w:pStyle w:val="div2"/>
                    <w:spacing w:after="0" w:line="240" w:lineRule="auto"/>
                    <w:jc w:val="right"/>
                  </w:pPr>
                  <w:r>
                    <w:t>502,00</w:t>
                  </w:r>
                </w:p>
                <w:p w14:paraId="321A51A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6BBE2EA" w14:textId="77777777" w:rsidR="0060666C" w:rsidRDefault="00000000">
                  <w:pPr>
                    <w:pStyle w:val="div2"/>
                    <w:spacing w:after="0" w:line="240" w:lineRule="auto"/>
                    <w:jc w:val="right"/>
                  </w:pPr>
                  <w:r>
                    <w:t>0,00</w:t>
                  </w:r>
                </w:p>
                <w:p w14:paraId="60FD040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5902BED" w14:textId="77777777" w:rsidR="0060666C" w:rsidRDefault="00000000">
                  <w:pPr>
                    <w:pStyle w:val="div2"/>
                    <w:spacing w:after="0" w:line="240" w:lineRule="auto"/>
                    <w:jc w:val="right"/>
                  </w:pPr>
                  <w:r>
                    <w:t>502,00</w:t>
                  </w:r>
                </w:p>
                <w:p w14:paraId="66F20374" w14:textId="77777777" w:rsidR="0060666C" w:rsidRDefault="0060666C">
                  <w:pPr>
                    <w:spacing w:after="0"/>
                    <w:rPr>
                      <w:rFonts w:ascii="Georgia" w:eastAsia="Georgia" w:hAnsi="Georgia" w:cs="Georgia"/>
                      <w:color w:val="000000"/>
                      <w:sz w:val="18"/>
                    </w:rPr>
                  </w:pPr>
                </w:p>
              </w:tc>
            </w:tr>
            <w:tr w:rsidR="0060666C" w14:paraId="449794A4"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28F51CD" w14:textId="77777777" w:rsidR="0060666C" w:rsidRDefault="00000000">
                  <w:pPr>
                    <w:pStyle w:val="div2"/>
                    <w:spacing w:after="0" w:line="240" w:lineRule="auto"/>
                    <w:jc w:val="right"/>
                  </w:pPr>
                  <w:r>
                    <w:rPr>
                      <w:b/>
                      <w:bCs/>
                    </w:rPr>
                    <w:t>TOTALE</w:t>
                  </w:r>
                </w:p>
                <w:p w14:paraId="3F41EDE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F518FBD" w14:textId="77777777" w:rsidR="0060666C" w:rsidRDefault="00000000">
                  <w:pPr>
                    <w:pStyle w:val="div2"/>
                    <w:spacing w:after="0" w:line="240" w:lineRule="auto"/>
                    <w:jc w:val="right"/>
                  </w:pPr>
                  <w:r>
                    <w:rPr>
                      <w:b/>
                      <w:bCs/>
                    </w:rPr>
                    <w:t>10.364,62</w:t>
                  </w:r>
                </w:p>
                <w:p w14:paraId="57041C0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3B5091F" w14:textId="77777777" w:rsidR="0060666C" w:rsidRDefault="00000000">
                  <w:pPr>
                    <w:pStyle w:val="div2"/>
                    <w:spacing w:after="0" w:line="240" w:lineRule="auto"/>
                    <w:jc w:val="right"/>
                  </w:pPr>
                  <w:r>
                    <w:rPr>
                      <w:b/>
                      <w:bCs/>
                    </w:rPr>
                    <w:t>0,00</w:t>
                  </w:r>
                </w:p>
                <w:p w14:paraId="632BC16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0A76FC6" w14:textId="77777777" w:rsidR="0060666C" w:rsidRDefault="00000000">
                  <w:pPr>
                    <w:pStyle w:val="div2"/>
                    <w:spacing w:after="0" w:line="240" w:lineRule="auto"/>
                    <w:jc w:val="right"/>
                  </w:pPr>
                  <w:r>
                    <w:rPr>
                      <w:b/>
                      <w:bCs/>
                    </w:rPr>
                    <w:t>10.364,62</w:t>
                  </w:r>
                </w:p>
                <w:p w14:paraId="5277D339"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9EF18CF" w14:textId="77777777" w:rsidR="0060666C" w:rsidRDefault="0060666C">
                  <w:pPr>
                    <w:spacing w:after="0"/>
                    <w:rPr>
                      <w:rFonts w:ascii="Verdana" w:eastAsia="Verdana" w:hAnsi="Verdana" w:cs="Verdana"/>
                      <w:color w:val="000000"/>
                      <w:sz w:val="20"/>
                    </w:rPr>
                  </w:pPr>
                </w:p>
              </w:tc>
            </w:tr>
            <w:tr w:rsidR="0060666C" w14:paraId="26D6F84F"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62E3072"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Godimento beni di terzi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505493A" w14:textId="77777777" w:rsidR="0060666C" w:rsidRDefault="0060666C">
                  <w:pPr>
                    <w:spacing w:after="0"/>
                    <w:rPr>
                      <w:rFonts w:ascii="Verdana" w:eastAsia="Verdana" w:hAnsi="Verdana" w:cs="Verdana"/>
                      <w:color w:val="000000"/>
                      <w:sz w:val="20"/>
                    </w:rPr>
                  </w:pPr>
                </w:p>
              </w:tc>
            </w:tr>
            <w:tr w:rsidR="0060666C" w14:paraId="03B1058A"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000B80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V3.03 - Canoni di noleggio/leasing beni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6A1C441" w14:textId="77777777" w:rsidR="0060666C" w:rsidRDefault="00000000">
                  <w:pPr>
                    <w:pStyle w:val="div2"/>
                    <w:spacing w:after="0" w:line="240" w:lineRule="auto"/>
                    <w:jc w:val="right"/>
                  </w:pPr>
                  <w:r>
                    <w:t>476,00</w:t>
                  </w:r>
                </w:p>
                <w:p w14:paraId="16F2E34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F0609AF" w14:textId="77777777" w:rsidR="0060666C" w:rsidRDefault="00000000">
                  <w:pPr>
                    <w:pStyle w:val="div2"/>
                    <w:spacing w:after="0" w:line="240" w:lineRule="auto"/>
                    <w:jc w:val="right"/>
                  </w:pPr>
                  <w:r>
                    <w:t>0,00</w:t>
                  </w:r>
                </w:p>
                <w:p w14:paraId="25AE782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145756C" w14:textId="77777777" w:rsidR="0060666C" w:rsidRDefault="00000000">
                  <w:pPr>
                    <w:pStyle w:val="div2"/>
                    <w:spacing w:after="0" w:line="240" w:lineRule="auto"/>
                    <w:jc w:val="right"/>
                  </w:pPr>
                  <w:r>
                    <w:t>476,00</w:t>
                  </w:r>
                </w:p>
                <w:p w14:paraId="50B67B9D" w14:textId="77777777" w:rsidR="0060666C" w:rsidRDefault="0060666C">
                  <w:pPr>
                    <w:spacing w:after="0"/>
                    <w:rPr>
                      <w:rFonts w:ascii="Georgia" w:eastAsia="Georgia" w:hAnsi="Georgia" w:cs="Georgia"/>
                      <w:color w:val="000000"/>
                      <w:sz w:val="18"/>
                    </w:rPr>
                  </w:pPr>
                </w:p>
              </w:tc>
            </w:tr>
            <w:tr w:rsidR="0060666C" w14:paraId="60F2C311"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92E27E5" w14:textId="77777777" w:rsidR="0060666C" w:rsidRDefault="00000000">
                  <w:pPr>
                    <w:pStyle w:val="div2"/>
                    <w:spacing w:after="0" w:line="240" w:lineRule="auto"/>
                    <w:jc w:val="right"/>
                  </w:pPr>
                  <w:r>
                    <w:rPr>
                      <w:b/>
                      <w:bCs/>
                    </w:rPr>
                    <w:t>TOTALE</w:t>
                  </w:r>
                </w:p>
                <w:p w14:paraId="3ABD4ED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B864EFF" w14:textId="77777777" w:rsidR="0060666C" w:rsidRDefault="00000000">
                  <w:pPr>
                    <w:pStyle w:val="div2"/>
                    <w:spacing w:after="0" w:line="240" w:lineRule="auto"/>
                    <w:jc w:val="right"/>
                  </w:pPr>
                  <w:r>
                    <w:rPr>
                      <w:b/>
                      <w:bCs/>
                    </w:rPr>
                    <w:t>476,00</w:t>
                  </w:r>
                </w:p>
                <w:p w14:paraId="3A914BA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310164A" w14:textId="77777777" w:rsidR="0060666C" w:rsidRDefault="00000000">
                  <w:pPr>
                    <w:pStyle w:val="div2"/>
                    <w:spacing w:after="0" w:line="240" w:lineRule="auto"/>
                    <w:jc w:val="right"/>
                  </w:pPr>
                  <w:r>
                    <w:rPr>
                      <w:b/>
                      <w:bCs/>
                    </w:rPr>
                    <w:t>0,00</w:t>
                  </w:r>
                </w:p>
                <w:p w14:paraId="4B33FFC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4E96378" w14:textId="77777777" w:rsidR="0060666C" w:rsidRDefault="00000000">
                  <w:pPr>
                    <w:pStyle w:val="div2"/>
                    <w:spacing w:after="0" w:line="240" w:lineRule="auto"/>
                    <w:jc w:val="right"/>
                  </w:pPr>
                  <w:r>
                    <w:rPr>
                      <w:b/>
                      <w:bCs/>
                    </w:rPr>
                    <w:t>476,00</w:t>
                  </w:r>
                </w:p>
                <w:p w14:paraId="2899C012"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D6A4556" w14:textId="77777777" w:rsidR="0060666C" w:rsidRDefault="0060666C">
                  <w:pPr>
                    <w:spacing w:after="0"/>
                    <w:rPr>
                      <w:rFonts w:ascii="Verdana" w:eastAsia="Verdana" w:hAnsi="Verdana" w:cs="Verdana"/>
                      <w:color w:val="000000"/>
                      <w:sz w:val="20"/>
                    </w:rPr>
                  </w:pPr>
                </w:p>
              </w:tc>
            </w:tr>
            <w:tr w:rsidR="0060666C" w14:paraId="5E689C34"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C32404F"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EDA0E70" w14:textId="77777777" w:rsidR="0060666C" w:rsidRDefault="0060666C">
                  <w:pPr>
                    <w:spacing w:after="0"/>
                    <w:rPr>
                      <w:rFonts w:ascii="Verdana" w:eastAsia="Verdana" w:hAnsi="Verdana" w:cs="Verdana"/>
                      <w:color w:val="000000"/>
                      <w:sz w:val="20"/>
                    </w:rPr>
                  </w:pPr>
                </w:p>
              </w:tc>
            </w:tr>
            <w:tr w:rsidR="0060666C" w14:paraId="78C2ACA7"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E3D559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209BF33" w14:textId="77777777" w:rsidR="0060666C" w:rsidRDefault="00000000">
                  <w:pPr>
                    <w:pStyle w:val="div2"/>
                    <w:spacing w:after="0" w:line="240" w:lineRule="auto"/>
                    <w:jc w:val="right"/>
                  </w:pPr>
                  <w:r>
                    <w:t>10.143,67</w:t>
                  </w:r>
                </w:p>
                <w:p w14:paraId="0AF8E1A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8F6244F" w14:textId="77777777" w:rsidR="0060666C" w:rsidRDefault="00000000">
                  <w:pPr>
                    <w:pStyle w:val="div2"/>
                    <w:spacing w:after="0" w:line="240" w:lineRule="auto"/>
                    <w:jc w:val="right"/>
                  </w:pPr>
                  <w:r>
                    <w:t>0,00</w:t>
                  </w:r>
                </w:p>
                <w:p w14:paraId="65DB8D3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2C65340" w14:textId="77777777" w:rsidR="0060666C" w:rsidRDefault="00000000">
                  <w:pPr>
                    <w:pStyle w:val="div2"/>
                    <w:spacing w:after="0" w:line="240" w:lineRule="auto"/>
                    <w:jc w:val="right"/>
                  </w:pPr>
                  <w:r>
                    <w:t>10.143,67</w:t>
                  </w:r>
                </w:p>
                <w:p w14:paraId="7D747BEA" w14:textId="77777777" w:rsidR="0060666C" w:rsidRDefault="0060666C">
                  <w:pPr>
                    <w:spacing w:after="0"/>
                    <w:rPr>
                      <w:rFonts w:ascii="Georgia" w:eastAsia="Georgia" w:hAnsi="Georgia" w:cs="Georgia"/>
                      <w:color w:val="000000"/>
                      <w:sz w:val="18"/>
                    </w:rPr>
                  </w:pPr>
                </w:p>
              </w:tc>
            </w:tr>
            <w:tr w:rsidR="0060666C" w14:paraId="3C3F65B3"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F666B31" w14:textId="77777777" w:rsidR="0060666C" w:rsidRDefault="00000000">
                  <w:pPr>
                    <w:pStyle w:val="div2"/>
                    <w:spacing w:after="0" w:line="240" w:lineRule="auto"/>
                    <w:jc w:val="right"/>
                  </w:pPr>
                  <w:r>
                    <w:rPr>
                      <w:b/>
                      <w:bCs/>
                    </w:rPr>
                    <w:t>TOTALE</w:t>
                  </w:r>
                </w:p>
                <w:p w14:paraId="772B1F9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C691B62" w14:textId="77777777" w:rsidR="0060666C" w:rsidRDefault="00000000">
                  <w:pPr>
                    <w:pStyle w:val="div2"/>
                    <w:spacing w:after="0" w:line="240" w:lineRule="auto"/>
                    <w:jc w:val="right"/>
                  </w:pPr>
                  <w:r>
                    <w:rPr>
                      <w:b/>
                      <w:bCs/>
                    </w:rPr>
                    <w:t>10.143,67</w:t>
                  </w:r>
                </w:p>
                <w:p w14:paraId="774C6BE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9D51719" w14:textId="77777777" w:rsidR="0060666C" w:rsidRDefault="00000000">
                  <w:pPr>
                    <w:pStyle w:val="div2"/>
                    <w:spacing w:after="0" w:line="240" w:lineRule="auto"/>
                    <w:jc w:val="right"/>
                  </w:pPr>
                  <w:r>
                    <w:rPr>
                      <w:b/>
                      <w:bCs/>
                    </w:rPr>
                    <w:t>0,00</w:t>
                  </w:r>
                </w:p>
                <w:p w14:paraId="0EE3F65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A6D7244" w14:textId="77777777" w:rsidR="0060666C" w:rsidRDefault="00000000">
                  <w:pPr>
                    <w:pStyle w:val="div2"/>
                    <w:spacing w:after="0" w:line="240" w:lineRule="auto"/>
                    <w:jc w:val="right"/>
                  </w:pPr>
                  <w:r>
                    <w:rPr>
                      <w:b/>
                      <w:bCs/>
                    </w:rPr>
                    <w:t>10.143,67</w:t>
                  </w:r>
                </w:p>
                <w:p w14:paraId="33C589AC" w14:textId="77777777" w:rsidR="0060666C" w:rsidRDefault="0060666C">
                  <w:pPr>
                    <w:spacing w:after="0"/>
                    <w:rPr>
                      <w:rFonts w:ascii="Georgia" w:eastAsia="Georgia" w:hAnsi="Georgia" w:cs="Georgia"/>
                      <w:color w:val="000000"/>
                      <w:sz w:val="18"/>
                    </w:rPr>
                  </w:pPr>
                </w:p>
              </w:tc>
            </w:tr>
            <w:tr w:rsidR="0060666C" w14:paraId="74FCA630"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72D522D" w14:textId="77777777" w:rsidR="0060666C" w:rsidRDefault="00000000">
                  <w:pPr>
                    <w:pStyle w:val="div3"/>
                    <w:spacing w:after="0" w:line="240" w:lineRule="auto"/>
                    <w:jc w:val="right"/>
                  </w:pPr>
                  <w:r>
                    <w:t>TOTALE</w:t>
                  </w:r>
                </w:p>
                <w:p w14:paraId="50B6737F"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2799F3D" w14:textId="77777777" w:rsidR="0060666C" w:rsidRDefault="00000000">
                  <w:pPr>
                    <w:pStyle w:val="div3"/>
                    <w:spacing w:after="0" w:line="240" w:lineRule="auto"/>
                    <w:jc w:val="right"/>
                  </w:pPr>
                  <w:r>
                    <w:t>37.774,97</w:t>
                  </w:r>
                </w:p>
                <w:p w14:paraId="0EDEA14F"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DDF0562" w14:textId="77777777" w:rsidR="0060666C" w:rsidRDefault="00000000">
                  <w:pPr>
                    <w:pStyle w:val="div3"/>
                    <w:spacing w:after="0" w:line="240" w:lineRule="auto"/>
                    <w:jc w:val="right"/>
                  </w:pPr>
                  <w:r>
                    <w:t>0,00</w:t>
                  </w:r>
                </w:p>
                <w:p w14:paraId="3FDE3520"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AA8F320" w14:textId="77777777" w:rsidR="0060666C" w:rsidRDefault="00000000">
                  <w:pPr>
                    <w:pStyle w:val="div3"/>
                    <w:spacing w:after="0" w:line="240" w:lineRule="auto"/>
                    <w:jc w:val="right"/>
                  </w:pPr>
                  <w:r>
                    <w:t>37.774,97</w:t>
                  </w:r>
                </w:p>
                <w:p w14:paraId="4E83FF0C" w14:textId="77777777" w:rsidR="0060666C" w:rsidRDefault="0060666C">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8DC42D5" w14:textId="77777777" w:rsidR="0060666C" w:rsidRDefault="0060666C">
                  <w:pPr>
                    <w:spacing w:after="0"/>
                    <w:rPr>
                      <w:rFonts w:ascii="Verdana" w:eastAsia="Verdana" w:hAnsi="Verdana" w:cs="Verdana"/>
                      <w:color w:val="000000"/>
                      <w:sz w:val="20"/>
                    </w:rPr>
                  </w:pPr>
                </w:p>
              </w:tc>
            </w:tr>
            <w:tr w:rsidR="0060666C" w14:paraId="026AD11B"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1B808437"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2C5CE05D"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021813F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70C2F62B"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60666C" w14:paraId="1F960B48"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6E49834"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AAFE0DB" w14:textId="77777777" w:rsidR="0060666C" w:rsidRDefault="00000000">
                  <w:pPr>
                    <w:pStyle w:val="div2"/>
                    <w:spacing w:after="0" w:line="240" w:lineRule="auto"/>
                    <w:jc w:val="right"/>
                  </w:pPr>
                  <w:r>
                    <w:t>37.774,97</w:t>
                  </w:r>
                </w:p>
                <w:p w14:paraId="6851F37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AF722FC" w14:textId="77777777" w:rsidR="0060666C" w:rsidRDefault="00000000">
                  <w:pPr>
                    <w:pStyle w:val="div2"/>
                    <w:spacing w:after="0" w:line="240" w:lineRule="auto"/>
                    <w:jc w:val="right"/>
                  </w:pPr>
                  <w:r>
                    <w:t>0,00</w:t>
                  </w:r>
                </w:p>
                <w:p w14:paraId="6605DAD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9A933EA" w14:textId="77777777" w:rsidR="0060666C" w:rsidRDefault="00000000">
                  <w:pPr>
                    <w:pStyle w:val="div2"/>
                    <w:spacing w:after="0" w:line="240" w:lineRule="auto"/>
                    <w:jc w:val="right"/>
                  </w:pPr>
                  <w:r>
                    <w:t>37.774,97</w:t>
                  </w:r>
                </w:p>
                <w:p w14:paraId="3B394843" w14:textId="77777777" w:rsidR="0060666C" w:rsidRDefault="0060666C">
                  <w:pPr>
                    <w:spacing w:after="0"/>
                    <w:rPr>
                      <w:rFonts w:ascii="Georgia" w:eastAsia="Georgia" w:hAnsi="Georgia" w:cs="Georgia"/>
                      <w:color w:val="000000"/>
                      <w:sz w:val="18"/>
                    </w:rPr>
                  </w:pPr>
                </w:p>
              </w:tc>
            </w:tr>
            <w:tr w:rsidR="0060666C" w14:paraId="43E85031"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3"/>
                    <w:gridCol w:w="23"/>
                  </w:tblGrid>
                  <w:tr w:rsidR="0060666C" w14:paraId="37F5A611"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A3B93E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AA71C4E" w14:textId="77777777" w:rsidR="0060666C" w:rsidRDefault="0060666C">
                        <w:pPr>
                          <w:spacing w:after="0"/>
                          <w:rPr>
                            <w:rFonts w:ascii="Georgia" w:eastAsia="Georgia" w:hAnsi="Georgia" w:cs="Georgia"/>
                            <w:color w:val="000000"/>
                            <w:sz w:val="18"/>
                          </w:rPr>
                        </w:pPr>
                      </w:p>
                    </w:tc>
                  </w:tr>
                </w:tbl>
                <w:p w14:paraId="65F0A9D3" w14:textId="77777777" w:rsidR="0060666C" w:rsidRDefault="00000000">
                  <w:r>
                    <w:rPr>
                      <w:vanish/>
                    </w:rPr>
                    <w:t>#table#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CAFE0B6" w14:textId="77777777" w:rsidR="0060666C" w:rsidRDefault="00000000">
                  <w:pPr>
                    <w:pStyle w:val="div2"/>
                    <w:spacing w:after="0" w:line="240" w:lineRule="auto"/>
                    <w:jc w:val="right"/>
                  </w:pPr>
                  <w:r>
                    <w:t>0,00</w:t>
                  </w:r>
                </w:p>
                <w:p w14:paraId="624C96E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F45441A" w14:textId="77777777" w:rsidR="0060666C" w:rsidRDefault="00000000">
                  <w:pPr>
                    <w:pStyle w:val="div2"/>
                    <w:spacing w:after="0" w:line="240" w:lineRule="auto"/>
                    <w:jc w:val="right"/>
                  </w:pPr>
                  <w:r>
                    <w:t>0,00</w:t>
                  </w:r>
                </w:p>
                <w:p w14:paraId="0F5277C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9CA016E" w14:textId="77777777" w:rsidR="0060666C" w:rsidRDefault="00000000">
                  <w:pPr>
                    <w:pStyle w:val="div2"/>
                    <w:spacing w:after="0" w:line="240" w:lineRule="auto"/>
                    <w:jc w:val="right"/>
                  </w:pPr>
                  <w:r>
                    <w:t>0,00</w:t>
                  </w:r>
                </w:p>
                <w:p w14:paraId="05A5C7A2" w14:textId="77777777" w:rsidR="0060666C" w:rsidRDefault="0060666C">
                  <w:pPr>
                    <w:spacing w:after="0"/>
                    <w:rPr>
                      <w:rFonts w:ascii="Georgia" w:eastAsia="Georgia" w:hAnsi="Georgia" w:cs="Georgia"/>
                      <w:color w:val="000000"/>
                      <w:sz w:val="18"/>
                    </w:rPr>
                  </w:pPr>
                </w:p>
              </w:tc>
            </w:tr>
            <w:tr w:rsidR="0060666C" w14:paraId="37103E4F"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259466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5EFF9F8" w14:textId="77777777" w:rsidR="0060666C" w:rsidRDefault="00000000">
                  <w:pPr>
                    <w:pStyle w:val="div2"/>
                    <w:spacing w:after="0" w:line="240" w:lineRule="auto"/>
                    <w:jc w:val="right"/>
                  </w:pPr>
                  <w:r>
                    <w:t>0,00</w:t>
                  </w:r>
                </w:p>
                <w:p w14:paraId="1255A3A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A73B0DA" w14:textId="77777777" w:rsidR="0060666C" w:rsidRDefault="00000000">
                  <w:pPr>
                    <w:pStyle w:val="div2"/>
                    <w:spacing w:after="0" w:line="240" w:lineRule="auto"/>
                    <w:jc w:val="right"/>
                  </w:pPr>
                  <w:r>
                    <w:t>0,00</w:t>
                  </w:r>
                </w:p>
                <w:p w14:paraId="4354991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F814DBD" w14:textId="77777777" w:rsidR="0060666C" w:rsidRDefault="00000000">
                  <w:pPr>
                    <w:pStyle w:val="div2"/>
                    <w:spacing w:after="0" w:line="240" w:lineRule="auto"/>
                    <w:jc w:val="right"/>
                  </w:pPr>
                  <w:r>
                    <w:t>0,00</w:t>
                  </w:r>
                </w:p>
                <w:p w14:paraId="3E900B5A" w14:textId="77777777" w:rsidR="0060666C" w:rsidRDefault="0060666C">
                  <w:pPr>
                    <w:spacing w:after="0"/>
                    <w:rPr>
                      <w:rFonts w:ascii="Georgia" w:eastAsia="Georgia" w:hAnsi="Georgia" w:cs="Georgia"/>
                      <w:color w:val="000000"/>
                      <w:sz w:val="18"/>
                    </w:rPr>
                  </w:pPr>
                </w:p>
              </w:tc>
            </w:tr>
            <w:tr w:rsidR="0060666C" w14:paraId="2C5AD532"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5332289" w14:textId="77777777" w:rsidR="0060666C" w:rsidRDefault="00000000">
                  <w:pPr>
                    <w:pStyle w:val="div3"/>
                    <w:spacing w:after="0" w:line="240" w:lineRule="auto"/>
                    <w:jc w:val="right"/>
                  </w:pPr>
                  <w:r>
                    <w:t>TOTALE</w:t>
                  </w:r>
                </w:p>
                <w:p w14:paraId="15C0A056"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9D3D06C" w14:textId="77777777" w:rsidR="0060666C" w:rsidRDefault="00000000">
                  <w:pPr>
                    <w:pStyle w:val="div3"/>
                    <w:spacing w:after="0" w:line="240" w:lineRule="auto"/>
                    <w:jc w:val="right"/>
                  </w:pPr>
                  <w:r>
                    <w:t>37.774,97</w:t>
                  </w:r>
                </w:p>
                <w:p w14:paraId="6DEF7628"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694BBD8" w14:textId="77777777" w:rsidR="0060666C" w:rsidRDefault="00000000">
                  <w:pPr>
                    <w:pStyle w:val="div3"/>
                    <w:spacing w:after="0" w:line="240" w:lineRule="auto"/>
                    <w:jc w:val="right"/>
                  </w:pPr>
                  <w:r>
                    <w:t>0,00</w:t>
                  </w:r>
                </w:p>
                <w:p w14:paraId="62F702BE"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931127C" w14:textId="77777777" w:rsidR="0060666C" w:rsidRDefault="00000000">
                  <w:pPr>
                    <w:pStyle w:val="div3"/>
                    <w:spacing w:after="0" w:line="240" w:lineRule="auto"/>
                    <w:jc w:val="right"/>
                  </w:pPr>
                  <w:r>
                    <w:t>37.774,97</w:t>
                  </w:r>
                </w:p>
                <w:p w14:paraId="2A9EE242" w14:textId="77777777" w:rsidR="0060666C" w:rsidRDefault="0060666C">
                  <w:pPr>
                    <w:spacing w:after="0"/>
                    <w:rPr>
                      <w:rFonts w:ascii="Georgia" w:eastAsia="Georgia" w:hAnsi="Georgia" w:cs="Georgia"/>
                      <w:b/>
                      <w:color w:val="E43A45"/>
                      <w:sz w:val="20"/>
                    </w:rPr>
                  </w:pPr>
                </w:p>
              </w:tc>
            </w:tr>
          </w:tbl>
          <w:p w14:paraId="33B1A320" w14:textId="77777777" w:rsidR="0060666C" w:rsidRDefault="00000000">
            <w:r>
              <w:rPr>
                <w:vanish/>
              </w:rPr>
              <w:t>#table#</w:t>
            </w:r>
          </w:p>
        </w:tc>
      </w:tr>
    </w:tbl>
    <w:p w14:paraId="6662C395"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21A50A5C"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75F6256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RIEPILOGO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3"/>
              <w:gridCol w:w="1197"/>
              <w:gridCol w:w="705"/>
              <w:gridCol w:w="1197"/>
              <w:gridCol w:w="1090"/>
              <w:gridCol w:w="705"/>
              <w:gridCol w:w="1090"/>
              <w:gridCol w:w="21"/>
            </w:tblGrid>
            <w:tr w:rsidR="0060666C" w14:paraId="01C12EEC" w14:textId="77777777">
              <w:trPr>
                <w:gridAfter w:val="1"/>
              </w:trPr>
              <w:tc>
                <w:tcPr>
                  <w:tcW w:w="0" w:type="auto"/>
                  <w:gridSpan w:val="7"/>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47"/>
                  </w:tblGrid>
                  <w:tr w:rsidR="0060666C" w14:paraId="27CAA654"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14:paraId="7F0617C4"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Riepilogo oneri per destinazione dell’Area di riferimento</w:t>
                        </w:r>
                        <w:r>
                          <w:rPr>
                            <w:rFonts w:ascii="Georgia" w:eastAsia="Georgia" w:hAnsi="Georgia" w:cs="Georgia"/>
                            <w:b/>
                            <w:bCs/>
                            <w:color w:val="2F353B"/>
                            <w:sz w:val="20"/>
                            <w:szCs w:val="20"/>
                          </w:rPr>
                          <w:br/>
                          <w:t>come individuata dalla tipologia di servizi nel Codice del Terzo settore (art. 63, c. 2)</w:t>
                        </w:r>
                        <w:r>
                          <w:rPr>
                            <w:rFonts w:ascii="Georgia" w:eastAsia="Georgia" w:hAnsi="Georgia" w:cs="Georgia"/>
                            <w:b/>
                            <w:bCs/>
                            <w:color w:val="2F353B"/>
                            <w:sz w:val="20"/>
                            <w:szCs w:val="20"/>
                          </w:rPr>
                          <w:br/>
                          <w:t> </w:t>
                        </w:r>
                      </w:p>
                    </w:tc>
                  </w:tr>
                  <w:tr w:rsidR="0060666C" w14:paraId="6983B5B3"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14:paraId="245B9C30" w14:textId="77777777" w:rsidR="0060666C" w:rsidRDefault="0060666C">
                        <w:pPr>
                          <w:spacing w:after="0"/>
                          <w:rPr>
                            <w:rFonts w:ascii="Georgia" w:eastAsia="Georgia" w:hAnsi="Georgia" w:cs="Georgia"/>
                            <w:b/>
                            <w:color w:val="2F353B"/>
                            <w:sz w:val="20"/>
                          </w:rPr>
                        </w:pPr>
                      </w:p>
                    </w:tc>
                  </w:tr>
                </w:tbl>
                <w:p w14:paraId="7CDE932D" w14:textId="77777777" w:rsidR="0060666C" w:rsidRDefault="00000000">
                  <w:r>
                    <w:rPr>
                      <w:vanish/>
                    </w:rPr>
                    <w:t>#table#</w:t>
                  </w:r>
                </w:p>
              </w:tc>
            </w:tr>
            <w:tr w:rsidR="0060666C" w14:paraId="353E332E"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B31B3BA"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Classificazione</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CC8D5EA"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previsti</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FC35FC6"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al 31/12</w:t>
                  </w:r>
                </w:p>
              </w:tc>
            </w:tr>
            <w:tr w:rsidR="0060666C" w14:paraId="34278FC0" w14:textId="77777777">
              <w:tc>
                <w:tcPr>
                  <w:tcW w:w="20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E3E361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Promozione, orientamento e animazione territoriale</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3AEDE8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69C0C1C"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B89359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9D983CC"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8A20DD0"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BF8C33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1653ED0" w14:textId="77777777" w:rsidR="0060666C" w:rsidRDefault="0060666C">
                  <w:pPr>
                    <w:spacing w:after="0"/>
                    <w:rPr>
                      <w:rFonts w:ascii="Verdana" w:eastAsia="Verdana" w:hAnsi="Verdana" w:cs="Verdana"/>
                      <w:color w:val="000000"/>
                      <w:sz w:val="20"/>
                    </w:rPr>
                  </w:pPr>
                </w:p>
              </w:tc>
            </w:tr>
            <w:tr w:rsidR="0060666C" w14:paraId="03F1B705"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CC2789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ContaminAzioni - Giovani Attivi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B990966" w14:textId="77777777" w:rsidR="0060666C" w:rsidRDefault="00000000">
                  <w:pPr>
                    <w:pStyle w:val="div2"/>
                    <w:spacing w:after="0" w:line="240" w:lineRule="auto"/>
                    <w:jc w:val="right"/>
                  </w:pPr>
                  <w:r>
                    <w:t>58.446,51</w:t>
                  </w:r>
                </w:p>
                <w:p w14:paraId="390A987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6873A22" w14:textId="77777777" w:rsidR="0060666C" w:rsidRDefault="00000000">
                  <w:pPr>
                    <w:pStyle w:val="div2"/>
                    <w:spacing w:after="0" w:line="240" w:lineRule="auto"/>
                    <w:jc w:val="right"/>
                  </w:pPr>
                  <w:r>
                    <w:t>0,00</w:t>
                  </w:r>
                </w:p>
                <w:p w14:paraId="6CCE19B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9BC985B" w14:textId="77777777" w:rsidR="0060666C" w:rsidRDefault="00000000">
                  <w:pPr>
                    <w:pStyle w:val="div2"/>
                    <w:spacing w:after="0" w:line="240" w:lineRule="auto"/>
                    <w:jc w:val="right"/>
                  </w:pPr>
                  <w:r>
                    <w:t>58.446,51</w:t>
                  </w:r>
                </w:p>
                <w:p w14:paraId="132DBB0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C6D629F" w14:textId="77777777" w:rsidR="0060666C" w:rsidRDefault="00000000">
                  <w:pPr>
                    <w:pStyle w:val="div2"/>
                    <w:spacing w:after="0" w:line="240" w:lineRule="auto"/>
                    <w:jc w:val="right"/>
                  </w:pPr>
                  <w:r>
                    <w:t>26.117,92</w:t>
                  </w:r>
                </w:p>
                <w:p w14:paraId="6B6D4E7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B6924B8" w14:textId="77777777" w:rsidR="0060666C" w:rsidRDefault="00000000">
                  <w:pPr>
                    <w:pStyle w:val="div2"/>
                    <w:spacing w:after="0" w:line="240" w:lineRule="auto"/>
                    <w:jc w:val="right"/>
                  </w:pPr>
                  <w:r>
                    <w:t>0,00</w:t>
                  </w:r>
                </w:p>
                <w:p w14:paraId="6BB284E0"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AA08401" w14:textId="77777777" w:rsidR="0060666C" w:rsidRDefault="00000000">
                  <w:pPr>
                    <w:pStyle w:val="div2"/>
                    <w:spacing w:after="0" w:line="240" w:lineRule="auto"/>
                    <w:jc w:val="right"/>
                  </w:pPr>
                  <w:r>
                    <w:t>26.117,92</w:t>
                  </w:r>
                </w:p>
                <w:p w14:paraId="3AF4F34E"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226C21D" w14:textId="77777777" w:rsidR="0060666C" w:rsidRDefault="0060666C">
                  <w:pPr>
                    <w:spacing w:after="0"/>
                    <w:rPr>
                      <w:rFonts w:ascii="Verdana" w:eastAsia="Verdana" w:hAnsi="Verdana" w:cs="Verdana"/>
                      <w:color w:val="000000"/>
                      <w:sz w:val="20"/>
                    </w:rPr>
                  </w:pPr>
                </w:p>
              </w:tc>
            </w:tr>
            <w:tr w:rsidR="0060666C" w14:paraId="43BACD93"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B06DE2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Laboratorio di cittadinanza - 2023</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18680BA" w14:textId="77777777" w:rsidR="0060666C" w:rsidRDefault="00000000">
                  <w:pPr>
                    <w:pStyle w:val="div2"/>
                    <w:spacing w:after="0" w:line="240" w:lineRule="auto"/>
                    <w:jc w:val="right"/>
                  </w:pPr>
                  <w:r>
                    <w:t>109.390,30</w:t>
                  </w:r>
                </w:p>
                <w:p w14:paraId="2005165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E36FF57" w14:textId="77777777" w:rsidR="0060666C" w:rsidRDefault="00000000">
                  <w:pPr>
                    <w:pStyle w:val="div2"/>
                    <w:spacing w:after="0" w:line="240" w:lineRule="auto"/>
                    <w:jc w:val="right"/>
                  </w:pPr>
                  <w:r>
                    <w:t>0,00</w:t>
                  </w:r>
                </w:p>
                <w:p w14:paraId="1EEE9BF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2E30004" w14:textId="77777777" w:rsidR="0060666C" w:rsidRDefault="00000000">
                  <w:pPr>
                    <w:pStyle w:val="div2"/>
                    <w:spacing w:after="0" w:line="240" w:lineRule="auto"/>
                    <w:jc w:val="right"/>
                  </w:pPr>
                  <w:r>
                    <w:t>109.390,30</w:t>
                  </w:r>
                </w:p>
                <w:p w14:paraId="198481C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B729CF6" w14:textId="77777777" w:rsidR="0060666C" w:rsidRDefault="00000000">
                  <w:pPr>
                    <w:pStyle w:val="div2"/>
                    <w:spacing w:after="0" w:line="240" w:lineRule="auto"/>
                    <w:jc w:val="right"/>
                  </w:pPr>
                  <w:r>
                    <w:t>32.434,12</w:t>
                  </w:r>
                </w:p>
                <w:p w14:paraId="46FC46A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72F8B33" w14:textId="77777777" w:rsidR="0060666C" w:rsidRDefault="00000000">
                  <w:pPr>
                    <w:pStyle w:val="div2"/>
                    <w:spacing w:after="0" w:line="240" w:lineRule="auto"/>
                    <w:jc w:val="right"/>
                  </w:pPr>
                  <w:r>
                    <w:t>0,00</w:t>
                  </w:r>
                </w:p>
                <w:p w14:paraId="55FBFA2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EB83662" w14:textId="77777777" w:rsidR="0060666C" w:rsidRDefault="00000000">
                  <w:pPr>
                    <w:pStyle w:val="div2"/>
                    <w:spacing w:after="0" w:line="240" w:lineRule="auto"/>
                    <w:jc w:val="right"/>
                  </w:pPr>
                  <w:r>
                    <w:t>32.434,12</w:t>
                  </w:r>
                </w:p>
                <w:p w14:paraId="3C0B1861"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0B325B8" w14:textId="77777777" w:rsidR="0060666C" w:rsidRDefault="0060666C">
                  <w:pPr>
                    <w:spacing w:after="0"/>
                    <w:rPr>
                      <w:rFonts w:ascii="Verdana" w:eastAsia="Verdana" w:hAnsi="Verdana" w:cs="Verdana"/>
                      <w:color w:val="000000"/>
                      <w:sz w:val="20"/>
                    </w:rPr>
                  </w:pPr>
                </w:p>
              </w:tc>
            </w:tr>
            <w:tr w:rsidR="0060666C" w14:paraId="0C823F4D"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06D500C"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M.A.N. - Micro Azioni Natalizie 2023</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CA4DFC9" w14:textId="77777777" w:rsidR="0060666C" w:rsidRDefault="00000000">
                  <w:pPr>
                    <w:pStyle w:val="div2"/>
                    <w:spacing w:after="0" w:line="240" w:lineRule="auto"/>
                    <w:jc w:val="right"/>
                  </w:pPr>
                  <w:r>
                    <w:t>45.732,20</w:t>
                  </w:r>
                </w:p>
                <w:p w14:paraId="4C29EC9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F6592F9" w14:textId="77777777" w:rsidR="0060666C" w:rsidRDefault="00000000">
                  <w:pPr>
                    <w:pStyle w:val="div2"/>
                    <w:spacing w:after="0" w:line="240" w:lineRule="auto"/>
                    <w:jc w:val="right"/>
                  </w:pPr>
                  <w:r>
                    <w:t>0,00</w:t>
                  </w:r>
                </w:p>
                <w:p w14:paraId="76C456E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5471D9B" w14:textId="77777777" w:rsidR="0060666C" w:rsidRDefault="00000000">
                  <w:pPr>
                    <w:pStyle w:val="div2"/>
                    <w:spacing w:after="0" w:line="240" w:lineRule="auto"/>
                    <w:jc w:val="right"/>
                  </w:pPr>
                  <w:r>
                    <w:t>45.732,20</w:t>
                  </w:r>
                </w:p>
                <w:p w14:paraId="7447B1F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D83A885" w14:textId="77777777" w:rsidR="0060666C" w:rsidRDefault="00000000">
                  <w:pPr>
                    <w:pStyle w:val="div2"/>
                    <w:spacing w:after="0" w:line="240" w:lineRule="auto"/>
                    <w:jc w:val="right"/>
                  </w:pPr>
                  <w:r>
                    <w:t>37.774,97</w:t>
                  </w:r>
                </w:p>
                <w:p w14:paraId="3EE4FB5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18A15C9" w14:textId="77777777" w:rsidR="0060666C" w:rsidRDefault="00000000">
                  <w:pPr>
                    <w:pStyle w:val="div2"/>
                    <w:spacing w:after="0" w:line="240" w:lineRule="auto"/>
                    <w:jc w:val="right"/>
                  </w:pPr>
                  <w:r>
                    <w:t>0,00</w:t>
                  </w:r>
                </w:p>
                <w:p w14:paraId="5972A52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E376B38" w14:textId="77777777" w:rsidR="0060666C" w:rsidRDefault="00000000">
                  <w:pPr>
                    <w:pStyle w:val="div2"/>
                    <w:spacing w:after="0" w:line="240" w:lineRule="auto"/>
                    <w:jc w:val="right"/>
                  </w:pPr>
                  <w:r>
                    <w:t>37.774,97</w:t>
                  </w:r>
                </w:p>
                <w:p w14:paraId="4F18FBD7" w14:textId="77777777" w:rsidR="0060666C" w:rsidRDefault="0060666C">
                  <w:pPr>
                    <w:spacing w:after="0"/>
                    <w:rPr>
                      <w:rFonts w:ascii="Georgia" w:eastAsia="Georgia" w:hAnsi="Georgia" w:cs="Georgia"/>
                      <w:color w:val="000000"/>
                      <w:sz w:val="18"/>
                    </w:rPr>
                  </w:pPr>
                </w:p>
              </w:tc>
            </w:tr>
            <w:tr w:rsidR="0060666C" w14:paraId="106F3191"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BC3186E" w14:textId="77777777" w:rsidR="0060666C" w:rsidRDefault="00000000">
                  <w:pPr>
                    <w:pStyle w:val="div3"/>
                    <w:spacing w:after="0" w:line="240" w:lineRule="auto"/>
                    <w:jc w:val="right"/>
                  </w:pPr>
                  <w:r>
                    <w:t>TOTALE</w:t>
                  </w:r>
                </w:p>
                <w:p w14:paraId="068D1B4A"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E5CABF0" w14:textId="77777777" w:rsidR="0060666C" w:rsidRDefault="00000000">
                  <w:pPr>
                    <w:pStyle w:val="div3"/>
                    <w:spacing w:after="0" w:line="240" w:lineRule="auto"/>
                    <w:jc w:val="right"/>
                  </w:pPr>
                  <w:r>
                    <w:t>213.569,01</w:t>
                  </w:r>
                </w:p>
                <w:p w14:paraId="743D1005"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59C7724" w14:textId="77777777" w:rsidR="0060666C" w:rsidRDefault="00000000">
                  <w:pPr>
                    <w:pStyle w:val="div3"/>
                    <w:spacing w:after="0" w:line="240" w:lineRule="auto"/>
                    <w:jc w:val="right"/>
                  </w:pPr>
                  <w:r>
                    <w:t>0,00</w:t>
                  </w:r>
                </w:p>
                <w:p w14:paraId="3E938C80"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D81DDF8" w14:textId="77777777" w:rsidR="0060666C" w:rsidRDefault="00000000">
                  <w:pPr>
                    <w:pStyle w:val="div3"/>
                    <w:spacing w:after="0" w:line="240" w:lineRule="auto"/>
                    <w:jc w:val="right"/>
                  </w:pPr>
                  <w:r>
                    <w:t>213.569,01</w:t>
                  </w:r>
                </w:p>
                <w:p w14:paraId="3A2D5A45"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8ECE779" w14:textId="77777777" w:rsidR="0060666C" w:rsidRDefault="00000000">
                  <w:pPr>
                    <w:pStyle w:val="div3"/>
                    <w:spacing w:after="0" w:line="240" w:lineRule="auto"/>
                    <w:jc w:val="right"/>
                  </w:pPr>
                  <w:r>
                    <w:t>96.327,01</w:t>
                  </w:r>
                </w:p>
                <w:p w14:paraId="33790811"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537386F" w14:textId="77777777" w:rsidR="0060666C" w:rsidRDefault="00000000">
                  <w:pPr>
                    <w:pStyle w:val="div3"/>
                    <w:spacing w:after="0" w:line="240" w:lineRule="auto"/>
                    <w:jc w:val="right"/>
                  </w:pPr>
                  <w:r>
                    <w:t>0,00</w:t>
                  </w:r>
                </w:p>
                <w:p w14:paraId="727CE65E"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C9EA181" w14:textId="77777777" w:rsidR="0060666C" w:rsidRDefault="00000000">
                  <w:pPr>
                    <w:pStyle w:val="div3"/>
                    <w:spacing w:after="0" w:line="240" w:lineRule="auto"/>
                    <w:jc w:val="right"/>
                  </w:pPr>
                  <w:r>
                    <w:t>96.327,01</w:t>
                  </w:r>
                </w:p>
                <w:p w14:paraId="2CA6A75C" w14:textId="77777777" w:rsidR="0060666C" w:rsidRDefault="0060666C">
                  <w:pPr>
                    <w:spacing w:after="0"/>
                    <w:rPr>
                      <w:rFonts w:ascii="Georgia" w:eastAsia="Georgia" w:hAnsi="Georgia" w:cs="Georgia"/>
                      <w:b/>
                      <w:color w:val="E43A45"/>
                      <w:sz w:val="20"/>
                    </w:rPr>
                  </w:pPr>
                </w:p>
              </w:tc>
            </w:tr>
          </w:tbl>
          <w:p w14:paraId="14CD438C" w14:textId="77777777" w:rsidR="0060666C" w:rsidRDefault="00000000">
            <w:r>
              <w:rPr>
                <w:vanish/>
              </w:rPr>
              <w:t>#table#</w:t>
            </w:r>
          </w:p>
        </w:tc>
      </w:tr>
    </w:tbl>
    <w:p w14:paraId="538B1D40"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1F0BA1A2"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1AEDF213" w14:textId="77777777" w:rsidR="0060666C" w:rsidRDefault="00000000">
            <w:pPr>
              <w:pStyle w:val="Titolo1"/>
              <w:keepNext w:val="0"/>
              <w:keepLines w:val="0"/>
              <w:spacing w:before="0" w:after="134" w:line="240" w:lineRule="auto"/>
              <w:rPr>
                <w:rFonts w:ascii="Georgia" w:eastAsia="Georgia" w:hAnsi="Georgia" w:cs="Georgia"/>
                <w:caps/>
                <w:color w:val="2F353B"/>
                <w:sz w:val="20"/>
                <w:szCs w:val="20"/>
              </w:rPr>
            </w:pPr>
            <w:bookmarkStart w:id="2" w:name="_Toc256000002"/>
            <w:r>
              <w:rPr>
                <w:rFonts w:ascii="Georgia" w:eastAsia="Georgia" w:hAnsi="Georgia" w:cs="Georgia"/>
                <w:caps/>
                <w:color w:val="2F353B"/>
                <w:kern w:val="36"/>
                <w:sz w:val="20"/>
                <w:szCs w:val="20"/>
              </w:rPr>
              <w:t>Formazione</w:t>
            </w:r>
            <w:bookmarkEnd w:id="2"/>
          </w:p>
          <w:p w14:paraId="356C83DE" w14:textId="77777777" w:rsidR="0060666C" w:rsidRDefault="0060666C">
            <w:pPr>
              <w:spacing w:after="0"/>
              <w:rPr>
                <w:rFonts w:ascii="Georgia" w:eastAsia="Georgia" w:hAnsi="Georgia" w:cs="Georgia"/>
                <w:b/>
                <w:color w:val="2F353B"/>
                <w:sz w:val="20"/>
              </w:rPr>
            </w:pPr>
          </w:p>
        </w:tc>
      </w:tr>
    </w:tbl>
    <w:p w14:paraId="1C44905B"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Georgia" w:eastAsia="Georgia" w:hAnsi="Georgia" w:cs="Georgia"/>
          <w:b/>
          <w:bCs/>
          <w:color w:val="2F353B"/>
          <w:sz w:val="20"/>
          <w:szCs w:val="20"/>
        </w:rPr>
        <w:t>SCHEDE ATTIVITA'</w:t>
      </w:r>
      <w:r>
        <w:rPr>
          <w:rFonts w:ascii="Georgia" w:eastAsia="Georgia" w:hAnsi="Georgia" w:cs="Georgia"/>
          <w:b/>
          <w:bCs/>
          <w:color w:val="2F353B"/>
          <w:sz w:val="20"/>
          <w:szCs w:val="20"/>
        </w:rPr>
        <w:b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60666C" w14:paraId="5A958385"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0D62B7FF" w14:textId="77777777" w:rsidR="0060666C" w:rsidRDefault="00000000">
            <w:pPr>
              <w:pStyle w:val="div0"/>
              <w:spacing w:after="0" w:line="240" w:lineRule="auto"/>
            </w:pPr>
            <w:r>
              <w:t>Titolo attività:</w:t>
            </w:r>
          </w:p>
          <w:p w14:paraId="1F396950" w14:textId="77777777" w:rsidR="0060666C" w:rsidRDefault="0060666C">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889D3F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F.A.Q. - Percorsi di sviluppo di specifiche competenze</w:t>
            </w:r>
          </w:p>
        </w:tc>
      </w:tr>
      <w:tr w:rsidR="0060666C" w14:paraId="471AE981"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34E36899"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33082E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Formazione</w:t>
            </w:r>
          </w:p>
        </w:tc>
      </w:tr>
    </w:tbl>
    <w:p w14:paraId="6E7CD0ED"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60666C" w14:paraId="45415B53"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56816D9"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60666C" w14:paraId="31F95E33" w14:textId="77777777">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759467B" w14:textId="77777777" w:rsidR="0060666C" w:rsidRDefault="00000000">
            <w:pPr>
              <w:pStyle w:val="div1"/>
              <w:spacing w:after="0" w:line="240" w:lineRule="auto"/>
            </w:pPr>
            <w:r>
              <w:t>Ambito CSV: </w:t>
            </w:r>
          </w:p>
          <w:p w14:paraId="36F1D9E4"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740C76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Salerno</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B2DE65A" w14:textId="77777777" w:rsidR="0060666C" w:rsidRDefault="00000000">
            <w:pPr>
              <w:pStyle w:val="div1"/>
              <w:spacing w:after="0" w:line="240" w:lineRule="auto"/>
            </w:pPr>
            <w:r>
              <w:t>Ambito OTC: </w:t>
            </w:r>
          </w:p>
          <w:p w14:paraId="7AEAC5F6"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BB9623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Campania - Molise</w:t>
            </w:r>
          </w:p>
        </w:tc>
      </w:tr>
      <w:tr w:rsidR="0060666C" w14:paraId="19545962"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469FA74A" w14:textId="77777777" w:rsidR="0060666C" w:rsidRDefault="00000000">
            <w:pPr>
              <w:pStyle w:val="div1"/>
              <w:spacing w:after="0" w:line="240" w:lineRule="auto"/>
            </w:pPr>
            <w:r>
              <w:t>Anno di riferimento: </w:t>
            </w:r>
          </w:p>
          <w:p w14:paraId="75E196C6"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A62226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2023</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1CF1958"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10C20D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Rendicontazione</w:t>
            </w:r>
          </w:p>
        </w:tc>
      </w:tr>
      <w:tr w:rsidR="0060666C" w14:paraId="1FC57EA2"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3F5BB73"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525031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Assegnazione Annuale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47F575A8"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w:t>
            </w:r>
            <w:r>
              <w:rPr>
                <w:rFonts w:ascii="Georgia" w:eastAsia="Georgia" w:hAnsi="Georgia" w:cs="Georgia"/>
                <w:b/>
                <w:bCs/>
                <w:color w:val="2F353B"/>
                <w:sz w:val="20"/>
                <w:szCs w:val="20"/>
              </w:rPr>
              <w:br/>
              <w:t>Programmazione: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EAF8D1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rPr>
              <w:br/>
            </w:r>
            <w:r>
              <w:rPr>
                <w:rFonts w:ascii="Georgia" w:eastAsia="Georgia" w:hAnsi="Georgia" w:cs="Georgia"/>
                <w:color w:val="000000"/>
                <w:sz w:val="18"/>
                <w:szCs w:val="18"/>
              </w:rPr>
              <w:t>25.480,66</w:t>
            </w:r>
          </w:p>
        </w:tc>
      </w:tr>
      <w:tr w:rsidR="0060666C" w14:paraId="2870DB9F"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697D24F"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96C092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0A7D8BD"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RENDICONTAZIONE</w:t>
            </w:r>
            <w:r>
              <w:rPr>
                <w:rFonts w:ascii="Georgia" w:eastAsia="Georgia" w:hAnsi="Georgia" w:cs="Georgia"/>
                <w:b/>
                <w:bCs/>
                <w:color w:val="2F353B"/>
                <w:sz w:val="20"/>
                <w:szCs w:val="20"/>
              </w:rPr>
              <w:br/>
              <w:t xml:space="preserve">AL 31/12/2023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2328DA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21.168,79</w:t>
            </w:r>
          </w:p>
        </w:tc>
      </w:tr>
      <w:tr w:rsidR="0060666C" w14:paraId="1154E118"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CA61830" w14:textId="77777777" w:rsidR="0060666C" w:rsidRDefault="0060666C">
            <w:pPr>
              <w:spacing w:after="0"/>
              <w:rPr>
                <w:rFonts w:ascii="Verdana" w:eastAsia="Verdana" w:hAnsi="Verdana" w:cs="Verdana"/>
                <w:color w:val="000000"/>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AFAB078" w14:textId="77777777" w:rsidR="0060666C" w:rsidRDefault="0060666C">
            <w:pPr>
              <w:spacing w:after="0"/>
              <w:rPr>
                <w:rFonts w:ascii="Verdana" w:eastAsia="Verdana" w:hAnsi="Verdana" w:cs="Verdana"/>
                <w:color w:val="000000"/>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E50CCED"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Attività conclusa: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CD27810"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No</w:t>
            </w:r>
          </w:p>
        </w:tc>
      </w:tr>
    </w:tbl>
    <w:p w14:paraId="004C230D"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1E6F642E"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60666C" w14:paraId="1CE69DE8" w14:textId="77777777">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03E94839" w14:textId="77777777" w:rsidR="0060666C" w:rsidRDefault="0000000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2784636A" w14:textId="77777777" w:rsidR="0060666C" w:rsidRDefault="0060666C">
                  <w:pPr>
                    <w:spacing w:after="0"/>
                    <w:rPr>
                      <w:rFonts w:ascii="Georgia" w:eastAsia="Georgia" w:hAnsi="Georgia" w:cs="Georgia"/>
                      <w:b/>
                      <w:caps/>
                      <w:color w:val="2F353B"/>
                      <w:sz w:val="20"/>
                    </w:rPr>
                  </w:pPr>
                </w:p>
              </w:tc>
            </w:tr>
          </w:tbl>
          <w:p w14:paraId="56448A02" w14:textId="77777777" w:rsidR="0060666C" w:rsidRDefault="00000000">
            <w:r>
              <w:rPr>
                <w:vanish/>
              </w:rPr>
              <w:t>#table#</w:t>
            </w:r>
          </w:p>
        </w:tc>
      </w:tr>
      <w:tr w:rsidR="0060666C" w14:paraId="6E63F939"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262F4A8" w14:textId="77777777" w:rsidR="0060666C" w:rsidRDefault="00000000">
            <w:pPr>
              <w:pStyle w:val="p"/>
              <w:spacing w:after="180" w:line="240" w:lineRule="auto"/>
              <w:jc w:val="both"/>
            </w:pPr>
            <w:r>
              <w:rPr>
                <w:rFonts w:ascii="Verdana" w:eastAsia="Verdana" w:hAnsi="Verdana" w:cs="Verdana"/>
              </w:rPr>
              <w:t xml:space="preserve">Dal confronto con le organizzazioni salernitane emerge sempre più l’esigenza di sviluppare percorsi formativi che possano rispondere ai bisogni su specifici argomenti al fine di accrescere le competenze dei volontari non solo della singola organizzazione ma in rete tra organizzazioni. </w:t>
            </w:r>
          </w:p>
          <w:p w14:paraId="19509080" w14:textId="77777777" w:rsidR="0060666C" w:rsidRDefault="00000000">
            <w:pPr>
              <w:pStyle w:val="p"/>
              <w:spacing w:before="180" w:after="180" w:line="240" w:lineRule="auto"/>
              <w:jc w:val="both"/>
            </w:pPr>
            <w:r>
              <w:rPr>
                <w:rFonts w:ascii="Verdana" w:eastAsia="Verdana" w:hAnsi="Verdana" w:cs="Verdana"/>
              </w:rPr>
              <w:t>Accanto alla formazione trasversale che il Centro eroga con l’Università del Volontariato, con l’azione F.A.Q. si è inteso organizzare percorsi per dare risposte immediate a bisogni formativi specifici che accomunano organizzazioni che svolgono attività simili anche se su territori diversi della provincia. L’occasione formativa, quindi, è diventata anche strumento di confronto, di costruzioni di reti tematiche e di scambio di buone prassi tra organizzazioni.</w:t>
            </w:r>
          </w:p>
          <w:p w14:paraId="42C42C35" w14:textId="77777777" w:rsidR="0060666C" w:rsidRDefault="00000000">
            <w:pPr>
              <w:pStyle w:val="p"/>
              <w:spacing w:before="180" w:after="180" w:line="240" w:lineRule="auto"/>
              <w:jc w:val="both"/>
            </w:pPr>
            <w:r>
              <w:rPr>
                <w:rFonts w:ascii="Verdana" w:eastAsia="Verdana" w:hAnsi="Verdana" w:cs="Verdana"/>
              </w:rPr>
              <w:t xml:space="preserve">Con tale azione Sodalis ha inteso accrescere le capacità e le competenze dei volontari degli ETS della provincia di Salerno attraverso la realizzazione di azioni formative co-progettate con le stesse organizzazioni al fine di approfondire temi ed argomenti specifici per migliorarne le capacità. </w:t>
            </w:r>
          </w:p>
          <w:p w14:paraId="7AE0BF72" w14:textId="77777777" w:rsidR="0060666C" w:rsidRDefault="00000000">
            <w:pPr>
              <w:pStyle w:val="p"/>
              <w:spacing w:before="180" w:after="180" w:line="240" w:lineRule="auto"/>
              <w:jc w:val="both"/>
            </w:pPr>
            <w:r>
              <w:rPr>
                <w:rFonts w:ascii="Verdana" w:eastAsia="Verdana" w:hAnsi="Verdana" w:cs="Verdana"/>
              </w:rPr>
              <w:t>Il percorso organizzativo ha visto una preliminare manifestazione di interesse e pubblicazione sul sito istituzionale per la raccolta delle esigenze specifiche delle singole organizzazioni.</w:t>
            </w:r>
          </w:p>
          <w:p w14:paraId="1B1D8296" w14:textId="77777777" w:rsidR="0060666C" w:rsidRDefault="00000000">
            <w:pPr>
              <w:pStyle w:val="p"/>
              <w:spacing w:before="180" w:after="180" w:line="240" w:lineRule="auto"/>
              <w:jc w:val="both"/>
            </w:pPr>
            <w:r>
              <w:rPr>
                <w:rFonts w:ascii="Verdana" w:eastAsia="Verdana" w:hAnsi="Verdana" w:cs="Verdana"/>
              </w:rPr>
              <w:t>Successivamente sono state raccordate le varie proposte giunte sia per temi che per aree territoriali e si co-progettano nello specifico i singoli percorsi insieme alle organizzazioni proponenti.    </w:t>
            </w:r>
          </w:p>
          <w:p w14:paraId="562765DE" w14:textId="77777777" w:rsidR="0060666C" w:rsidRDefault="00000000">
            <w:pPr>
              <w:pStyle w:val="p"/>
              <w:spacing w:before="180" w:after="180" w:line="240" w:lineRule="auto"/>
              <w:jc w:val="both"/>
            </w:pPr>
            <w:r>
              <w:rPr>
                <w:rFonts w:ascii="Verdana" w:eastAsia="Verdana" w:hAnsi="Verdana" w:cs="Verdana"/>
              </w:rPr>
              <w:t>Una volta definiti argomenti e modalità organizzative, è stato pubblicato il calendario con l’elenco dei corsi attivi per ciascun semestre al fine di rendere disponibili tali opportunità non solo alle organizzazioni proponenti ma anche agli altri volontari interessati.</w:t>
            </w:r>
          </w:p>
          <w:p w14:paraId="407BEA63" w14:textId="77777777" w:rsidR="0060666C" w:rsidRDefault="00000000">
            <w:pPr>
              <w:pStyle w:val="p"/>
              <w:spacing w:before="180" w:after="180" w:line="240" w:lineRule="auto"/>
              <w:jc w:val="both"/>
            </w:pPr>
            <w:r>
              <w:rPr>
                <w:rFonts w:ascii="Verdana" w:eastAsia="Verdana" w:hAnsi="Verdana" w:cs="Verdana"/>
              </w:rPr>
              <w:t>Di seguito riportiamo il complesso dei corsi attivati nel 2023 sono stati attivati i seguiti corsi di formazione:</w:t>
            </w:r>
          </w:p>
          <w:tbl>
            <w:tblPr>
              <w:tblW w:w="0" w:type="auto"/>
              <w:tblCellMar>
                <w:top w:w="15" w:type="dxa"/>
                <w:left w:w="15" w:type="dxa"/>
                <w:bottom w:w="15" w:type="dxa"/>
                <w:right w:w="15" w:type="dxa"/>
              </w:tblCellMar>
              <w:tblLook w:val="04A0" w:firstRow="1" w:lastRow="0" w:firstColumn="1" w:lastColumn="0" w:noHBand="0" w:noVBand="1"/>
            </w:tblPr>
            <w:tblGrid>
              <w:gridCol w:w="3845"/>
              <w:gridCol w:w="1218"/>
              <w:gridCol w:w="1565"/>
              <w:gridCol w:w="1125"/>
            </w:tblGrid>
            <w:tr w:rsidR="0060666C" w14:paraId="47B8AB24" w14:textId="77777777">
              <w:trPr>
                <w:trHeight w:val="288"/>
              </w:trPr>
              <w:tc>
                <w:tcPr>
                  <w:tcW w:w="384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CDBB1A7"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b/>
                      <w:bCs/>
                      <w:color w:val="000000"/>
                      <w:sz w:val="18"/>
                      <w:szCs w:val="18"/>
                    </w:rPr>
                    <w:t>FAQ (*)</w:t>
                  </w:r>
                </w:p>
              </w:tc>
              <w:tc>
                <w:tcPr>
                  <w:tcW w:w="1218" w:type="dxa"/>
                  <w:tcBorders>
                    <w:top w:val="outset" w:sz="6" w:space="0" w:color="808080"/>
                    <w:bottom w:val="inset" w:sz="6" w:space="0" w:color="808080"/>
                    <w:right w:val="inset" w:sz="6" w:space="0" w:color="808080"/>
                  </w:tcBorders>
                  <w:tcMar>
                    <w:top w:w="22" w:type="dxa"/>
                    <w:left w:w="15" w:type="dxa"/>
                    <w:bottom w:w="22" w:type="dxa"/>
                    <w:right w:w="22" w:type="dxa"/>
                  </w:tcMar>
                  <w:vAlign w:val="center"/>
                </w:tcPr>
                <w:p w14:paraId="433B3DC4"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b/>
                      <w:bCs/>
                      <w:color w:val="000000"/>
                      <w:sz w:val="18"/>
                      <w:szCs w:val="18"/>
                    </w:rPr>
                    <w:t>n. ore</w:t>
                  </w:r>
                </w:p>
              </w:tc>
              <w:tc>
                <w:tcPr>
                  <w:tcW w:w="1558" w:type="dxa"/>
                  <w:tcBorders>
                    <w:top w:val="outset" w:sz="6" w:space="0" w:color="808080"/>
                    <w:bottom w:val="inset" w:sz="6" w:space="0" w:color="808080"/>
                    <w:right w:val="inset" w:sz="6" w:space="0" w:color="808080"/>
                  </w:tcBorders>
                  <w:tcMar>
                    <w:top w:w="22" w:type="dxa"/>
                    <w:left w:w="15" w:type="dxa"/>
                    <w:bottom w:w="22" w:type="dxa"/>
                    <w:right w:w="22" w:type="dxa"/>
                  </w:tcMar>
                  <w:vAlign w:val="center"/>
                </w:tcPr>
                <w:p w14:paraId="52BD69D5"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b/>
                      <w:bCs/>
                      <w:color w:val="000000"/>
                      <w:sz w:val="18"/>
                      <w:szCs w:val="18"/>
                    </w:rPr>
                    <w:t>n. partecipanti</w:t>
                  </w:r>
                </w:p>
              </w:tc>
              <w:tc>
                <w:tcPr>
                  <w:tcW w:w="1118" w:type="dxa"/>
                  <w:tcBorders>
                    <w:top w:val="outset" w:sz="6" w:space="0" w:color="808080"/>
                    <w:bottom w:val="inset" w:sz="6" w:space="0" w:color="808080"/>
                    <w:right w:val="outset" w:sz="6" w:space="0" w:color="808080"/>
                  </w:tcBorders>
                  <w:tcMar>
                    <w:top w:w="22" w:type="dxa"/>
                    <w:left w:w="15" w:type="dxa"/>
                    <w:bottom w:w="22" w:type="dxa"/>
                    <w:right w:w="22" w:type="dxa"/>
                  </w:tcMar>
                  <w:vAlign w:val="center"/>
                </w:tcPr>
                <w:p w14:paraId="47920438"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b/>
                      <w:bCs/>
                      <w:color w:val="000000"/>
                      <w:sz w:val="18"/>
                      <w:szCs w:val="18"/>
                    </w:rPr>
                    <w:t>n. docenti</w:t>
                  </w:r>
                </w:p>
              </w:tc>
            </w:tr>
            <w:tr w:rsidR="0060666C" w14:paraId="5B98DD4F" w14:textId="77777777">
              <w:trPr>
                <w:trHeight w:val="288"/>
              </w:trPr>
              <w:tc>
                <w:tcPr>
                  <w:tcW w:w="3845" w:type="dxa"/>
                  <w:tcBorders>
                    <w:left w:val="outset" w:sz="6" w:space="0" w:color="808080"/>
                    <w:bottom w:val="inset" w:sz="6" w:space="0" w:color="808080"/>
                    <w:right w:val="inset" w:sz="6" w:space="0" w:color="808080"/>
                  </w:tcBorders>
                  <w:tcMar>
                    <w:top w:w="15" w:type="dxa"/>
                    <w:left w:w="22" w:type="dxa"/>
                    <w:bottom w:w="22" w:type="dxa"/>
                    <w:right w:w="22" w:type="dxa"/>
                  </w:tcMar>
                  <w:vAlign w:val="center"/>
                </w:tcPr>
                <w:p w14:paraId="128A52E8"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Circle Drum: the rythm of inclusione</w:t>
                  </w:r>
                </w:p>
              </w:tc>
              <w:tc>
                <w:tcPr>
                  <w:tcW w:w="1218" w:type="dxa"/>
                  <w:tcBorders>
                    <w:bottom w:val="inset" w:sz="6" w:space="0" w:color="808080"/>
                    <w:right w:val="inset" w:sz="6" w:space="0" w:color="808080"/>
                  </w:tcBorders>
                  <w:tcMar>
                    <w:top w:w="15" w:type="dxa"/>
                    <w:left w:w="15" w:type="dxa"/>
                    <w:bottom w:w="22" w:type="dxa"/>
                    <w:right w:w="22" w:type="dxa"/>
                  </w:tcMar>
                  <w:vAlign w:val="center"/>
                </w:tcPr>
                <w:p w14:paraId="5F9B450D"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20</w:t>
                  </w:r>
                </w:p>
              </w:tc>
              <w:tc>
                <w:tcPr>
                  <w:tcW w:w="1558" w:type="dxa"/>
                  <w:tcBorders>
                    <w:bottom w:val="inset" w:sz="6" w:space="0" w:color="808080"/>
                    <w:right w:val="inset" w:sz="6" w:space="0" w:color="808080"/>
                  </w:tcBorders>
                  <w:tcMar>
                    <w:top w:w="15" w:type="dxa"/>
                    <w:left w:w="15" w:type="dxa"/>
                    <w:bottom w:w="22" w:type="dxa"/>
                    <w:right w:w="22" w:type="dxa"/>
                  </w:tcMar>
                  <w:vAlign w:val="center"/>
                </w:tcPr>
                <w:p w14:paraId="62B4FB75"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12</w:t>
                  </w:r>
                </w:p>
              </w:tc>
              <w:tc>
                <w:tcPr>
                  <w:tcW w:w="1118" w:type="dxa"/>
                  <w:tcBorders>
                    <w:bottom w:val="inset" w:sz="6" w:space="0" w:color="808080"/>
                    <w:right w:val="outset" w:sz="6" w:space="0" w:color="808080"/>
                  </w:tcBorders>
                  <w:tcMar>
                    <w:top w:w="15" w:type="dxa"/>
                    <w:left w:w="15" w:type="dxa"/>
                    <w:bottom w:w="22" w:type="dxa"/>
                    <w:right w:w="22" w:type="dxa"/>
                  </w:tcMar>
                  <w:vAlign w:val="center"/>
                </w:tcPr>
                <w:p w14:paraId="541F9B62"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w:t>
                  </w:r>
                </w:p>
              </w:tc>
            </w:tr>
            <w:tr w:rsidR="0060666C" w14:paraId="18944E8A" w14:textId="77777777">
              <w:trPr>
                <w:trHeight w:val="288"/>
              </w:trPr>
              <w:tc>
                <w:tcPr>
                  <w:tcW w:w="3845" w:type="dxa"/>
                  <w:tcBorders>
                    <w:left w:val="outset" w:sz="6" w:space="0" w:color="808080"/>
                    <w:bottom w:val="inset" w:sz="6" w:space="0" w:color="808080"/>
                    <w:right w:val="inset" w:sz="6" w:space="0" w:color="808080"/>
                  </w:tcBorders>
                  <w:tcMar>
                    <w:top w:w="15" w:type="dxa"/>
                    <w:left w:w="22" w:type="dxa"/>
                    <w:bottom w:w="22" w:type="dxa"/>
                    <w:right w:w="22" w:type="dxa"/>
                  </w:tcMar>
                  <w:vAlign w:val="center"/>
                </w:tcPr>
                <w:p w14:paraId="126F1052"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Protezione civile e tutela del territorio </w:t>
                  </w:r>
                </w:p>
              </w:tc>
              <w:tc>
                <w:tcPr>
                  <w:tcW w:w="1218" w:type="dxa"/>
                  <w:tcBorders>
                    <w:bottom w:val="inset" w:sz="6" w:space="0" w:color="808080"/>
                    <w:right w:val="inset" w:sz="6" w:space="0" w:color="808080"/>
                  </w:tcBorders>
                  <w:tcMar>
                    <w:top w:w="15" w:type="dxa"/>
                    <w:left w:w="15" w:type="dxa"/>
                    <w:bottom w:w="22" w:type="dxa"/>
                    <w:right w:w="22" w:type="dxa"/>
                  </w:tcMar>
                  <w:vAlign w:val="center"/>
                </w:tcPr>
                <w:p w14:paraId="49D1CD7D"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16</w:t>
                  </w:r>
                </w:p>
              </w:tc>
              <w:tc>
                <w:tcPr>
                  <w:tcW w:w="1558" w:type="dxa"/>
                  <w:tcBorders>
                    <w:bottom w:val="inset" w:sz="6" w:space="0" w:color="808080"/>
                    <w:right w:val="inset" w:sz="6" w:space="0" w:color="808080"/>
                  </w:tcBorders>
                  <w:tcMar>
                    <w:top w:w="15" w:type="dxa"/>
                    <w:left w:w="15" w:type="dxa"/>
                    <w:bottom w:w="22" w:type="dxa"/>
                    <w:right w:w="22" w:type="dxa"/>
                  </w:tcMar>
                  <w:vAlign w:val="center"/>
                </w:tcPr>
                <w:p w14:paraId="10C51AFD"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15</w:t>
                  </w:r>
                </w:p>
              </w:tc>
              <w:tc>
                <w:tcPr>
                  <w:tcW w:w="1118" w:type="dxa"/>
                  <w:tcBorders>
                    <w:bottom w:val="inset" w:sz="6" w:space="0" w:color="808080"/>
                    <w:right w:val="outset" w:sz="6" w:space="0" w:color="808080"/>
                  </w:tcBorders>
                  <w:tcMar>
                    <w:top w:w="15" w:type="dxa"/>
                    <w:left w:w="15" w:type="dxa"/>
                    <w:bottom w:w="22" w:type="dxa"/>
                    <w:right w:w="22" w:type="dxa"/>
                  </w:tcMar>
                  <w:vAlign w:val="center"/>
                </w:tcPr>
                <w:p w14:paraId="74A928EF"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4</w:t>
                  </w:r>
                </w:p>
              </w:tc>
            </w:tr>
            <w:tr w:rsidR="0060666C" w14:paraId="4889C4F4" w14:textId="77777777">
              <w:trPr>
                <w:trHeight w:val="288"/>
              </w:trPr>
              <w:tc>
                <w:tcPr>
                  <w:tcW w:w="3845" w:type="dxa"/>
                  <w:tcBorders>
                    <w:left w:val="outset" w:sz="6" w:space="0" w:color="808080"/>
                    <w:bottom w:val="inset" w:sz="6" w:space="0" w:color="808080"/>
                    <w:right w:val="inset" w:sz="6" w:space="0" w:color="808080"/>
                  </w:tcBorders>
                  <w:tcMar>
                    <w:top w:w="15" w:type="dxa"/>
                    <w:left w:w="22" w:type="dxa"/>
                    <w:bottom w:w="22" w:type="dxa"/>
                    <w:right w:w="22" w:type="dxa"/>
                  </w:tcMar>
                  <w:vAlign w:val="center"/>
                </w:tcPr>
                <w:p w14:paraId="0C95C566"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lastRenderedPageBreak/>
                    <w:t>Competenze chiavi di cittadinanza</w:t>
                  </w:r>
                </w:p>
              </w:tc>
              <w:tc>
                <w:tcPr>
                  <w:tcW w:w="1218" w:type="dxa"/>
                  <w:tcBorders>
                    <w:bottom w:val="inset" w:sz="6" w:space="0" w:color="808080"/>
                    <w:right w:val="inset" w:sz="6" w:space="0" w:color="808080"/>
                  </w:tcBorders>
                  <w:tcMar>
                    <w:top w:w="15" w:type="dxa"/>
                    <w:left w:w="15" w:type="dxa"/>
                    <w:bottom w:w="22" w:type="dxa"/>
                    <w:right w:w="22" w:type="dxa"/>
                  </w:tcMar>
                  <w:vAlign w:val="center"/>
                </w:tcPr>
                <w:p w14:paraId="68C2958C"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20</w:t>
                  </w:r>
                </w:p>
              </w:tc>
              <w:tc>
                <w:tcPr>
                  <w:tcW w:w="1558" w:type="dxa"/>
                  <w:tcBorders>
                    <w:bottom w:val="inset" w:sz="6" w:space="0" w:color="808080"/>
                    <w:right w:val="inset" w:sz="6" w:space="0" w:color="808080"/>
                  </w:tcBorders>
                  <w:tcMar>
                    <w:top w:w="15" w:type="dxa"/>
                    <w:left w:w="15" w:type="dxa"/>
                    <w:bottom w:w="22" w:type="dxa"/>
                    <w:right w:w="22" w:type="dxa"/>
                  </w:tcMar>
                  <w:vAlign w:val="center"/>
                </w:tcPr>
                <w:p w14:paraId="0BEFFE3E"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15</w:t>
                  </w:r>
                </w:p>
              </w:tc>
              <w:tc>
                <w:tcPr>
                  <w:tcW w:w="1118" w:type="dxa"/>
                  <w:tcBorders>
                    <w:bottom w:val="inset" w:sz="6" w:space="0" w:color="808080"/>
                    <w:right w:val="outset" w:sz="6" w:space="0" w:color="808080"/>
                  </w:tcBorders>
                  <w:tcMar>
                    <w:top w:w="15" w:type="dxa"/>
                    <w:left w:w="15" w:type="dxa"/>
                    <w:bottom w:w="22" w:type="dxa"/>
                    <w:right w:w="22" w:type="dxa"/>
                  </w:tcMar>
                  <w:vAlign w:val="center"/>
                </w:tcPr>
                <w:p w14:paraId="10F956F6"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2</w:t>
                  </w:r>
                </w:p>
              </w:tc>
            </w:tr>
            <w:tr w:rsidR="0060666C" w14:paraId="52EC9353" w14:textId="77777777">
              <w:trPr>
                <w:trHeight w:val="288"/>
              </w:trPr>
              <w:tc>
                <w:tcPr>
                  <w:tcW w:w="3845" w:type="dxa"/>
                  <w:tcBorders>
                    <w:left w:val="outset" w:sz="6" w:space="0" w:color="808080"/>
                    <w:bottom w:val="inset" w:sz="6" w:space="0" w:color="808080"/>
                    <w:right w:val="inset" w:sz="6" w:space="0" w:color="808080"/>
                  </w:tcBorders>
                  <w:tcMar>
                    <w:top w:w="15" w:type="dxa"/>
                    <w:left w:w="22" w:type="dxa"/>
                    <w:bottom w:w="22" w:type="dxa"/>
                    <w:right w:w="22" w:type="dxa"/>
                  </w:tcMar>
                  <w:vAlign w:val="center"/>
                </w:tcPr>
                <w:p w14:paraId="68559736"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Mezzi movimento terra</w:t>
                  </w:r>
                </w:p>
              </w:tc>
              <w:tc>
                <w:tcPr>
                  <w:tcW w:w="1218" w:type="dxa"/>
                  <w:tcBorders>
                    <w:bottom w:val="inset" w:sz="6" w:space="0" w:color="808080"/>
                    <w:right w:val="inset" w:sz="6" w:space="0" w:color="808080"/>
                  </w:tcBorders>
                  <w:tcMar>
                    <w:top w:w="15" w:type="dxa"/>
                    <w:left w:w="15" w:type="dxa"/>
                    <w:bottom w:w="22" w:type="dxa"/>
                    <w:right w:w="22" w:type="dxa"/>
                  </w:tcMar>
                  <w:vAlign w:val="center"/>
                </w:tcPr>
                <w:p w14:paraId="3696D2E7"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16</w:t>
                  </w:r>
                </w:p>
              </w:tc>
              <w:tc>
                <w:tcPr>
                  <w:tcW w:w="1558" w:type="dxa"/>
                  <w:tcBorders>
                    <w:bottom w:val="inset" w:sz="6" w:space="0" w:color="808080"/>
                    <w:right w:val="inset" w:sz="6" w:space="0" w:color="808080"/>
                  </w:tcBorders>
                  <w:tcMar>
                    <w:top w:w="15" w:type="dxa"/>
                    <w:left w:w="15" w:type="dxa"/>
                    <w:bottom w:w="22" w:type="dxa"/>
                    <w:right w:w="22" w:type="dxa"/>
                  </w:tcMar>
                  <w:vAlign w:val="center"/>
                </w:tcPr>
                <w:p w14:paraId="5325AB0E"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6</w:t>
                  </w:r>
                </w:p>
              </w:tc>
              <w:tc>
                <w:tcPr>
                  <w:tcW w:w="1118" w:type="dxa"/>
                  <w:tcBorders>
                    <w:bottom w:val="inset" w:sz="6" w:space="0" w:color="808080"/>
                    <w:right w:val="outset" w:sz="6" w:space="0" w:color="808080"/>
                  </w:tcBorders>
                  <w:tcMar>
                    <w:top w:w="15" w:type="dxa"/>
                    <w:left w:w="15" w:type="dxa"/>
                    <w:bottom w:w="22" w:type="dxa"/>
                    <w:right w:w="22" w:type="dxa"/>
                  </w:tcMar>
                  <w:vAlign w:val="center"/>
                </w:tcPr>
                <w:p w14:paraId="67200855"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2</w:t>
                  </w:r>
                </w:p>
              </w:tc>
            </w:tr>
            <w:tr w:rsidR="0060666C" w14:paraId="6E46449E" w14:textId="77777777">
              <w:trPr>
                <w:trHeight w:val="615"/>
              </w:trPr>
              <w:tc>
                <w:tcPr>
                  <w:tcW w:w="3845" w:type="dxa"/>
                  <w:tcBorders>
                    <w:left w:val="outset" w:sz="6" w:space="0" w:color="808080"/>
                    <w:bottom w:val="inset" w:sz="6" w:space="0" w:color="808080"/>
                    <w:right w:val="inset" w:sz="6" w:space="0" w:color="808080"/>
                  </w:tcBorders>
                  <w:tcMar>
                    <w:top w:w="15" w:type="dxa"/>
                    <w:left w:w="22" w:type="dxa"/>
                    <w:bottom w:w="22" w:type="dxa"/>
                    <w:right w:w="22" w:type="dxa"/>
                  </w:tcMar>
                  <w:vAlign w:val="center"/>
                </w:tcPr>
                <w:p w14:paraId="58DCA6F3"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Amministrazione Condivisa: comunità, terzo settore e innovazione sociale</w:t>
                  </w:r>
                </w:p>
              </w:tc>
              <w:tc>
                <w:tcPr>
                  <w:tcW w:w="1218" w:type="dxa"/>
                  <w:tcBorders>
                    <w:bottom w:val="inset" w:sz="6" w:space="0" w:color="808080"/>
                    <w:right w:val="inset" w:sz="6" w:space="0" w:color="808080"/>
                  </w:tcBorders>
                  <w:tcMar>
                    <w:top w:w="15" w:type="dxa"/>
                    <w:left w:w="15" w:type="dxa"/>
                    <w:bottom w:w="22" w:type="dxa"/>
                    <w:right w:w="22" w:type="dxa"/>
                  </w:tcMar>
                  <w:vAlign w:val="center"/>
                </w:tcPr>
                <w:p w14:paraId="23FDA347"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10</w:t>
                  </w:r>
                </w:p>
              </w:tc>
              <w:tc>
                <w:tcPr>
                  <w:tcW w:w="1558" w:type="dxa"/>
                  <w:tcBorders>
                    <w:bottom w:val="inset" w:sz="6" w:space="0" w:color="808080"/>
                    <w:right w:val="inset" w:sz="6" w:space="0" w:color="808080"/>
                  </w:tcBorders>
                  <w:tcMar>
                    <w:top w:w="15" w:type="dxa"/>
                    <w:left w:w="15" w:type="dxa"/>
                    <w:bottom w:w="22" w:type="dxa"/>
                    <w:right w:w="22" w:type="dxa"/>
                  </w:tcMar>
                  <w:vAlign w:val="center"/>
                </w:tcPr>
                <w:p w14:paraId="546D9CF4"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15</w:t>
                  </w:r>
                </w:p>
              </w:tc>
              <w:tc>
                <w:tcPr>
                  <w:tcW w:w="1118" w:type="dxa"/>
                  <w:tcBorders>
                    <w:bottom w:val="inset" w:sz="6" w:space="0" w:color="808080"/>
                    <w:right w:val="outset" w:sz="6" w:space="0" w:color="808080"/>
                  </w:tcBorders>
                  <w:tcMar>
                    <w:top w:w="15" w:type="dxa"/>
                    <w:left w:w="15" w:type="dxa"/>
                    <w:bottom w:w="22" w:type="dxa"/>
                    <w:right w:w="22" w:type="dxa"/>
                  </w:tcMar>
                  <w:vAlign w:val="center"/>
                </w:tcPr>
                <w:p w14:paraId="0C2B2565"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5</w:t>
                  </w:r>
                </w:p>
              </w:tc>
            </w:tr>
            <w:tr w:rsidR="0060666C" w14:paraId="3D5488FF" w14:textId="77777777">
              <w:trPr>
                <w:trHeight w:val="576"/>
              </w:trPr>
              <w:tc>
                <w:tcPr>
                  <w:tcW w:w="3845" w:type="dxa"/>
                  <w:tcBorders>
                    <w:left w:val="outset" w:sz="6" w:space="0" w:color="808080"/>
                    <w:bottom w:val="outset" w:sz="6" w:space="0" w:color="808080"/>
                    <w:right w:val="inset" w:sz="6" w:space="0" w:color="808080"/>
                  </w:tcBorders>
                  <w:tcMar>
                    <w:top w:w="15" w:type="dxa"/>
                    <w:left w:w="22" w:type="dxa"/>
                    <w:bottom w:w="22" w:type="dxa"/>
                    <w:right w:w="22" w:type="dxa"/>
                  </w:tcMar>
                  <w:vAlign w:val="center"/>
                </w:tcPr>
                <w:p w14:paraId="18C352B1"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Gestione amministrativa ODV/APS: sportello Cilento</w:t>
                  </w:r>
                </w:p>
              </w:tc>
              <w:tc>
                <w:tcPr>
                  <w:tcW w:w="1218" w:type="dxa"/>
                  <w:tcBorders>
                    <w:bottom w:val="outset" w:sz="6" w:space="0" w:color="808080"/>
                    <w:right w:val="inset" w:sz="6" w:space="0" w:color="808080"/>
                  </w:tcBorders>
                  <w:tcMar>
                    <w:top w:w="15" w:type="dxa"/>
                    <w:left w:w="15" w:type="dxa"/>
                    <w:bottom w:w="22" w:type="dxa"/>
                    <w:right w:w="22" w:type="dxa"/>
                  </w:tcMar>
                  <w:vAlign w:val="center"/>
                </w:tcPr>
                <w:p w14:paraId="18481C5B"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3</w:t>
                  </w:r>
                </w:p>
              </w:tc>
              <w:tc>
                <w:tcPr>
                  <w:tcW w:w="156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2174908C" w14:textId="77777777" w:rsidR="0060666C" w:rsidRDefault="00000000">
                  <w:pPr>
                    <w:spacing w:after="0" w:line="240" w:lineRule="auto"/>
                    <w:jc w:val="center"/>
                    <w:rPr>
                      <w:rFonts w:ascii="Georgia" w:eastAsia="Georgia" w:hAnsi="Georgia" w:cs="Georgia"/>
                      <w:color w:val="000000"/>
                      <w:sz w:val="18"/>
                      <w:szCs w:val="18"/>
                    </w:rPr>
                  </w:pPr>
                  <w:r>
                    <w:rPr>
                      <w:rFonts w:ascii="Georgia" w:eastAsia="Georgia" w:hAnsi="Georgia" w:cs="Georgia"/>
                      <w:color w:val="000000"/>
                      <w:sz w:val="18"/>
                      <w:szCs w:val="18"/>
                    </w:rPr>
                    <w:t>25</w:t>
                  </w:r>
                </w:p>
              </w:tc>
              <w:tc>
                <w:tcPr>
                  <w:tcW w:w="112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0FDA1B43" w14:textId="77777777" w:rsidR="0060666C" w:rsidRDefault="00000000">
                  <w:pPr>
                    <w:spacing w:after="0" w:line="240" w:lineRule="auto"/>
                    <w:jc w:val="center"/>
                    <w:rPr>
                      <w:rFonts w:ascii="Georgia" w:eastAsia="Georgia" w:hAnsi="Georgia" w:cs="Georgia"/>
                      <w:color w:val="000000"/>
                      <w:sz w:val="18"/>
                      <w:szCs w:val="18"/>
                    </w:rPr>
                  </w:pPr>
                  <w:r>
                    <w:rPr>
                      <w:rFonts w:ascii="Georgia" w:eastAsia="Georgia" w:hAnsi="Georgia" w:cs="Georgia"/>
                      <w:color w:val="000000"/>
                      <w:sz w:val="18"/>
                      <w:szCs w:val="18"/>
                    </w:rPr>
                    <w:t>1</w:t>
                  </w:r>
                </w:p>
              </w:tc>
            </w:tr>
          </w:tbl>
          <w:p w14:paraId="6F186631" w14:textId="77777777" w:rsidR="0060666C" w:rsidRDefault="0060666C">
            <w:pPr>
              <w:rPr>
                <w:vanish/>
              </w:rPr>
            </w:pPr>
          </w:p>
          <w:tbl>
            <w:tblPr>
              <w:tblW w:w="495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6508"/>
              <w:gridCol w:w="1689"/>
              <w:gridCol w:w="1210"/>
            </w:tblGrid>
            <w:tr w:rsidR="0060666C" w14:paraId="73474E0B" w14:textId="77777777">
              <w:trPr>
                <w:trHeight w:val="15"/>
                <w:tblCellSpacing w:w="0" w:type="dxa"/>
              </w:trPr>
              <w:tc>
                <w:tcPr>
                  <w:tcW w:w="3459"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1615518D" w14:textId="77777777" w:rsidR="0060666C" w:rsidRDefault="00000000">
                  <w:pPr>
                    <w:pStyle w:val="p"/>
                    <w:spacing w:after="0" w:line="240" w:lineRule="auto"/>
                  </w:pPr>
                  <w:r>
                    <w:rPr>
                      <w:rFonts w:ascii="Verdana" w:eastAsia="Verdana" w:hAnsi="Verdana" w:cs="Verdana"/>
                      <w:b/>
                      <w:bCs/>
                    </w:rPr>
                    <w:t>Corsi 2023</w:t>
                  </w:r>
                </w:p>
              </w:tc>
              <w:tc>
                <w:tcPr>
                  <w:tcW w:w="89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4AE6497E" w14:textId="77777777" w:rsidR="0060666C" w:rsidRDefault="00000000">
                  <w:pPr>
                    <w:pStyle w:val="p"/>
                    <w:spacing w:after="0" w:line="240" w:lineRule="auto"/>
                  </w:pPr>
                  <w:r>
                    <w:rPr>
                      <w:rFonts w:ascii="Verdana" w:eastAsia="Verdana" w:hAnsi="Verdana" w:cs="Verdana"/>
                      <w:b/>
                      <w:bCs/>
                    </w:rPr>
                    <w:t>Partecipanti</w:t>
                  </w:r>
                </w:p>
              </w:tc>
              <w:tc>
                <w:tcPr>
                  <w:tcW w:w="643"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7F9E343F" w14:textId="77777777" w:rsidR="0060666C" w:rsidRDefault="00000000">
                  <w:pPr>
                    <w:pStyle w:val="p"/>
                    <w:spacing w:after="0" w:line="240" w:lineRule="auto"/>
                  </w:pPr>
                  <w:r>
                    <w:rPr>
                      <w:rFonts w:ascii="Verdana" w:eastAsia="Verdana" w:hAnsi="Verdana" w:cs="Verdana"/>
                      <w:b/>
                      <w:bCs/>
                    </w:rPr>
                    <w:t>Ore</w:t>
                  </w:r>
                </w:p>
              </w:tc>
            </w:tr>
            <w:tr w:rsidR="0060666C" w14:paraId="49B0ACE2" w14:textId="77777777">
              <w:trPr>
                <w:trHeight w:val="15"/>
                <w:tblCellSpacing w:w="0" w:type="dxa"/>
              </w:trPr>
              <w:tc>
                <w:tcPr>
                  <w:tcW w:w="3459"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189F143" w14:textId="77777777" w:rsidR="0060666C" w:rsidRDefault="00000000">
                  <w:pPr>
                    <w:pStyle w:val="p"/>
                    <w:spacing w:after="0" w:line="240" w:lineRule="auto"/>
                  </w:pPr>
                  <w:r>
                    <w:rPr>
                      <w:rFonts w:ascii="Verdana" w:eastAsia="Verdana" w:hAnsi="Verdana" w:cs="Verdana"/>
                    </w:rPr>
                    <w:t>Corso di approfondimento in protezione civile, prevenzione dei rischi e nozioni di primo soccorso</w:t>
                  </w:r>
                </w:p>
              </w:tc>
              <w:tc>
                <w:tcPr>
                  <w:tcW w:w="89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73F95527" w14:textId="77777777" w:rsidR="0060666C" w:rsidRDefault="00000000">
                  <w:pPr>
                    <w:pStyle w:val="p"/>
                    <w:spacing w:after="0" w:line="240" w:lineRule="auto"/>
                  </w:pPr>
                  <w:r>
                    <w:rPr>
                      <w:rFonts w:ascii="Verdana" w:eastAsia="Verdana" w:hAnsi="Verdana" w:cs="Verdana"/>
                    </w:rPr>
                    <w:t>17</w:t>
                  </w:r>
                </w:p>
              </w:tc>
              <w:tc>
                <w:tcPr>
                  <w:tcW w:w="643"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3F44B3C0" w14:textId="77777777" w:rsidR="0060666C" w:rsidRDefault="00000000">
                  <w:pPr>
                    <w:pStyle w:val="p"/>
                    <w:spacing w:after="0" w:line="240" w:lineRule="auto"/>
                  </w:pPr>
                  <w:r>
                    <w:rPr>
                      <w:rFonts w:ascii="Verdana" w:eastAsia="Verdana" w:hAnsi="Verdana" w:cs="Verdana"/>
                    </w:rPr>
                    <w:t>16</w:t>
                  </w:r>
                </w:p>
              </w:tc>
            </w:tr>
            <w:tr w:rsidR="0060666C" w14:paraId="4FB9BBF8" w14:textId="77777777">
              <w:trPr>
                <w:trHeight w:val="15"/>
                <w:tblCellSpacing w:w="0" w:type="dxa"/>
              </w:trPr>
              <w:tc>
                <w:tcPr>
                  <w:tcW w:w="3459"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9E535AB" w14:textId="77777777" w:rsidR="0060666C" w:rsidRDefault="00000000">
                  <w:pPr>
                    <w:pStyle w:val="p"/>
                    <w:spacing w:after="0" w:line="240" w:lineRule="auto"/>
                  </w:pPr>
                  <w:r>
                    <w:rPr>
                      <w:rFonts w:ascii="Verdana" w:eastAsia="Verdana" w:hAnsi="Verdana" w:cs="Verdana"/>
                    </w:rPr>
                    <w:t>Corso per l'uso di mezzi movimento terra</w:t>
                  </w:r>
                </w:p>
              </w:tc>
              <w:tc>
                <w:tcPr>
                  <w:tcW w:w="89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09489340" w14:textId="77777777" w:rsidR="0060666C" w:rsidRDefault="00000000">
                  <w:pPr>
                    <w:pStyle w:val="p"/>
                    <w:spacing w:after="0" w:line="240" w:lineRule="auto"/>
                  </w:pPr>
                  <w:r>
                    <w:rPr>
                      <w:rFonts w:ascii="Verdana" w:eastAsia="Verdana" w:hAnsi="Verdana" w:cs="Verdana"/>
                    </w:rPr>
                    <w:t>15</w:t>
                  </w:r>
                </w:p>
              </w:tc>
              <w:tc>
                <w:tcPr>
                  <w:tcW w:w="643"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4045C595" w14:textId="77777777" w:rsidR="0060666C" w:rsidRDefault="00000000">
                  <w:pPr>
                    <w:pStyle w:val="p"/>
                    <w:spacing w:after="0" w:line="240" w:lineRule="auto"/>
                  </w:pPr>
                  <w:r>
                    <w:rPr>
                      <w:rFonts w:ascii="Verdana" w:eastAsia="Verdana" w:hAnsi="Verdana" w:cs="Verdana"/>
                    </w:rPr>
                    <w:t>48</w:t>
                  </w:r>
                </w:p>
              </w:tc>
            </w:tr>
            <w:tr w:rsidR="0060666C" w14:paraId="04AD5869" w14:textId="77777777">
              <w:trPr>
                <w:trHeight w:val="15"/>
                <w:tblCellSpacing w:w="0" w:type="dxa"/>
              </w:trPr>
              <w:tc>
                <w:tcPr>
                  <w:tcW w:w="3459"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6D06F1" w14:textId="77777777" w:rsidR="0060666C" w:rsidRDefault="00000000">
                  <w:pPr>
                    <w:pStyle w:val="p"/>
                    <w:spacing w:after="0" w:line="240" w:lineRule="auto"/>
                  </w:pPr>
                  <w:r>
                    <w:rPr>
                      <w:rFonts w:ascii="Verdana" w:eastAsia="Verdana" w:hAnsi="Verdana" w:cs="Verdana"/>
                    </w:rPr>
                    <w:t>Corso radio comunicazioni e inquadramento volontariato PC</w:t>
                  </w:r>
                </w:p>
              </w:tc>
              <w:tc>
                <w:tcPr>
                  <w:tcW w:w="89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28B009F8" w14:textId="77777777" w:rsidR="0060666C" w:rsidRDefault="00000000">
                  <w:pPr>
                    <w:pStyle w:val="p"/>
                    <w:spacing w:after="0" w:line="240" w:lineRule="auto"/>
                  </w:pPr>
                  <w:r>
                    <w:rPr>
                      <w:rFonts w:ascii="Verdana" w:eastAsia="Verdana" w:hAnsi="Verdana" w:cs="Verdana"/>
                    </w:rPr>
                    <w:t>22</w:t>
                  </w:r>
                </w:p>
              </w:tc>
              <w:tc>
                <w:tcPr>
                  <w:tcW w:w="643"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047B2E56" w14:textId="77777777" w:rsidR="0060666C" w:rsidRDefault="00000000">
                  <w:pPr>
                    <w:pStyle w:val="p"/>
                    <w:spacing w:after="0" w:line="240" w:lineRule="auto"/>
                  </w:pPr>
                  <w:r>
                    <w:rPr>
                      <w:rFonts w:ascii="Verdana" w:eastAsia="Verdana" w:hAnsi="Verdana" w:cs="Verdana"/>
                    </w:rPr>
                    <w:t>8</w:t>
                  </w:r>
                </w:p>
              </w:tc>
            </w:tr>
            <w:tr w:rsidR="0060666C" w14:paraId="68B1367A" w14:textId="77777777">
              <w:trPr>
                <w:trHeight w:val="15"/>
                <w:tblCellSpacing w:w="0" w:type="dxa"/>
              </w:trPr>
              <w:tc>
                <w:tcPr>
                  <w:tcW w:w="3459"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9256C58" w14:textId="77777777" w:rsidR="0060666C" w:rsidRDefault="00000000">
                  <w:pPr>
                    <w:pStyle w:val="p"/>
                    <w:spacing w:after="0" w:line="240" w:lineRule="auto"/>
                  </w:pPr>
                  <w:r>
                    <w:rPr>
                      <w:rFonts w:ascii="Verdana" w:eastAsia="Verdana" w:hAnsi="Verdana" w:cs="Verdana"/>
                    </w:rPr>
                    <w:t>Strutturare uno sportello informativo rivolgo ai giovani</w:t>
                  </w:r>
                </w:p>
              </w:tc>
              <w:tc>
                <w:tcPr>
                  <w:tcW w:w="89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7BBA2848" w14:textId="77777777" w:rsidR="0060666C" w:rsidRDefault="00000000">
                  <w:pPr>
                    <w:pStyle w:val="p"/>
                    <w:spacing w:after="0" w:line="240" w:lineRule="auto"/>
                  </w:pPr>
                  <w:r>
                    <w:rPr>
                      <w:rFonts w:ascii="Verdana" w:eastAsia="Verdana" w:hAnsi="Verdana" w:cs="Verdana"/>
                    </w:rPr>
                    <w:t>20</w:t>
                  </w:r>
                </w:p>
              </w:tc>
              <w:tc>
                <w:tcPr>
                  <w:tcW w:w="643"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2FA85AD4" w14:textId="77777777" w:rsidR="0060666C" w:rsidRDefault="00000000">
                  <w:pPr>
                    <w:pStyle w:val="p"/>
                    <w:spacing w:after="0" w:line="240" w:lineRule="auto"/>
                  </w:pPr>
                  <w:r>
                    <w:rPr>
                      <w:rFonts w:ascii="Verdana" w:eastAsia="Verdana" w:hAnsi="Verdana" w:cs="Verdana"/>
                    </w:rPr>
                    <w:t>20</w:t>
                  </w:r>
                </w:p>
              </w:tc>
            </w:tr>
            <w:tr w:rsidR="0060666C" w14:paraId="645A2C8C" w14:textId="77777777">
              <w:trPr>
                <w:trHeight w:val="15"/>
                <w:tblCellSpacing w:w="0" w:type="dxa"/>
              </w:trPr>
              <w:tc>
                <w:tcPr>
                  <w:tcW w:w="3459"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183E0C0" w14:textId="77777777" w:rsidR="0060666C" w:rsidRDefault="00000000">
                  <w:pPr>
                    <w:pStyle w:val="p"/>
                    <w:spacing w:after="0" w:line="240" w:lineRule="auto"/>
                  </w:pPr>
                  <w:r>
                    <w:rPr>
                      <w:rFonts w:ascii="Verdana" w:eastAsia="Verdana" w:hAnsi="Verdana" w:cs="Verdana"/>
                    </w:rPr>
                    <w:t>Competenze di autismo: comunicazione, alimentazione, strutturazione</w:t>
                  </w:r>
                </w:p>
              </w:tc>
              <w:tc>
                <w:tcPr>
                  <w:tcW w:w="89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6B521E4F" w14:textId="77777777" w:rsidR="0060666C" w:rsidRDefault="00000000">
                  <w:pPr>
                    <w:pStyle w:val="p"/>
                    <w:spacing w:after="0" w:line="240" w:lineRule="auto"/>
                  </w:pPr>
                  <w:r>
                    <w:rPr>
                      <w:rFonts w:ascii="Verdana" w:eastAsia="Verdana" w:hAnsi="Verdana" w:cs="Verdana"/>
                    </w:rPr>
                    <w:t>12</w:t>
                  </w:r>
                </w:p>
              </w:tc>
              <w:tc>
                <w:tcPr>
                  <w:tcW w:w="643"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4861A094" w14:textId="77777777" w:rsidR="0060666C" w:rsidRDefault="00000000">
                  <w:pPr>
                    <w:pStyle w:val="p"/>
                    <w:spacing w:after="0" w:line="240" w:lineRule="auto"/>
                  </w:pPr>
                  <w:r>
                    <w:rPr>
                      <w:rFonts w:ascii="Verdana" w:eastAsia="Verdana" w:hAnsi="Verdana" w:cs="Verdana"/>
                    </w:rPr>
                    <w:t>20</w:t>
                  </w:r>
                </w:p>
              </w:tc>
            </w:tr>
            <w:tr w:rsidR="0060666C" w14:paraId="52386777" w14:textId="77777777">
              <w:trPr>
                <w:trHeight w:val="15"/>
                <w:tblCellSpacing w:w="0" w:type="dxa"/>
              </w:trPr>
              <w:tc>
                <w:tcPr>
                  <w:tcW w:w="3459"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26BEE71" w14:textId="77777777" w:rsidR="0060666C" w:rsidRDefault="00000000">
                  <w:pPr>
                    <w:pStyle w:val="p"/>
                    <w:spacing w:after="0" w:line="240" w:lineRule="auto"/>
                  </w:pPr>
                  <w:r>
                    <w:rPr>
                      <w:rFonts w:ascii="Verdana" w:eastAsia="Verdana" w:hAnsi="Verdana" w:cs="Verdana"/>
                    </w:rPr>
                    <w:t>Corso guida sicura mezzi di soccorso</w:t>
                  </w:r>
                </w:p>
              </w:tc>
              <w:tc>
                <w:tcPr>
                  <w:tcW w:w="89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31A7615C" w14:textId="77777777" w:rsidR="0060666C" w:rsidRDefault="00000000">
                  <w:pPr>
                    <w:pStyle w:val="p"/>
                    <w:spacing w:after="0" w:line="240" w:lineRule="auto"/>
                  </w:pPr>
                  <w:r>
                    <w:rPr>
                      <w:rFonts w:ascii="Verdana" w:eastAsia="Verdana" w:hAnsi="Verdana" w:cs="Verdana"/>
                    </w:rPr>
                    <w:t>10</w:t>
                  </w:r>
                </w:p>
              </w:tc>
              <w:tc>
                <w:tcPr>
                  <w:tcW w:w="643"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7D4EC715" w14:textId="77777777" w:rsidR="0060666C" w:rsidRDefault="00000000">
                  <w:pPr>
                    <w:pStyle w:val="p"/>
                    <w:spacing w:after="0" w:line="240" w:lineRule="auto"/>
                  </w:pPr>
                  <w:r>
                    <w:rPr>
                      <w:rFonts w:ascii="Verdana" w:eastAsia="Verdana" w:hAnsi="Verdana" w:cs="Verdana"/>
                    </w:rPr>
                    <w:t>8</w:t>
                  </w:r>
                </w:p>
              </w:tc>
            </w:tr>
            <w:tr w:rsidR="0060666C" w14:paraId="3CFD96E0" w14:textId="77777777">
              <w:trPr>
                <w:trHeight w:val="15"/>
                <w:tblCellSpacing w:w="0" w:type="dxa"/>
              </w:trPr>
              <w:tc>
                <w:tcPr>
                  <w:tcW w:w="3459"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8E61D5D" w14:textId="77777777" w:rsidR="0060666C" w:rsidRDefault="00000000">
                  <w:pPr>
                    <w:pStyle w:val="p"/>
                    <w:spacing w:after="0" w:line="240" w:lineRule="auto"/>
                  </w:pPr>
                  <w:r>
                    <w:rPr>
                      <w:rFonts w:ascii="Verdana" w:eastAsia="Verdana" w:hAnsi="Verdana" w:cs="Verdana"/>
                    </w:rPr>
                    <w:t>Violenza di genere e tecniche di autodifesa</w:t>
                  </w:r>
                </w:p>
              </w:tc>
              <w:tc>
                <w:tcPr>
                  <w:tcW w:w="89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0F017086" w14:textId="77777777" w:rsidR="0060666C" w:rsidRDefault="00000000">
                  <w:pPr>
                    <w:pStyle w:val="p"/>
                    <w:spacing w:after="0" w:line="240" w:lineRule="auto"/>
                  </w:pPr>
                  <w:r>
                    <w:rPr>
                      <w:rFonts w:ascii="Verdana" w:eastAsia="Verdana" w:hAnsi="Verdana" w:cs="Verdana"/>
                    </w:rPr>
                    <w:t>12</w:t>
                  </w:r>
                </w:p>
              </w:tc>
              <w:tc>
                <w:tcPr>
                  <w:tcW w:w="643"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45468232" w14:textId="77777777" w:rsidR="0060666C" w:rsidRDefault="00000000">
                  <w:pPr>
                    <w:pStyle w:val="p"/>
                    <w:spacing w:after="0" w:line="240" w:lineRule="auto"/>
                  </w:pPr>
                  <w:r>
                    <w:rPr>
                      <w:rFonts w:ascii="Verdana" w:eastAsia="Verdana" w:hAnsi="Verdana" w:cs="Verdana"/>
                    </w:rPr>
                    <w:t>9</w:t>
                  </w:r>
                </w:p>
              </w:tc>
            </w:tr>
            <w:tr w:rsidR="0060666C" w14:paraId="788D977F" w14:textId="77777777">
              <w:trPr>
                <w:trHeight w:val="15"/>
                <w:tblCellSpacing w:w="0" w:type="dxa"/>
              </w:trPr>
              <w:tc>
                <w:tcPr>
                  <w:tcW w:w="3459"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791D9A0" w14:textId="77777777" w:rsidR="0060666C" w:rsidRDefault="00000000">
                  <w:pPr>
                    <w:pStyle w:val="p"/>
                    <w:spacing w:after="0" w:line="240" w:lineRule="auto"/>
                  </w:pPr>
                  <w:r>
                    <w:rPr>
                      <w:rFonts w:ascii="Verdana" w:eastAsia="Verdana" w:hAnsi="Verdana" w:cs="Verdana"/>
                    </w:rPr>
                    <w:t>Corso di riciclo creativo</w:t>
                  </w:r>
                </w:p>
              </w:tc>
              <w:tc>
                <w:tcPr>
                  <w:tcW w:w="89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6156CF8D" w14:textId="77777777" w:rsidR="0060666C" w:rsidRDefault="00000000">
                  <w:pPr>
                    <w:pStyle w:val="p"/>
                    <w:spacing w:after="0" w:line="240" w:lineRule="auto"/>
                  </w:pPr>
                  <w:r>
                    <w:rPr>
                      <w:rFonts w:ascii="Verdana" w:eastAsia="Verdana" w:hAnsi="Verdana" w:cs="Verdana"/>
                    </w:rPr>
                    <w:t>14</w:t>
                  </w:r>
                </w:p>
              </w:tc>
              <w:tc>
                <w:tcPr>
                  <w:tcW w:w="643"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5A653ACC" w14:textId="77777777" w:rsidR="0060666C" w:rsidRDefault="00000000">
                  <w:pPr>
                    <w:pStyle w:val="p"/>
                    <w:spacing w:after="0" w:line="240" w:lineRule="auto"/>
                  </w:pPr>
                  <w:r>
                    <w:rPr>
                      <w:rFonts w:ascii="Verdana" w:eastAsia="Verdana" w:hAnsi="Verdana" w:cs="Verdana"/>
                    </w:rPr>
                    <w:t>16</w:t>
                  </w:r>
                </w:p>
              </w:tc>
            </w:tr>
            <w:tr w:rsidR="0060666C" w14:paraId="3BED11AD" w14:textId="77777777">
              <w:trPr>
                <w:trHeight w:val="15"/>
                <w:tblCellSpacing w:w="0" w:type="dxa"/>
              </w:trPr>
              <w:tc>
                <w:tcPr>
                  <w:tcW w:w="3459"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AF9D8D9" w14:textId="77777777" w:rsidR="0060666C" w:rsidRDefault="00000000">
                  <w:pPr>
                    <w:pStyle w:val="p"/>
                    <w:spacing w:after="0" w:line="240" w:lineRule="auto"/>
                  </w:pPr>
                  <w:r>
                    <w:rPr>
                      <w:rFonts w:ascii="Verdana" w:eastAsia="Verdana" w:hAnsi="Verdana" w:cs="Verdana"/>
                    </w:rPr>
                    <w:t>Persone efficaci - Formazione sulla relazione interpersonale e la comunicazione</w:t>
                  </w:r>
                </w:p>
              </w:tc>
              <w:tc>
                <w:tcPr>
                  <w:tcW w:w="89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0E00E476" w14:textId="77777777" w:rsidR="0060666C" w:rsidRDefault="00000000">
                  <w:pPr>
                    <w:pStyle w:val="p"/>
                    <w:spacing w:after="0" w:line="240" w:lineRule="auto"/>
                  </w:pPr>
                  <w:r>
                    <w:rPr>
                      <w:rFonts w:ascii="Verdana" w:eastAsia="Verdana" w:hAnsi="Verdana" w:cs="Verdana"/>
                    </w:rPr>
                    <w:t>21</w:t>
                  </w:r>
                </w:p>
              </w:tc>
              <w:tc>
                <w:tcPr>
                  <w:tcW w:w="643"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53493E6F" w14:textId="77777777" w:rsidR="0060666C" w:rsidRDefault="00000000">
                  <w:pPr>
                    <w:pStyle w:val="p"/>
                    <w:spacing w:after="0" w:line="240" w:lineRule="auto"/>
                  </w:pPr>
                  <w:r>
                    <w:rPr>
                      <w:rFonts w:ascii="Verdana" w:eastAsia="Verdana" w:hAnsi="Verdana" w:cs="Verdana"/>
                    </w:rPr>
                    <w:t>24</w:t>
                  </w:r>
                </w:p>
              </w:tc>
            </w:tr>
            <w:tr w:rsidR="0060666C" w14:paraId="0F001E72" w14:textId="77777777">
              <w:trPr>
                <w:trHeight w:val="15"/>
                <w:tblCellSpacing w:w="0" w:type="dxa"/>
              </w:trPr>
              <w:tc>
                <w:tcPr>
                  <w:tcW w:w="3459"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0CBDC2A" w14:textId="77777777" w:rsidR="0060666C" w:rsidRDefault="00000000">
                  <w:pPr>
                    <w:pStyle w:val="p"/>
                    <w:spacing w:after="0" w:line="240" w:lineRule="auto"/>
                  </w:pPr>
                  <w:r>
                    <w:rPr>
                      <w:rFonts w:ascii="Verdana" w:eastAsia="Verdana" w:hAnsi="Verdana" w:cs="Verdana"/>
                    </w:rPr>
                    <w:t>Spreco alimentare e riduzione del fenomeno</w:t>
                  </w:r>
                </w:p>
              </w:tc>
              <w:tc>
                <w:tcPr>
                  <w:tcW w:w="89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77C9E137" w14:textId="77777777" w:rsidR="0060666C" w:rsidRDefault="00000000">
                  <w:pPr>
                    <w:pStyle w:val="p"/>
                    <w:spacing w:after="0" w:line="240" w:lineRule="auto"/>
                  </w:pPr>
                  <w:r>
                    <w:rPr>
                      <w:rFonts w:ascii="Verdana" w:eastAsia="Verdana" w:hAnsi="Verdana" w:cs="Verdana"/>
                    </w:rPr>
                    <w:t>12</w:t>
                  </w:r>
                </w:p>
              </w:tc>
              <w:tc>
                <w:tcPr>
                  <w:tcW w:w="643"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16D1F065" w14:textId="77777777" w:rsidR="0060666C" w:rsidRDefault="00000000">
                  <w:pPr>
                    <w:pStyle w:val="p"/>
                    <w:spacing w:after="0" w:line="240" w:lineRule="auto"/>
                  </w:pPr>
                  <w:r>
                    <w:rPr>
                      <w:rFonts w:ascii="Verdana" w:eastAsia="Verdana" w:hAnsi="Verdana" w:cs="Verdana"/>
                    </w:rPr>
                    <w:t>9</w:t>
                  </w:r>
                </w:p>
              </w:tc>
            </w:tr>
            <w:tr w:rsidR="0060666C" w14:paraId="2845385C" w14:textId="77777777">
              <w:trPr>
                <w:trHeight w:val="15"/>
                <w:tblCellSpacing w:w="0" w:type="dxa"/>
              </w:trPr>
              <w:tc>
                <w:tcPr>
                  <w:tcW w:w="3459"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29CC765" w14:textId="77777777" w:rsidR="0060666C" w:rsidRDefault="00000000">
                  <w:pPr>
                    <w:pStyle w:val="p"/>
                    <w:spacing w:after="0" w:line="240" w:lineRule="auto"/>
                  </w:pPr>
                  <w:r>
                    <w:rPr>
                      <w:rFonts w:ascii="Verdana" w:eastAsia="Verdana" w:hAnsi="Verdana" w:cs="Verdana"/>
                    </w:rPr>
                    <w:t>La disostruzione pediatrica e la manovra di Heimlich</w:t>
                  </w:r>
                </w:p>
              </w:tc>
              <w:tc>
                <w:tcPr>
                  <w:tcW w:w="89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239A2836" w14:textId="77777777" w:rsidR="0060666C" w:rsidRDefault="00000000">
                  <w:pPr>
                    <w:pStyle w:val="p"/>
                    <w:spacing w:after="0" w:line="240" w:lineRule="auto"/>
                  </w:pPr>
                  <w:r>
                    <w:rPr>
                      <w:rFonts w:ascii="Verdana" w:eastAsia="Verdana" w:hAnsi="Verdana" w:cs="Verdana"/>
                    </w:rPr>
                    <w:t>12</w:t>
                  </w:r>
                </w:p>
              </w:tc>
              <w:tc>
                <w:tcPr>
                  <w:tcW w:w="643"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6C057422" w14:textId="77777777" w:rsidR="0060666C" w:rsidRDefault="00000000">
                  <w:pPr>
                    <w:pStyle w:val="p"/>
                    <w:spacing w:after="0" w:line="240" w:lineRule="auto"/>
                  </w:pPr>
                  <w:r>
                    <w:rPr>
                      <w:rFonts w:ascii="Verdana" w:eastAsia="Verdana" w:hAnsi="Verdana" w:cs="Verdana"/>
                    </w:rPr>
                    <w:t>9</w:t>
                  </w:r>
                </w:p>
              </w:tc>
            </w:tr>
            <w:tr w:rsidR="0060666C" w14:paraId="15152B2C" w14:textId="77777777">
              <w:trPr>
                <w:trHeight w:val="15"/>
                <w:tblCellSpacing w:w="0" w:type="dxa"/>
              </w:trPr>
              <w:tc>
                <w:tcPr>
                  <w:tcW w:w="3459"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28FEC94" w14:textId="77777777" w:rsidR="0060666C" w:rsidRDefault="00000000">
                  <w:pPr>
                    <w:pStyle w:val="p"/>
                    <w:spacing w:after="0" w:line="240" w:lineRule="auto"/>
                  </w:pPr>
                  <w:r>
                    <w:rPr>
                      <w:rFonts w:ascii="Verdana" w:eastAsia="Verdana" w:hAnsi="Verdana" w:cs="Verdana"/>
                    </w:rPr>
                    <w:t>Transizione ecologica: miglioriamo il mondo a piccoli passi</w:t>
                  </w:r>
                </w:p>
              </w:tc>
              <w:tc>
                <w:tcPr>
                  <w:tcW w:w="89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6673A45C" w14:textId="77777777" w:rsidR="0060666C" w:rsidRDefault="00000000">
                  <w:pPr>
                    <w:pStyle w:val="p"/>
                    <w:spacing w:after="0" w:line="240" w:lineRule="auto"/>
                  </w:pPr>
                  <w:r>
                    <w:rPr>
                      <w:rFonts w:ascii="Verdana" w:eastAsia="Verdana" w:hAnsi="Verdana" w:cs="Verdana"/>
                    </w:rPr>
                    <w:t>15</w:t>
                  </w:r>
                </w:p>
              </w:tc>
              <w:tc>
                <w:tcPr>
                  <w:tcW w:w="643"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7D7538E9" w14:textId="77777777" w:rsidR="0060666C" w:rsidRDefault="00000000">
                  <w:pPr>
                    <w:pStyle w:val="p"/>
                    <w:spacing w:after="0" w:line="240" w:lineRule="auto"/>
                  </w:pPr>
                  <w:r>
                    <w:rPr>
                      <w:rFonts w:ascii="Verdana" w:eastAsia="Verdana" w:hAnsi="Verdana" w:cs="Verdana"/>
                    </w:rPr>
                    <w:t>16</w:t>
                  </w:r>
                </w:p>
              </w:tc>
            </w:tr>
            <w:tr w:rsidR="0060666C" w14:paraId="58F7A875" w14:textId="77777777">
              <w:trPr>
                <w:trHeight w:val="15"/>
                <w:tblCellSpacing w:w="0" w:type="dxa"/>
              </w:trPr>
              <w:tc>
                <w:tcPr>
                  <w:tcW w:w="3459"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825F972" w14:textId="77777777" w:rsidR="0060666C" w:rsidRDefault="00000000">
                  <w:pPr>
                    <w:pStyle w:val="p"/>
                    <w:spacing w:after="0" w:line="240" w:lineRule="auto"/>
                  </w:pPr>
                  <w:r>
                    <w:rPr>
                      <w:rFonts w:ascii="Verdana" w:eastAsia="Verdana" w:hAnsi="Verdana" w:cs="Verdana"/>
                    </w:rPr>
                    <w:t>Corso di preparazione per il conseguimento della competenza di Pilota UAS in Categoria Open A1 A3 (Droni)</w:t>
                  </w:r>
                </w:p>
              </w:tc>
              <w:tc>
                <w:tcPr>
                  <w:tcW w:w="89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13DF68AD" w14:textId="77777777" w:rsidR="0060666C" w:rsidRDefault="00000000">
                  <w:pPr>
                    <w:pStyle w:val="p"/>
                    <w:spacing w:after="0" w:line="240" w:lineRule="auto"/>
                  </w:pPr>
                  <w:r>
                    <w:rPr>
                      <w:rFonts w:ascii="Verdana" w:eastAsia="Verdana" w:hAnsi="Verdana" w:cs="Verdana"/>
                    </w:rPr>
                    <w:t>30</w:t>
                  </w:r>
                </w:p>
              </w:tc>
              <w:tc>
                <w:tcPr>
                  <w:tcW w:w="643"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7CBF7BA7" w14:textId="77777777" w:rsidR="0060666C" w:rsidRDefault="00000000">
                  <w:pPr>
                    <w:pStyle w:val="p"/>
                    <w:spacing w:after="0" w:line="240" w:lineRule="auto"/>
                  </w:pPr>
                  <w:r>
                    <w:rPr>
                      <w:rFonts w:ascii="Verdana" w:eastAsia="Verdana" w:hAnsi="Verdana" w:cs="Verdana"/>
                    </w:rPr>
                    <w:t>30</w:t>
                  </w:r>
                </w:p>
              </w:tc>
            </w:tr>
            <w:tr w:rsidR="0060666C" w14:paraId="5DA5EBB5" w14:textId="77777777">
              <w:trPr>
                <w:trHeight w:val="15"/>
                <w:tblCellSpacing w:w="0" w:type="dxa"/>
              </w:trPr>
              <w:tc>
                <w:tcPr>
                  <w:tcW w:w="3459"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00674D6" w14:textId="77777777" w:rsidR="0060666C" w:rsidRDefault="00000000">
                  <w:pPr>
                    <w:pStyle w:val="p"/>
                    <w:spacing w:after="0" w:line="240" w:lineRule="auto"/>
                  </w:pPr>
                  <w:r>
                    <w:rPr>
                      <w:rFonts w:ascii="Verdana" w:eastAsia="Verdana" w:hAnsi="Verdana" w:cs="Verdana"/>
                    </w:rPr>
                    <w:t>Animatore Culturale Ambientale</w:t>
                  </w:r>
                </w:p>
              </w:tc>
              <w:tc>
                <w:tcPr>
                  <w:tcW w:w="89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02BCF18A" w14:textId="77777777" w:rsidR="0060666C" w:rsidRDefault="00000000">
                  <w:pPr>
                    <w:pStyle w:val="p"/>
                    <w:spacing w:after="0" w:line="240" w:lineRule="auto"/>
                  </w:pPr>
                  <w:r>
                    <w:rPr>
                      <w:rFonts w:ascii="Verdana" w:eastAsia="Verdana" w:hAnsi="Verdana" w:cs="Verdana"/>
                    </w:rPr>
                    <w:t>18</w:t>
                  </w:r>
                </w:p>
              </w:tc>
              <w:tc>
                <w:tcPr>
                  <w:tcW w:w="643"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258AECAA" w14:textId="77777777" w:rsidR="0060666C" w:rsidRDefault="00000000">
                  <w:pPr>
                    <w:pStyle w:val="p"/>
                    <w:spacing w:after="0" w:line="240" w:lineRule="auto"/>
                  </w:pPr>
                  <w:r>
                    <w:rPr>
                      <w:rFonts w:ascii="Verdana" w:eastAsia="Verdana" w:hAnsi="Verdana" w:cs="Verdana"/>
                    </w:rPr>
                    <w:t>16</w:t>
                  </w:r>
                </w:p>
              </w:tc>
            </w:tr>
            <w:tr w:rsidR="0060666C" w14:paraId="0A5ECE1D" w14:textId="77777777">
              <w:trPr>
                <w:trHeight w:val="15"/>
                <w:tblCellSpacing w:w="0" w:type="dxa"/>
              </w:trPr>
              <w:tc>
                <w:tcPr>
                  <w:tcW w:w="3459"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1506734" w14:textId="77777777" w:rsidR="0060666C" w:rsidRDefault="00000000">
                  <w:pPr>
                    <w:pStyle w:val="p"/>
                    <w:spacing w:after="0" w:line="240" w:lineRule="auto"/>
                  </w:pPr>
                  <w:r>
                    <w:rPr>
                      <w:rFonts w:ascii="Verdana" w:eastAsia="Verdana" w:hAnsi="Verdana" w:cs="Verdana"/>
                    </w:rPr>
                    <w:t>Educazione e tutela ambientale dei Picentini</w:t>
                  </w:r>
                </w:p>
              </w:tc>
              <w:tc>
                <w:tcPr>
                  <w:tcW w:w="89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449417AC" w14:textId="77777777" w:rsidR="0060666C" w:rsidRDefault="00000000">
                  <w:pPr>
                    <w:pStyle w:val="p"/>
                    <w:spacing w:after="0" w:line="240" w:lineRule="auto"/>
                  </w:pPr>
                  <w:r>
                    <w:rPr>
                      <w:rFonts w:ascii="Verdana" w:eastAsia="Verdana" w:hAnsi="Verdana" w:cs="Verdana"/>
                    </w:rPr>
                    <w:t>13</w:t>
                  </w:r>
                </w:p>
              </w:tc>
              <w:tc>
                <w:tcPr>
                  <w:tcW w:w="643"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005CFCE7" w14:textId="77777777" w:rsidR="0060666C" w:rsidRDefault="00000000">
                  <w:pPr>
                    <w:pStyle w:val="p"/>
                    <w:spacing w:after="0" w:line="240" w:lineRule="auto"/>
                  </w:pPr>
                  <w:r>
                    <w:rPr>
                      <w:rFonts w:ascii="Verdana" w:eastAsia="Verdana" w:hAnsi="Verdana" w:cs="Verdana"/>
                    </w:rPr>
                    <w:t>16</w:t>
                  </w:r>
                </w:p>
              </w:tc>
            </w:tr>
            <w:tr w:rsidR="0060666C" w14:paraId="78D77B91" w14:textId="77777777">
              <w:trPr>
                <w:trHeight w:val="15"/>
                <w:tblCellSpacing w:w="0" w:type="dxa"/>
              </w:trPr>
              <w:tc>
                <w:tcPr>
                  <w:tcW w:w="3459"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215D7BF" w14:textId="77777777" w:rsidR="0060666C" w:rsidRDefault="00000000">
                  <w:pPr>
                    <w:pStyle w:val="p"/>
                    <w:spacing w:after="0" w:line="240" w:lineRule="auto"/>
                  </w:pPr>
                  <w:r>
                    <w:rPr>
                      <w:rFonts w:ascii="Verdana" w:eastAsia="Verdana" w:hAnsi="Verdana" w:cs="Verdana"/>
                    </w:rPr>
                    <w:t>BLSD</w:t>
                  </w:r>
                </w:p>
              </w:tc>
              <w:tc>
                <w:tcPr>
                  <w:tcW w:w="89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4B029EDB" w14:textId="77777777" w:rsidR="0060666C" w:rsidRDefault="00000000">
                  <w:pPr>
                    <w:pStyle w:val="p"/>
                    <w:spacing w:after="0" w:line="240" w:lineRule="auto"/>
                  </w:pPr>
                  <w:r>
                    <w:rPr>
                      <w:rFonts w:ascii="Verdana" w:eastAsia="Verdana" w:hAnsi="Verdana" w:cs="Verdana"/>
                    </w:rPr>
                    <w:t>22</w:t>
                  </w:r>
                </w:p>
              </w:tc>
              <w:tc>
                <w:tcPr>
                  <w:tcW w:w="643"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3E951871" w14:textId="77777777" w:rsidR="0060666C" w:rsidRDefault="00000000">
                  <w:pPr>
                    <w:pStyle w:val="p"/>
                    <w:spacing w:after="0" w:line="240" w:lineRule="auto"/>
                  </w:pPr>
                  <w:r>
                    <w:rPr>
                      <w:rFonts w:ascii="Verdana" w:eastAsia="Verdana" w:hAnsi="Verdana" w:cs="Verdana"/>
                    </w:rPr>
                    <w:t>5</w:t>
                  </w:r>
                </w:p>
              </w:tc>
            </w:tr>
            <w:tr w:rsidR="0060666C" w14:paraId="034DD368" w14:textId="77777777">
              <w:trPr>
                <w:trHeight w:val="15"/>
                <w:tblCellSpacing w:w="0" w:type="dxa"/>
              </w:trPr>
              <w:tc>
                <w:tcPr>
                  <w:tcW w:w="3459"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7DAC65AE" w14:textId="77777777" w:rsidR="0060666C" w:rsidRDefault="00000000">
                  <w:pPr>
                    <w:pStyle w:val="p"/>
                    <w:spacing w:after="0" w:line="240" w:lineRule="auto"/>
                  </w:pPr>
                  <w:r>
                    <w:rPr>
                      <w:rFonts w:ascii="Verdana" w:eastAsia="Verdana" w:hAnsi="Verdana" w:cs="Verdana"/>
                    </w:rPr>
                    <w:t>TOTALE</w:t>
                  </w:r>
                </w:p>
              </w:tc>
              <w:tc>
                <w:tcPr>
                  <w:tcW w:w="898"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59C5B5BA" w14:textId="77777777" w:rsidR="0060666C" w:rsidRDefault="00000000">
                  <w:pPr>
                    <w:pStyle w:val="p"/>
                    <w:spacing w:after="0" w:line="240" w:lineRule="auto"/>
                  </w:pPr>
                  <w:r>
                    <w:rPr>
                      <w:rFonts w:ascii="Verdana" w:eastAsia="Verdana" w:hAnsi="Verdana" w:cs="Verdana"/>
                    </w:rPr>
                    <w:t>265</w:t>
                  </w:r>
                </w:p>
              </w:tc>
              <w:tc>
                <w:tcPr>
                  <w:tcW w:w="643" w:type="pc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10D9819B" w14:textId="77777777" w:rsidR="0060666C" w:rsidRDefault="00000000">
                  <w:pPr>
                    <w:pStyle w:val="p"/>
                    <w:spacing w:after="0" w:line="240" w:lineRule="auto"/>
                  </w:pPr>
                  <w:r>
                    <w:rPr>
                      <w:rFonts w:ascii="Verdana" w:eastAsia="Verdana" w:hAnsi="Verdana" w:cs="Verdana"/>
                    </w:rPr>
                    <w:t>270</w:t>
                  </w:r>
                </w:p>
              </w:tc>
            </w:tr>
          </w:tbl>
          <w:p w14:paraId="5BB3E3D1" w14:textId="77777777" w:rsidR="0060666C" w:rsidRDefault="00000000">
            <w:pPr>
              <w:pStyle w:val="p"/>
              <w:spacing w:before="180" w:after="180" w:line="240" w:lineRule="auto"/>
              <w:jc w:val="both"/>
            </w:pPr>
            <w:r>
              <w:rPr>
                <w:rFonts w:ascii="Verdana" w:eastAsia="Verdana" w:hAnsi="Verdana" w:cs="Verdana"/>
              </w:rPr>
              <w:t>(*) corsi attivati con risorse residue.</w:t>
            </w:r>
          </w:p>
          <w:p w14:paraId="1F37BB1F" w14:textId="77777777" w:rsidR="0060666C" w:rsidRDefault="00000000">
            <w:pPr>
              <w:pStyle w:val="p"/>
              <w:spacing w:before="180" w:after="180" w:line="240" w:lineRule="auto"/>
              <w:jc w:val="both"/>
            </w:pPr>
            <w:r>
              <w:rPr>
                <w:rFonts w:ascii="Verdana" w:eastAsia="Verdana" w:hAnsi="Verdana" w:cs="Verdana"/>
              </w:rPr>
              <w:t>Oltre a ciò sono stati organizzati alcuni percorsi specifici con altri CSV della Campania con cui si è avviato un percorso di condivisione di attività, in cui 15 volontari hanno partecipato ai rispettivi 4 corsi organizzati da CSV Avellino-Benevento, Caserta e Napoli.</w:t>
            </w:r>
          </w:p>
          <w:p w14:paraId="381257D9" w14:textId="77777777" w:rsidR="0060666C" w:rsidRDefault="00000000">
            <w:pPr>
              <w:pStyle w:val="p"/>
              <w:spacing w:before="180" w:after="180" w:line="240" w:lineRule="auto"/>
              <w:jc w:val="both"/>
            </w:pPr>
            <w:r>
              <w:rPr>
                <w:rFonts w:ascii="Verdana" w:eastAsia="Verdana" w:hAnsi="Verdana" w:cs="Verdana"/>
              </w:rPr>
              <w:t>Inoltre sono in fase di avvio i corsi con:</w:t>
            </w:r>
          </w:p>
          <w:p w14:paraId="32C0F387" w14:textId="77777777" w:rsidR="0060666C" w:rsidRDefault="00000000">
            <w:pPr>
              <w:numPr>
                <w:ilvl w:val="0"/>
                <w:numId w:val="26"/>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 xml:space="preserve">CSV Foggia: un Corso “Formazione su protezione civile” per una durata di n. 12 ore per trasmettere ai corsisti le conoscenze utili per una corretta attività di volontariato di protezione civile. Il corso, da realizzare in collaborazione con il CSV Salerno, si inserisce nell’offerta formativa del CSV Foggia come un corso fondamentale per ciascun ets e volontario aderente, al fine di fornire strumenti e metodi utili all’esercizio delle attività di volontariato di protezione civile. Il corso prevede il coinvolgimento del personale preposto del CSV Foggia, per area di appartenenza (formazione, comunicazione, segreteria, amministrazione, …), a supporto dei formatori specializzati nelle materie oggetto del corso; </w:t>
            </w:r>
          </w:p>
          <w:p w14:paraId="2F4B57C3" w14:textId="77777777" w:rsidR="0060666C" w:rsidRDefault="00000000">
            <w:pPr>
              <w:numPr>
                <w:ilvl w:val="0"/>
                <w:numId w:val="26"/>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 xml:space="preserve">CSV Molise: corso Social e strategie comunicative per il Terzo Settore. I social media sono spesso visti come piattaforme simili tra loro, dove replicare gli stessi messaggi nello stesso tono di voce. Scopriremo, invece, come siano parte di un’importante strategia digital coerente, da creare in accordo con le varie attività non solo di comunicazione, ma anche di raccolta fondi. Ogni piattaforma ha sue peculiarità e potenzialità: dalla ricerca di lead e prospect, all’ingaggio di segmenti di target specifico, alla versatilità dei contenuti. Impareremo insieme nella pratica come sfruttare al meglio questo ecosistema digital e social, sia organicamente che attraverso le possibili sponsorizzazioni a pagamento, il tutto senza tralasciare l'analisi dei dati utile a comprendere l'efficacia delle strategie implementate ed a massimizzare i risultati. Il corso si propone di fornire uno sguardo d’insieme di tutte le potenzialità dei social e delle loro peculiari caratteristiche, nonché gli strumenti per creare una strategia globale che permetta di massimizzare i risultati, dalla ricerca lead all'ingaggio di volontari e donatori, al corretto tono di voce per comunicare la propria mission all'esterno. Durata e partecipanti: Il corso si compone di 8 ore e sarà rivolto a volontari degli ETS molisani e 20 volontari individuati da Sodalis CSV Salerno. L'intero percorso sarà gestito online. </w:t>
            </w:r>
          </w:p>
          <w:p w14:paraId="7872A5E2" w14:textId="77777777" w:rsidR="0060666C" w:rsidRDefault="00000000">
            <w:pPr>
              <w:numPr>
                <w:ilvl w:val="0"/>
                <w:numId w:val="26"/>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lastRenderedPageBreak/>
              <w:t>CSVnet: nel corso del 2023 il Csv aderisce all’iniziativa Gluo - Piattaforma collaborativa del volontariato (www.gluo.org) promossa da CSVnet all’interno dell’area “digitalizzazione”: in riferimento ai principi di integrazione e di economicità menzionati nel Codice del terzo settore per le attività dei Csv italiani (ex. Art 63 c.3), la piattaforma digitale Gluo è una soluzione concreta, efficace e misurabile.</w:t>
            </w:r>
          </w:p>
          <w:p w14:paraId="6152CB55" w14:textId="77777777" w:rsidR="0060666C" w:rsidRDefault="00000000">
            <w:pPr>
              <w:pStyle w:val="p"/>
              <w:spacing w:before="180" w:after="180" w:line="240" w:lineRule="auto"/>
              <w:jc w:val="both"/>
            </w:pPr>
            <w:r>
              <w:rPr>
                <w:rFonts w:ascii="Verdana" w:eastAsia="Verdana" w:hAnsi="Verdana" w:cs="Verdana"/>
              </w:rPr>
              <w:t>Con tale azione si risponde al bisogno strategico:</w:t>
            </w:r>
          </w:p>
          <w:p w14:paraId="404F5C03" w14:textId="77777777" w:rsidR="0060666C" w:rsidRDefault="00000000">
            <w:pPr>
              <w:pStyle w:val="p"/>
              <w:spacing w:before="180" w:after="180" w:line="240" w:lineRule="auto"/>
              <w:jc w:val="both"/>
            </w:pPr>
            <w:r>
              <w:rPr>
                <w:rFonts w:ascii="Verdana" w:eastAsia="Verdana" w:hAnsi="Verdana" w:cs="Verdana"/>
                <w:b/>
                <w:bCs/>
              </w:rPr>
              <w:t xml:space="preserve">B 1 </w:t>
            </w:r>
            <w:r>
              <w:rPr>
                <w:rFonts w:ascii="Verdana" w:eastAsia="Verdana" w:hAnsi="Verdana" w:cs="Verdana"/>
              </w:rPr>
              <w:t>- Necessità di fare rete incrementando i rapporti interterritoriali nella provincia di Salerno e tra organizzazioni per affrontare le nuove sfide quali: il cambiamento climatico; le economie circolari; le nuove energie rinnovabili; la transizione ecologica; politiche attive per il territorio.</w:t>
            </w:r>
            <w:r>
              <w:rPr>
                <w:rFonts w:ascii="Verdana" w:eastAsia="Verdana" w:hAnsi="Verdana" w:cs="Verdana"/>
              </w:rPr>
              <w:br/>
              <w:t>Collegato all’obiettivo strategico:</w:t>
            </w:r>
          </w:p>
          <w:p w14:paraId="3F89BAA7" w14:textId="77777777" w:rsidR="0060666C" w:rsidRDefault="00000000">
            <w:pPr>
              <w:pStyle w:val="p"/>
              <w:spacing w:before="180" w:after="180" w:line="240" w:lineRule="auto"/>
              <w:jc w:val="both"/>
            </w:pPr>
            <w:r>
              <w:rPr>
                <w:rFonts w:ascii="Verdana" w:eastAsia="Verdana" w:hAnsi="Verdana" w:cs="Verdana"/>
                <w:b/>
                <w:bCs/>
              </w:rPr>
              <w:t>OS 1</w:t>
            </w:r>
            <w:r>
              <w:rPr>
                <w:rFonts w:ascii="Verdana" w:eastAsia="Verdana" w:hAnsi="Verdana" w:cs="Verdana"/>
              </w:rPr>
              <w:t xml:space="preserve"> - Rafforzamento delle reti territoriali esistenti e sviluppo di nuovi legami sociali per affrontare le sfide legate al cambiamento climatico; alle economie circolari; alle nuove energie rinnovabili; alla transizione ecologica; a politiche attive per il territorio.</w:t>
            </w:r>
          </w:p>
          <w:p w14:paraId="21CA7129" w14:textId="77777777" w:rsidR="0060666C" w:rsidRDefault="0060666C">
            <w:pPr>
              <w:spacing w:after="0"/>
              <w:rPr>
                <w:rFonts w:ascii="Georgia" w:eastAsia="Georgia" w:hAnsi="Georgia" w:cs="Georgia"/>
                <w:color w:val="000000"/>
                <w:sz w:val="18"/>
              </w:rPr>
            </w:pPr>
          </w:p>
        </w:tc>
      </w:tr>
    </w:tbl>
    <w:p w14:paraId="0C5CFCEA"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lastRenderedPageBreak/>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90"/>
        <w:gridCol w:w="22"/>
      </w:tblGrid>
      <w:tr w:rsidR="0060666C" w14:paraId="7F5124ED"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665F6490"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4A1D40E" w14:textId="77777777" w:rsidR="0060666C" w:rsidRDefault="0060666C">
            <w:pPr>
              <w:spacing w:after="0"/>
              <w:rPr>
                <w:rFonts w:ascii="Verdana" w:eastAsia="Verdana" w:hAnsi="Verdana" w:cs="Verdana"/>
                <w:color w:val="000000"/>
                <w:sz w:val="20"/>
              </w:rPr>
            </w:pPr>
          </w:p>
        </w:tc>
      </w:tr>
      <w:tr w:rsidR="0060666C" w14:paraId="61EE3A8A"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702A470" w14:textId="77777777" w:rsidR="0060666C" w:rsidRDefault="00000000">
            <w:pPr>
              <w:pStyle w:val="div1"/>
              <w:spacing w:after="0" w:line="240" w:lineRule="auto"/>
            </w:pPr>
            <w:r>
              <w:t>Volontari : </w:t>
            </w:r>
          </w:p>
          <w:p w14:paraId="6B6B3EC4"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C53DC7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311    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83E87D9" w14:textId="77777777" w:rsidR="0060666C" w:rsidRDefault="0060666C">
            <w:pPr>
              <w:spacing w:after="0"/>
              <w:rPr>
                <w:rFonts w:ascii="Verdana" w:eastAsia="Verdana" w:hAnsi="Verdana" w:cs="Verdana"/>
                <w:color w:val="000000"/>
                <w:sz w:val="20"/>
              </w:rPr>
            </w:pPr>
          </w:p>
        </w:tc>
      </w:tr>
      <w:tr w:rsidR="0060666C" w14:paraId="385694F6"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B48AE81" w14:textId="77777777" w:rsidR="0060666C" w:rsidRDefault="00000000">
            <w:pPr>
              <w:pStyle w:val="div1"/>
              <w:spacing w:after="0" w:line="240" w:lineRule="auto"/>
            </w:pPr>
            <w:r>
              <w:t>Cittadini/aspiranti volontari : </w:t>
            </w:r>
          </w:p>
          <w:p w14:paraId="7E5B53B1"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0A69C6C"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30    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2CB9D18" w14:textId="77777777" w:rsidR="0060666C" w:rsidRDefault="0060666C">
            <w:pPr>
              <w:spacing w:after="0"/>
              <w:rPr>
                <w:rFonts w:ascii="Verdana" w:eastAsia="Verdana" w:hAnsi="Verdana" w:cs="Verdana"/>
                <w:color w:val="000000"/>
                <w:sz w:val="20"/>
              </w:rPr>
            </w:pPr>
          </w:p>
        </w:tc>
      </w:tr>
      <w:tr w:rsidR="0060666C" w14:paraId="31C8D58C"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C9D62C7" w14:textId="77777777" w:rsidR="0060666C" w:rsidRDefault="00000000">
            <w:pPr>
              <w:pStyle w:val="div1"/>
              <w:spacing w:after="0" w:line="240" w:lineRule="auto"/>
            </w:pPr>
            <w:r>
              <w:t>Ets soci : </w:t>
            </w:r>
          </w:p>
          <w:p w14:paraId="6CE35C15"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950922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27    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302E99C" w14:textId="77777777" w:rsidR="0060666C" w:rsidRDefault="0060666C">
            <w:pPr>
              <w:spacing w:after="0"/>
              <w:rPr>
                <w:rFonts w:ascii="Verdana" w:eastAsia="Verdana" w:hAnsi="Verdana" w:cs="Verdana"/>
                <w:color w:val="000000"/>
                <w:sz w:val="20"/>
              </w:rPr>
            </w:pPr>
          </w:p>
        </w:tc>
      </w:tr>
      <w:tr w:rsidR="0060666C" w14:paraId="1F90A509"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0B52777" w14:textId="77777777" w:rsidR="0060666C" w:rsidRDefault="00000000">
            <w:pPr>
              <w:pStyle w:val="div1"/>
              <w:spacing w:after="0" w:line="240" w:lineRule="auto"/>
            </w:pPr>
            <w:r>
              <w:t>Ets non soci : </w:t>
            </w:r>
          </w:p>
          <w:p w14:paraId="40B7BE45"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40B463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50    </w:t>
            </w:r>
          </w:p>
        </w:tc>
      </w:tr>
      <w:tr w:rsidR="0060666C" w14:paraId="4DB70119"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B181EF1" w14:textId="77777777" w:rsidR="0060666C" w:rsidRDefault="00000000">
            <w:pPr>
              <w:pStyle w:val="p"/>
              <w:spacing w:after="180" w:line="240" w:lineRule="auto"/>
              <w:jc w:val="both"/>
            </w:pPr>
            <w:r>
              <w:rPr>
                <w:rFonts w:ascii="Verdana" w:eastAsia="Verdana" w:hAnsi="Verdana" w:cs="Verdana"/>
              </w:rPr>
              <w:t>In particolare con il servizio/attività FAQ ci si concentra sul qualificare i volontari; far acquisire consapevolezza dell’identità e del ruolo del volontario e maggiori competenze trasversali, progettuali, organizzative a fronte dei bisogni della propria organizzazione e della comunità di riferimento con riferimento ai temi evidenziati nell’obiettivo strategico 1.</w:t>
            </w:r>
          </w:p>
          <w:p w14:paraId="3767C0C5" w14:textId="77777777" w:rsidR="0060666C" w:rsidRDefault="00000000">
            <w:pPr>
              <w:pStyle w:val="p"/>
              <w:spacing w:before="180" w:after="180" w:line="240" w:lineRule="auto"/>
              <w:jc w:val="both"/>
            </w:pPr>
            <w:r>
              <w:rPr>
                <w:rFonts w:ascii="Verdana" w:eastAsia="Verdana" w:hAnsi="Verdana" w:cs="Verdana"/>
              </w:rPr>
              <w:t xml:space="preserve">I percorsi formativi si rivolgono ai volontari già aderenti agli ETS della provincia di Salerno ma anche ad aspiranti volontari. </w:t>
            </w:r>
          </w:p>
          <w:p w14:paraId="225B0868" w14:textId="77777777" w:rsidR="0060666C" w:rsidRDefault="00000000">
            <w:pPr>
              <w:pStyle w:val="p"/>
              <w:spacing w:before="180" w:after="180" w:line="240" w:lineRule="auto"/>
              <w:jc w:val="both"/>
            </w:pPr>
            <w:r>
              <w:rPr>
                <w:rFonts w:ascii="Verdana" w:eastAsia="Verdana" w:hAnsi="Verdana" w:cs="Verdana"/>
              </w:rPr>
              <w:t xml:space="preserve">Sotto il profilo metodologico, tenendo conto dei principi riportati in premessa (universalità, qualità, territorialità e prossimità, integrazione, economicità, pubblicità e trasparenza), i servizi/attività sono stati distribuiti sul territorio in modo da poter coinvolgere tutte le zone classificate dall’ente Provincia di Salerno [si veda Scheda RAB box 5] in modo da garantire parità di accesso all’utenza generale del territorio. Tali modalità attuative sono riportate nella </w:t>
            </w:r>
            <w:hyperlink r:id="rId20" w:history="1">
              <w:r>
                <w:rPr>
                  <w:rFonts w:ascii="Verdana" w:eastAsia="Verdana" w:hAnsi="Verdana" w:cs="Verdana"/>
                  <w:color w:val="0000EE"/>
                  <w:u w:val="single" w:color="0000EE"/>
                </w:rPr>
                <w:t>carta dei servizi</w:t>
              </w:r>
            </w:hyperlink>
            <w:r>
              <w:rPr>
                <w:rFonts w:ascii="Verdana" w:eastAsia="Verdana" w:hAnsi="Verdana" w:cs="Verdana"/>
              </w:rPr>
              <w:t xml:space="preserve"> e nei </w:t>
            </w:r>
            <w:hyperlink r:id="rId21" w:history="1">
              <w:r>
                <w:rPr>
                  <w:rFonts w:ascii="Verdana" w:eastAsia="Verdana" w:hAnsi="Verdana" w:cs="Verdana"/>
                  <w:color w:val="0000EE"/>
                  <w:u w:val="single" w:color="0000EE"/>
                </w:rPr>
                <w:t>nostri servizi</w:t>
              </w:r>
            </w:hyperlink>
            <w:r>
              <w:rPr>
                <w:rFonts w:ascii="Verdana" w:eastAsia="Verdana" w:hAnsi="Verdana" w:cs="Verdana"/>
              </w:rPr>
              <w:t>, documenti in costante aggiornamento.</w:t>
            </w:r>
          </w:p>
          <w:p w14:paraId="195E3229" w14:textId="77777777" w:rsidR="0060666C" w:rsidRDefault="0060666C">
            <w:pPr>
              <w:spacing w:after="0"/>
              <w:rPr>
                <w:rFonts w:ascii="Georgia" w:eastAsia="Georgia" w:hAnsi="Georgia" w:cs="Georgia"/>
                <w:color w:val="000000"/>
                <w:sz w:val="18"/>
              </w:rPr>
            </w:pPr>
          </w:p>
        </w:tc>
      </w:tr>
    </w:tbl>
    <w:p w14:paraId="00B1EA63"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lastRenderedPageBreak/>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04D62C04"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4798453"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60666C" w14:paraId="240645C2"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7633573" w14:textId="77777777" w:rsidR="0060666C" w:rsidRDefault="0060666C">
            <w:pPr>
              <w:spacing w:after="0"/>
              <w:rPr>
                <w:rFonts w:ascii="Verdana" w:eastAsia="Verdana" w:hAnsi="Verdana" w:cs="Verdana"/>
                <w:color w:val="000000"/>
                <w:sz w:val="20"/>
              </w:rPr>
            </w:pPr>
          </w:p>
        </w:tc>
      </w:tr>
      <w:tr w:rsidR="0060666C" w14:paraId="67690EAB"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FAEFA2C" w14:textId="77777777" w:rsidR="0060666C" w:rsidRDefault="00000000">
            <w:pPr>
              <w:pStyle w:val="p"/>
              <w:spacing w:after="180" w:line="240" w:lineRule="auto"/>
              <w:jc w:val="both"/>
            </w:pPr>
            <w:r>
              <w:rPr>
                <w:rFonts w:ascii="Verdana" w:eastAsia="Verdana" w:hAnsi="Verdana" w:cs="Verdana"/>
              </w:rPr>
              <w:t>L’azione si è sviluppata lungo l’intero arco dell’anno 2023:</w:t>
            </w:r>
          </w:p>
          <w:p w14:paraId="16C02388" w14:textId="77777777" w:rsidR="0060666C" w:rsidRDefault="00000000">
            <w:pPr>
              <w:numPr>
                <w:ilvl w:val="0"/>
                <w:numId w:val="27"/>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Pubblicazione della manifestazione di interesse e raccolta delle proposte formative in due momenti dell’anno (gennaio/febbraio – giugno/luglio);</w:t>
            </w:r>
          </w:p>
          <w:p w14:paraId="641FDF10" w14:textId="77777777" w:rsidR="0060666C" w:rsidRDefault="00000000">
            <w:pPr>
              <w:numPr>
                <w:ilvl w:val="0"/>
                <w:numId w:val="27"/>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Co-programmazione delle iniziative formative con le organizzazioni (marzo e luglio);</w:t>
            </w:r>
          </w:p>
          <w:p w14:paraId="35BD4DAB" w14:textId="77777777" w:rsidR="0060666C" w:rsidRDefault="00000000">
            <w:pPr>
              <w:numPr>
                <w:ilvl w:val="0"/>
                <w:numId w:val="27"/>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Realizzazione dei percorsi formativi (marzo/dicembre);</w:t>
            </w:r>
          </w:p>
          <w:p w14:paraId="3A595F54" w14:textId="77777777" w:rsidR="0060666C" w:rsidRDefault="00000000">
            <w:pPr>
              <w:numPr>
                <w:ilvl w:val="0"/>
                <w:numId w:val="27"/>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Valutazione dei corsi e rendicontazione dell’azione (dicembre).</w:t>
            </w:r>
          </w:p>
          <w:p w14:paraId="11AAFAED" w14:textId="77777777" w:rsidR="0060666C" w:rsidRDefault="0060666C">
            <w:pPr>
              <w:spacing w:after="0"/>
              <w:rPr>
                <w:rFonts w:ascii="Georgia" w:eastAsia="Georgia" w:hAnsi="Georgia" w:cs="Georgia"/>
                <w:color w:val="000000"/>
                <w:sz w:val="18"/>
              </w:rPr>
            </w:pPr>
          </w:p>
        </w:tc>
      </w:tr>
    </w:tbl>
    <w:p w14:paraId="44649548"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13239143"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61BFB8DB"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60666C" w14:paraId="28BA658D"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68879CD" w14:textId="77777777" w:rsidR="0060666C" w:rsidRDefault="00000000">
            <w:pPr>
              <w:pStyle w:val="p"/>
              <w:spacing w:after="180" w:line="240" w:lineRule="auto"/>
              <w:jc w:val="both"/>
            </w:pPr>
            <w:r>
              <w:rPr>
                <w:rFonts w:ascii="Verdana" w:eastAsia="Verdana" w:hAnsi="Verdana" w:cs="Verdana"/>
              </w:rPr>
              <w:t xml:space="preserve">L’azione è co-progettata con le singole organizzazioni che si occupano anche dell’organizzazione logistica dei corsi mettendo a disposizioni le sedi associative ed eventuali materiali occorrenti per attività pratiche ed esercitative. Sono state coinvolte in modo diretto 16 organizzazioni. </w:t>
            </w:r>
          </w:p>
          <w:p w14:paraId="4CB58BBB" w14:textId="77777777" w:rsidR="0060666C" w:rsidRDefault="00000000">
            <w:pPr>
              <w:pStyle w:val="p"/>
              <w:spacing w:before="180" w:after="180" w:line="240" w:lineRule="auto"/>
              <w:jc w:val="both"/>
            </w:pPr>
            <w:r>
              <w:rPr>
                <w:rFonts w:ascii="Verdana" w:eastAsia="Verdana" w:hAnsi="Verdana" w:cs="Verdana"/>
              </w:rPr>
              <w:t>Inoltre, i partner dell'attività saranno:</w:t>
            </w:r>
          </w:p>
          <w:p w14:paraId="6BBE721A" w14:textId="77777777" w:rsidR="0060666C" w:rsidRDefault="00000000">
            <w:pPr>
              <w:numPr>
                <w:ilvl w:val="0"/>
                <w:numId w:val="28"/>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CSV Molise;</w:t>
            </w:r>
          </w:p>
          <w:p w14:paraId="042C423D" w14:textId="77777777" w:rsidR="0060666C" w:rsidRDefault="00000000">
            <w:pPr>
              <w:numPr>
                <w:ilvl w:val="0"/>
                <w:numId w:val="28"/>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CSV Foggia;</w:t>
            </w:r>
          </w:p>
          <w:p w14:paraId="30F5DC21" w14:textId="77777777" w:rsidR="0060666C" w:rsidRDefault="00000000">
            <w:pPr>
              <w:numPr>
                <w:ilvl w:val="0"/>
                <w:numId w:val="28"/>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CSVnet.</w:t>
            </w:r>
          </w:p>
          <w:p w14:paraId="630A99C7" w14:textId="77777777" w:rsidR="0060666C" w:rsidRDefault="0060666C">
            <w:pPr>
              <w:spacing w:after="0"/>
              <w:rPr>
                <w:rFonts w:ascii="Georgia" w:eastAsia="Georgia" w:hAnsi="Georgia" w:cs="Georgia"/>
                <w:color w:val="000000"/>
                <w:sz w:val="18"/>
              </w:rPr>
            </w:pPr>
          </w:p>
        </w:tc>
      </w:tr>
    </w:tbl>
    <w:p w14:paraId="11D6882D"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49"/>
        <w:gridCol w:w="63"/>
      </w:tblGrid>
      <w:tr w:rsidR="0060666C" w14:paraId="4B3106F0"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6E32D16E"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E9953CF" w14:textId="77777777" w:rsidR="0060666C" w:rsidRDefault="0060666C">
            <w:pPr>
              <w:spacing w:after="0"/>
              <w:rPr>
                <w:rFonts w:ascii="Verdana" w:eastAsia="Verdana" w:hAnsi="Verdana" w:cs="Verdana"/>
                <w:color w:val="000000"/>
                <w:sz w:val="20"/>
              </w:rPr>
            </w:pPr>
          </w:p>
        </w:tc>
      </w:tr>
      <w:tr w:rsidR="0060666C" w14:paraId="42925B4A"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2E3FDC1"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F8AA36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4ABEC3B" w14:textId="77777777" w:rsidR="0060666C" w:rsidRDefault="0060666C">
            <w:pPr>
              <w:spacing w:after="0"/>
              <w:rPr>
                <w:rFonts w:ascii="Verdana" w:eastAsia="Verdana" w:hAnsi="Verdana" w:cs="Verdana"/>
                <w:color w:val="000000"/>
                <w:sz w:val="20"/>
              </w:rPr>
            </w:pPr>
          </w:p>
        </w:tc>
      </w:tr>
      <w:tr w:rsidR="0060666C" w14:paraId="498EDD4E"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3C50725"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Consulenti esterni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8AFC114"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19</w:t>
            </w:r>
          </w:p>
        </w:tc>
      </w:tr>
      <w:tr w:rsidR="0060666C" w14:paraId="79F9A09A"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8CCC64A" w14:textId="77777777" w:rsidR="0060666C" w:rsidRDefault="00000000">
            <w:pPr>
              <w:pStyle w:val="p"/>
              <w:spacing w:after="180" w:line="240" w:lineRule="auto"/>
              <w:jc w:val="both"/>
            </w:pPr>
            <w:r>
              <w:rPr>
                <w:rFonts w:ascii="Verdana" w:eastAsia="Verdana" w:hAnsi="Verdana" w:cs="Verdana"/>
              </w:rPr>
              <w:t>Per la realizzazione delle attività formative il Centro coinvolge sia docenti esterni retribuiti sia docenti volontari messi a disposizione dalle rispettive organizzazioni.</w:t>
            </w:r>
          </w:p>
          <w:p w14:paraId="32DFCD44" w14:textId="77777777" w:rsidR="0060666C" w:rsidRDefault="00000000">
            <w:pPr>
              <w:pStyle w:val="p"/>
              <w:spacing w:before="180" w:after="180" w:line="240" w:lineRule="auto"/>
              <w:jc w:val="both"/>
            </w:pPr>
            <w:r>
              <w:rPr>
                <w:rFonts w:ascii="Verdana" w:eastAsia="Verdana" w:hAnsi="Verdana" w:cs="Verdana"/>
              </w:rPr>
              <w:t>Il coordinamento delle attività formative è curato dal referente dell’area formazione in qualità di risorsa interna del Centro</w:t>
            </w:r>
          </w:p>
          <w:p w14:paraId="4ED26F03" w14:textId="77777777" w:rsidR="0060666C" w:rsidRDefault="0060666C">
            <w:pPr>
              <w:spacing w:after="0"/>
              <w:rPr>
                <w:rFonts w:ascii="Georgia" w:eastAsia="Georgia" w:hAnsi="Georgia" w:cs="Georgia"/>
                <w:color w:val="000000"/>
                <w:sz w:val="18"/>
              </w:rPr>
            </w:pPr>
          </w:p>
        </w:tc>
      </w:tr>
    </w:tbl>
    <w:p w14:paraId="78931DF7"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53DAFD05"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3EF18DD5"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60666C" w14:paraId="6B58EC83"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3297E16" w14:textId="77777777" w:rsidR="0060666C" w:rsidRDefault="00000000">
            <w:pPr>
              <w:pStyle w:val="p"/>
              <w:spacing w:after="180" w:line="240" w:lineRule="auto"/>
              <w:jc w:val="both"/>
            </w:pPr>
            <w:r>
              <w:rPr>
                <w:rFonts w:ascii="Verdana" w:eastAsia="Verdana" w:hAnsi="Verdana" w:cs="Verdana"/>
              </w:rPr>
              <w:t xml:space="preserve">Al termine di ciascun corso viene somministrato un questionario al fine di valutare la qualità della formazione, l’organizzazione del corso, i materiali didattici, gli strumenti messi a disposizione. </w:t>
            </w:r>
          </w:p>
          <w:p w14:paraId="39D6E098" w14:textId="77777777" w:rsidR="0060666C" w:rsidRDefault="00000000">
            <w:pPr>
              <w:pStyle w:val="p"/>
              <w:spacing w:before="180" w:after="180" w:line="240" w:lineRule="auto"/>
              <w:jc w:val="both"/>
            </w:pPr>
            <w:r>
              <w:rPr>
                <w:rFonts w:ascii="Verdana" w:eastAsia="Verdana" w:hAnsi="Verdana" w:cs="Verdana"/>
              </w:rPr>
              <w:t>Tale valutazione consente di verificare l’efficacia e l’efficienza dell’azione e apportare i dovuti accorgimenti in fase di riprogrammazione.</w:t>
            </w:r>
          </w:p>
          <w:p w14:paraId="0372EF74" w14:textId="77777777" w:rsidR="0060666C" w:rsidRDefault="0060666C">
            <w:pPr>
              <w:spacing w:after="0"/>
              <w:rPr>
                <w:rFonts w:ascii="Georgia" w:eastAsia="Georgia" w:hAnsi="Georgia" w:cs="Georgia"/>
                <w:color w:val="000000"/>
                <w:sz w:val="18"/>
              </w:rPr>
            </w:pPr>
          </w:p>
        </w:tc>
      </w:tr>
    </w:tbl>
    <w:p w14:paraId="4D764058"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72"/>
        <w:gridCol w:w="2439"/>
        <w:gridCol w:w="3507"/>
      </w:tblGrid>
      <w:tr w:rsidR="0060666C" w14:paraId="326540F9"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C8F5964"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 / ottenuti</w:t>
            </w:r>
          </w:p>
        </w:tc>
      </w:tr>
      <w:tr w:rsidR="0060666C" w14:paraId="04FFAA43"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17A5CA8"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7E418ED1"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Attesi</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3410D672"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Ottenuti</w:t>
            </w:r>
          </w:p>
        </w:tc>
      </w:tr>
      <w:tr w:rsidR="0060666C" w14:paraId="6940E38F"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500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5254"/>
              <w:gridCol w:w="2109"/>
              <w:gridCol w:w="2139"/>
            </w:tblGrid>
            <w:tr w:rsidR="0060666C" w14:paraId="6B444101"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F336D75" w14:textId="77777777" w:rsidR="0060666C" w:rsidRDefault="00000000">
                  <w:pPr>
                    <w:pStyle w:val="p"/>
                    <w:spacing w:after="0" w:line="240" w:lineRule="auto"/>
                  </w:pPr>
                  <w:r>
                    <w:rPr>
                      <w:rFonts w:ascii="Verdana" w:eastAsia="Verdana" w:hAnsi="Verdana" w:cs="Verdana"/>
                    </w:rPr>
                    <w:t>RISULTATI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2FB0648"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ATTESI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32CDDC3"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31/12/2023</w:t>
                  </w:r>
                </w:p>
              </w:tc>
            </w:tr>
            <w:tr w:rsidR="0060666C" w14:paraId="45D210B7"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47EA1ED" w14:textId="77777777" w:rsidR="0060666C" w:rsidRDefault="00000000">
                  <w:pPr>
                    <w:pStyle w:val="p"/>
                    <w:spacing w:after="0" w:line="240" w:lineRule="auto"/>
                  </w:pPr>
                  <w:r>
                    <w:rPr>
                      <w:rFonts w:ascii="Verdana" w:eastAsia="Verdana" w:hAnsi="Verdana" w:cs="Verdana"/>
                    </w:rPr>
                    <w:t>n. ACCESSI AL SERVIZIO</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916D47D"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300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BE2C5FA" w14:textId="77777777" w:rsidR="0060666C" w:rsidRDefault="00000000">
                  <w:pPr>
                    <w:pStyle w:val="p"/>
                    <w:spacing w:after="0" w:line="240" w:lineRule="auto"/>
                  </w:pPr>
                  <w:r>
                    <w:rPr>
                      <w:rFonts w:ascii="Verdana" w:eastAsia="Verdana" w:hAnsi="Verdana" w:cs="Verdana"/>
                    </w:rPr>
                    <w:t>311</w:t>
                  </w:r>
                </w:p>
              </w:tc>
            </w:tr>
            <w:tr w:rsidR="0060666C" w14:paraId="39F52C9A"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6D810ED" w14:textId="77777777" w:rsidR="0060666C" w:rsidRDefault="00000000">
                  <w:pPr>
                    <w:pStyle w:val="p"/>
                    <w:spacing w:after="0" w:line="240" w:lineRule="auto"/>
                  </w:pPr>
                  <w:r>
                    <w:rPr>
                      <w:rFonts w:ascii="Verdana" w:eastAsia="Verdana" w:hAnsi="Verdana" w:cs="Verdana"/>
                    </w:rPr>
                    <w:t>n. ATTIVITÀ SPECIFICHE ( corsi)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A0E22C6"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20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B58D522" w14:textId="77777777" w:rsidR="0060666C" w:rsidRDefault="00000000">
                  <w:pPr>
                    <w:pStyle w:val="p"/>
                    <w:spacing w:after="0" w:line="240" w:lineRule="auto"/>
                  </w:pPr>
                  <w:r>
                    <w:rPr>
                      <w:rFonts w:ascii="Verdana" w:eastAsia="Verdana" w:hAnsi="Verdana" w:cs="Verdana"/>
                    </w:rPr>
                    <w:t>20 (*)</w:t>
                  </w:r>
                </w:p>
              </w:tc>
            </w:tr>
            <w:tr w:rsidR="0060666C" w14:paraId="6724ADAB"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DBCF314" w14:textId="77777777" w:rsidR="0060666C" w:rsidRDefault="00000000">
                  <w:pPr>
                    <w:pStyle w:val="p"/>
                    <w:spacing w:after="0" w:line="240" w:lineRule="auto"/>
                  </w:pPr>
                  <w:r>
                    <w:rPr>
                      <w:rFonts w:ascii="Verdana" w:eastAsia="Verdana" w:hAnsi="Verdana" w:cs="Verdana"/>
                    </w:rPr>
                    <w:t>n. ETS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4C605A8"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100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BD3CB22" w14:textId="77777777" w:rsidR="0060666C" w:rsidRDefault="00000000">
                  <w:pPr>
                    <w:pStyle w:val="p"/>
                    <w:spacing w:after="0" w:line="240" w:lineRule="auto"/>
                  </w:pPr>
                  <w:r>
                    <w:rPr>
                      <w:rFonts w:ascii="Verdana" w:eastAsia="Verdana" w:hAnsi="Verdana" w:cs="Verdana"/>
                    </w:rPr>
                    <w:t>77</w:t>
                  </w:r>
                </w:p>
              </w:tc>
            </w:tr>
            <w:tr w:rsidR="0060666C" w14:paraId="37AC245C" w14:textId="77777777">
              <w:trPr>
                <w:trHeight w:val="270"/>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5275C8E" w14:textId="77777777" w:rsidR="0060666C" w:rsidRDefault="00000000">
                  <w:pPr>
                    <w:pStyle w:val="p"/>
                    <w:spacing w:after="0" w:line="240" w:lineRule="auto"/>
                  </w:pPr>
                  <w:r>
                    <w:rPr>
                      <w:rFonts w:ascii="Verdana" w:eastAsia="Verdana" w:hAnsi="Verdana" w:cs="Verdana"/>
                    </w:rPr>
                    <w:t>n. VOLONTARI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216687C"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250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0B34007" w14:textId="77777777" w:rsidR="0060666C" w:rsidRDefault="00000000">
                  <w:pPr>
                    <w:pStyle w:val="p"/>
                    <w:spacing w:after="0" w:line="240" w:lineRule="auto"/>
                  </w:pPr>
                  <w:r>
                    <w:rPr>
                      <w:rFonts w:ascii="Verdana" w:eastAsia="Verdana" w:hAnsi="Verdana" w:cs="Verdana"/>
                    </w:rPr>
                    <w:t>311 (**)</w:t>
                  </w:r>
                </w:p>
              </w:tc>
            </w:tr>
            <w:tr w:rsidR="0060666C" w14:paraId="519A5BBE"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1FBB2C3" w14:textId="77777777" w:rsidR="0060666C" w:rsidRDefault="00000000">
                  <w:pPr>
                    <w:pStyle w:val="p"/>
                    <w:spacing w:after="0" w:line="240" w:lineRule="auto"/>
                  </w:pPr>
                  <w:r>
                    <w:rPr>
                      <w:rFonts w:ascii="Verdana" w:eastAsia="Verdana" w:hAnsi="Verdana" w:cs="Verdana"/>
                    </w:rPr>
                    <w:t>n. cittadini / aspiranti volontari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005DEC6"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50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C40160A" w14:textId="77777777" w:rsidR="0060666C" w:rsidRDefault="00000000">
                  <w:pPr>
                    <w:pStyle w:val="p"/>
                    <w:spacing w:after="0" w:line="240" w:lineRule="auto"/>
                  </w:pPr>
                  <w:r>
                    <w:rPr>
                      <w:rFonts w:ascii="Verdana" w:eastAsia="Verdana" w:hAnsi="Verdana" w:cs="Verdana"/>
                    </w:rPr>
                    <w:t>30</w:t>
                  </w:r>
                </w:p>
              </w:tc>
            </w:tr>
            <w:tr w:rsidR="0060666C" w14:paraId="55F75B84"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9BE6742" w14:textId="77777777" w:rsidR="0060666C" w:rsidRDefault="00000000">
                  <w:pPr>
                    <w:pStyle w:val="p"/>
                    <w:spacing w:after="0" w:line="240" w:lineRule="auto"/>
                  </w:pPr>
                  <w:r>
                    <w:rPr>
                      <w:rFonts w:ascii="Verdana" w:eastAsia="Verdana" w:hAnsi="Verdana" w:cs="Verdana"/>
                    </w:rPr>
                    <w:t>n. prodotti / output conseguenti all’attività (materiale didattico)</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88C23A6"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20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3405486" w14:textId="77777777" w:rsidR="0060666C" w:rsidRDefault="00000000">
                  <w:pPr>
                    <w:pStyle w:val="p"/>
                    <w:spacing w:after="0" w:line="240" w:lineRule="auto"/>
                  </w:pPr>
                  <w:r>
                    <w:rPr>
                      <w:rFonts w:ascii="Verdana" w:eastAsia="Verdana" w:hAnsi="Verdana" w:cs="Verdana"/>
                    </w:rPr>
                    <w:t>13</w:t>
                  </w:r>
                </w:p>
              </w:tc>
            </w:tr>
          </w:tbl>
          <w:p w14:paraId="0D7EB1B2" w14:textId="77777777" w:rsidR="0060666C" w:rsidRDefault="00000000">
            <w:pPr>
              <w:numPr>
                <w:ilvl w:val="0"/>
                <w:numId w:val="29"/>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Gli indicatori utilizzati per monitorare e valutare l’attività formativa sono:</w:t>
            </w:r>
          </w:p>
          <w:p w14:paraId="5073C2DE" w14:textId="77777777" w:rsidR="0060666C" w:rsidRDefault="00000000">
            <w:pPr>
              <w:numPr>
                <w:ilvl w:val="0"/>
                <w:numId w:val="29"/>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93 di volontari che partecipano singolo al percorso;</w:t>
            </w:r>
          </w:p>
          <w:p w14:paraId="0407AA40" w14:textId="77777777" w:rsidR="0060666C" w:rsidRDefault="00000000">
            <w:pPr>
              <w:numPr>
                <w:ilvl w:val="0"/>
                <w:numId w:val="29"/>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89% tasso di presenza ed assenza;</w:t>
            </w:r>
          </w:p>
          <w:p w14:paraId="351B066F" w14:textId="77777777" w:rsidR="0060666C" w:rsidRDefault="00000000">
            <w:pPr>
              <w:numPr>
                <w:ilvl w:val="0"/>
                <w:numId w:val="29"/>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 xml:space="preserve">indice di gradimento del corso rispetto a:  </w:t>
            </w:r>
          </w:p>
          <w:p w14:paraId="68D2981A" w14:textId="77777777" w:rsidR="0060666C" w:rsidRDefault="00000000">
            <w:pPr>
              <w:numPr>
                <w:ilvl w:val="1"/>
                <w:numId w:val="29"/>
              </w:numPr>
              <w:spacing w:after="0" w:line="240" w:lineRule="auto"/>
              <w:ind w:hanging="208"/>
              <w:rPr>
                <w:rFonts w:ascii="Georgia" w:eastAsia="Georgia" w:hAnsi="Georgia" w:cs="Georgia"/>
                <w:color w:val="000000"/>
                <w:sz w:val="18"/>
                <w:szCs w:val="18"/>
              </w:rPr>
            </w:pPr>
            <w:r>
              <w:rPr>
                <w:rFonts w:ascii="Verdana" w:eastAsia="Verdana" w:hAnsi="Verdana" w:cs="Verdana"/>
                <w:color w:val="000000"/>
                <w:sz w:val="18"/>
                <w:szCs w:val="18"/>
              </w:rPr>
              <w:t>91% qualità del docente;</w:t>
            </w:r>
          </w:p>
          <w:p w14:paraId="72221E18" w14:textId="77777777" w:rsidR="0060666C" w:rsidRDefault="00000000">
            <w:pPr>
              <w:numPr>
                <w:ilvl w:val="1"/>
                <w:numId w:val="29"/>
              </w:numPr>
              <w:spacing w:after="0" w:line="240" w:lineRule="auto"/>
              <w:ind w:hanging="208"/>
              <w:rPr>
                <w:rFonts w:ascii="Georgia" w:eastAsia="Georgia" w:hAnsi="Georgia" w:cs="Georgia"/>
                <w:color w:val="000000"/>
                <w:sz w:val="18"/>
                <w:szCs w:val="18"/>
              </w:rPr>
            </w:pPr>
            <w:r>
              <w:rPr>
                <w:rFonts w:ascii="Verdana" w:eastAsia="Verdana" w:hAnsi="Verdana" w:cs="Verdana"/>
                <w:color w:val="000000"/>
                <w:sz w:val="18"/>
                <w:szCs w:val="18"/>
              </w:rPr>
              <w:t xml:space="preserve">85% infrastrutture scelte per la formazione; </w:t>
            </w:r>
          </w:p>
          <w:p w14:paraId="21E97A34" w14:textId="77777777" w:rsidR="0060666C" w:rsidRDefault="00000000">
            <w:pPr>
              <w:numPr>
                <w:ilvl w:val="1"/>
                <w:numId w:val="29"/>
              </w:numPr>
              <w:spacing w:after="0" w:line="240" w:lineRule="auto"/>
              <w:ind w:hanging="208"/>
              <w:rPr>
                <w:rFonts w:ascii="Georgia" w:eastAsia="Georgia" w:hAnsi="Georgia" w:cs="Georgia"/>
                <w:color w:val="000000"/>
                <w:sz w:val="18"/>
                <w:szCs w:val="18"/>
              </w:rPr>
            </w:pPr>
            <w:r>
              <w:rPr>
                <w:rFonts w:ascii="Verdana" w:eastAsia="Verdana" w:hAnsi="Verdana" w:cs="Verdana"/>
                <w:color w:val="000000"/>
                <w:sz w:val="18"/>
                <w:szCs w:val="18"/>
              </w:rPr>
              <w:t>91% organizzazione del corso;</w:t>
            </w:r>
          </w:p>
          <w:p w14:paraId="1501DD8F" w14:textId="77777777" w:rsidR="0060666C" w:rsidRDefault="00000000">
            <w:pPr>
              <w:numPr>
                <w:ilvl w:val="1"/>
                <w:numId w:val="29"/>
              </w:numPr>
              <w:spacing w:after="180" w:line="240" w:lineRule="auto"/>
              <w:ind w:hanging="208"/>
              <w:rPr>
                <w:rFonts w:ascii="Georgia" w:eastAsia="Georgia" w:hAnsi="Georgia" w:cs="Georgia"/>
                <w:color w:val="000000"/>
                <w:sz w:val="18"/>
                <w:szCs w:val="18"/>
              </w:rPr>
            </w:pPr>
            <w:r>
              <w:rPr>
                <w:rFonts w:ascii="Verdana" w:eastAsia="Verdana" w:hAnsi="Verdana" w:cs="Verdana"/>
                <w:color w:val="000000"/>
                <w:sz w:val="18"/>
                <w:szCs w:val="18"/>
              </w:rPr>
              <w:t>91% materiale didattico distribuito.</w:t>
            </w:r>
          </w:p>
          <w:p w14:paraId="039D6110" w14:textId="77777777" w:rsidR="0060666C" w:rsidRDefault="00000000">
            <w:pPr>
              <w:pStyle w:val="p"/>
              <w:spacing w:before="180" w:after="180" w:line="240" w:lineRule="auto"/>
            </w:pPr>
            <w:r>
              <w:rPr>
                <w:rFonts w:ascii="Verdana" w:eastAsia="Verdana" w:hAnsi="Verdana" w:cs="Verdana"/>
              </w:rPr>
              <w:t xml:space="preserve">(*) 16 organizzati da Sodalis e 4 in collaborazione con gli altri CSV partner, </w:t>
            </w:r>
          </w:p>
          <w:p w14:paraId="47A1596F" w14:textId="77777777" w:rsidR="0060666C" w:rsidRDefault="00000000">
            <w:pPr>
              <w:pStyle w:val="p"/>
              <w:spacing w:before="180" w:after="180" w:line="240" w:lineRule="auto"/>
            </w:pPr>
            <w:r>
              <w:rPr>
                <w:rFonts w:ascii="Verdana" w:eastAsia="Verdana" w:hAnsi="Verdana" w:cs="Verdana"/>
              </w:rPr>
              <w:lastRenderedPageBreak/>
              <w:t>(**) oltre agli 265 partecipanti alle F.A.Q., 46 volontari di ETS hanno seguito i corsi di formazione organizzati in collaborazione con gli altri CSV. Il totale di 311 tiene conto anche della rilevazione di quest'ultimi utenti, che hanno partecipato ai corsi di formazione con gli altri CSV.</w:t>
            </w:r>
          </w:p>
          <w:p w14:paraId="13F0E120" w14:textId="77777777" w:rsidR="0060666C" w:rsidRDefault="00000000">
            <w:pPr>
              <w:pStyle w:val="p"/>
              <w:spacing w:before="180" w:after="180" w:line="240" w:lineRule="auto"/>
            </w:pPr>
            <w:r>
              <w:rPr>
                <w:rFonts w:ascii="Verdana" w:eastAsia="Verdana" w:hAnsi="Verdana" w:cs="Verdana"/>
              </w:rPr>
              <w:t> </w:t>
            </w:r>
          </w:p>
          <w:p w14:paraId="1AF94E63" w14:textId="77777777" w:rsidR="0060666C" w:rsidRDefault="0060666C">
            <w:pPr>
              <w:spacing w:after="0"/>
              <w:rPr>
                <w:rFonts w:ascii="Georgia" w:eastAsia="Georgia" w:hAnsi="Georgia" w:cs="Georgia"/>
                <w:color w:val="000000"/>
                <w:sz w:val="18"/>
              </w:rPr>
            </w:pPr>
          </w:p>
        </w:tc>
      </w:tr>
    </w:tbl>
    <w:p w14:paraId="7966DC9B"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lastRenderedPageBreak/>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3E8A1BF6"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A2A2994"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60666C" w14:paraId="4827B090"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5"/>
              <w:gridCol w:w="1462"/>
              <w:gridCol w:w="1365"/>
              <w:gridCol w:w="1462"/>
              <w:gridCol w:w="29"/>
            </w:tblGrid>
            <w:tr w:rsidR="0060666C" w14:paraId="6BB0B7FA" w14:textId="77777777">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535F7652"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104B0C5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2A255CAB"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7660D7A5"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C3DD8BD" w14:textId="77777777" w:rsidR="0060666C" w:rsidRDefault="0060666C">
                  <w:pPr>
                    <w:spacing w:after="0"/>
                    <w:rPr>
                      <w:rFonts w:ascii="Verdana" w:eastAsia="Verdana" w:hAnsi="Verdana" w:cs="Verdana"/>
                      <w:color w:val="000000"/>
                      <w:sz w:val="20"/>
                    </w:rPr>
                  </w:pPr>
                </w:p>
              </w:tc>
            </w:tr>
            <w:tr w:rsidR="0060666C" w14:paraId="4E6F30A8"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58EF29E"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7FEA0E5" w14:textId="77777777" w:rsidR="0060666C" w:rsidRDefault="0060666C">
                  <w:pPr>
                    <w:spacing w:after="0"/>
                    <w:rPr>
                      <w:rFonts w:ascii="Verdana" w:eastAsia="Verdana" w:hAnsi="Verdana" w:cs="Verdana"/>
                      <w:color w:val="000000"/>
                      <w:sz w:val="20"/>
                    </w:rPr>
                  </w:pPr>
                </w:p>
              </w:tc>
            </w:tr>
            <w:tr w:rsidR="0060666C" w14:paraId="28F675B7"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AAA711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V1.01 - Materiali di consumo e di cancelleria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7C1C4A5" w14:textId="77777777" w:rsidR="0060666C" w:rsidRDefault="00000000">
                  <w:pPr>
                    <w:pStyle w:val="div2"/>
                    <w:spacing w:after="0" w:line="240" w:lineRule="auto"/>
                    <w:jc w:val="right"/>
                  </w:pPr>
                  <w:r>
                    <w:t>0,00</w:t>
                  </w:r>
                </w:p>
                <w:p w14:paraId="7FA1AB6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838A657" w14:textId="77777777" w:rsidR="0060666C" w:rsidRDefault="00000000">
                  <w:pPr>
                    <w:pStyle w:val="div2"/>
                    <w:spacing w:after="0" w:line="240" w:lineRule="auto"/>
                    <w:jc w:val="right"/>
                  </w:pPr>
                  <w:r>
                    <w:t>0,00</w:t>
                  </w:r>
                </w:p>
                <w:p w14:paraId="30524C6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04A859A" w14:textId="77777777" w:rsidR="0060666C" w:rsidRDefault="00000000">
                  <w:pPr>
                    <w:pStyle w:val="div2"/>
                    <w:spacing w:after="0" w:line="240" w:lineRule="auto"/>
                    <w:jc w:val="right"/>
                  </w:pPr>
                  <w:r>
                    <w:t>0,00</w:t>
                  </w:r>
                </w:p>
                <w:p w14:paraId="25F451E5" w14:textId="77777777" w:rsidR="0060666C" w:rsidRDefault="0060666C">
                  <w:pPr>
                    <w:spacing w:after="0"/>
                    <w:rPr>
                      <w:rFonts w:ascii="Georgia" w:eastAsia="Georgia" w:hAnsi="Georgia" w:cs="Georgia"/>
                      <w:color w:val="000000"/>
                      <w:sz w:val="18"/>
                    </w:rPr>
                  </w:pPr>
                </w:p>
              </w:tc>
            </w:tr>
            <w:tr w:rsidR="0060666C" w14:paraId="16FA014F"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20EB7D0" w14:textId="77777777" w:rsidR="0060666C" w:rsidRDefault="00000000">
                  <w:pPr>
                    <w:pStyle w:val="div2"/>
                    <w:spacing w:after="0" w:line="240" w:lineRule="auto"/>
                    <w:jc w:val="right"/>
                  </w:pPr>
                  <w:r>
                    <w:rPr>
                      <w:b/>
                      <w:bCs/>
                    </w:rPr>
                    <w:t>TOTALE</w:t>
                  </w:r>
                </w:p>
                <w:p w14:paraId="59AE613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1D4F6E4" w14:textId="77777777" w:rsidR="0060666C" w:rsidRDefault="00000000">
                  <w:pPr>
                    <w:pStyle w:val="div2"/>
                    <w:spacing w:after="0" w:line="240" w:lineRule="auto"/>
                    <w:jc w:val="right"/>
                  </w:pPr>
                  <w:r>
                    <w:rPr>
                      <w:b/>
                      <w:bCs/>
                    </w:rPr>
                    <w:t>0,00</w:t>
                  </w:r>
                </w:p>
                <w:p w14:paraId="3210563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7C8E143" w14:textId="77777777" w:rsidR="0060666C" w:rsidRDefault="00000000">
                  <w:pPr>
                    <w:pStyle w:val="div2"/>
                    <w:spacing w:after="0" w:line="240" w:lineRule="auto"/>
                    <w:jc w:val="right"/>
                  </w:pPr>
                  <w:r>
                    <w:rPr>
                      <w:b/>
                      <w:bCs/>
                    </w:rPr>
                    <w:t>0,00</w:t>
                  </w:r>
                </w:p>
                <w:p w14:paraId="30769A4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109BF48" w14:textId="77777777" w:rsidR="0060666C" w:rsidRDefault="00000000">
                  <w:pPr>
                    <w:pStyle w:val="div2"/>
                    <w:spacing w:after="0" w:line="240" w:lineRule="auto"/>
                    <w:jc w:val="right"/>
                  </w:pPr>
                  <w:r>
                    <w:rPr>
                      <w:b/>
                      <w:bCs/>
                    </w:rPr>
                    <w:t>0,00</w:t>
                  </w:r>
                </w:p>
                <w:p w14:paraId="7DFC020C"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7E77ED8" w14:textId="77777777" w:rsidR="0060666C" w:rsidRDefault="0060666C">
                  <w:pPr>
                    <w:spacing w:after="0"/>
                    <w:rPr>
                      <w:rFonts w:ascii="Verdana" w:eastAsia="Verdana" w:hAnsi="Verdana" w:cs="Verdana"/>
                      <w:color w:val="000000"/>
                      <w:sz w:val="20"/>
                    </w:rPr>
                  </w:pPr>
                </w:p>
              </w:tc>
            </w:tr>
            <w:tr w:rsidR="0060666C" w14:paraId="6AC67340"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010E934"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3CF1786" w14:textId="77777777" w:rsidR="0060666C" w:rsidRDefault="0060666C">
                  <w:pPr>
                    <w:spacing w:after="0"/>
                    <w:rPr>
                      <w:rFonts w:ascii="Verdana" w:eastAsia="Verdana" w:hAnsi="Verdana" w:cs="Verdana"/>
                      <w:color w:val="000000"/>
                      <w:sz w:val="20"/>
                    </w:rPr>
                  </w:pPr>
                </w:p>
              </w:tc>
            </w:tr>
            <w:tr w:rsidR="0060666C" w14:paraId="57264A3B"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A405CF4"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V2.07 - Prestazioni professionali di lavoro autonomo e 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23ADC79" w14:textId="77777777" w:rsidR="0060666C" w:rsidRDefault="00000000">
                  <w:pPr>
                    <w:pStyle w:val="div2"/>
                    <w:spacing w:after="0" w:line="240" w:lineRule="auto"/>
                    <w:jc w:val="right"/>
                  </w:pPr>
                  <w:r>
                    <w:t>2.818,26</w:t>
                  </w:r>
                </w:p>
                <w:p w14:paraId="5728F40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925D9DA" w14:textId="77777777" w:rsidR="0060666C" w:rsidRDefault="00000000">
                  <w:pPr>
                    <w:pStyle w:val="div2"/>
                    <w:spacing w:after="0" w:line="240" w:lineRule="auto"/>
                    <w:jc w:val="right"/>
                  </w:pPr>
                  <w:r>
                    <w:t>0,00</w:t>
                  </w:r>
                </w:p>
                <w:p w14:paraId="1C2353F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259076B" w14:textId="77777777" w:rsidR="0060666C" w:rsidRDefault="00000000">
                  <w:pPr>
                    <w:pStyle w:val="div2"/>
                    <w:spacing w:after="0" w:line="240" w:lineRule="auto"/>
                    <w:jc w:val="right"/>
                  </w:pPr>
                  <w:r>
                    <w:t>2.818,26</w:t>
                  </w:r>
                </w:p>
                <w:p w14:paraId="7C7E61CB"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77AA55B" w14:textId="77777777" w:rsidR="0060666C" w:rsidRDefault="0060666C">
                  <w:pPr>
                    <w:spacing w:after="0"/>
                    <w:rPr>
                      <w:rFonts w:ascii="Verdana" w:eastAsia="Verdana" w:hAnsi="Verdana" w:cs="Verdana"/>
                      <w:color w:val="000000"/>
                      <w:sz w:val="20"/>
                    </w:rPr>
                  </w:pPr>
                </w:p>
              </w:tc>
            </w:tr>
            <w:tr w:rsidR="0060666C" w14:paraId="36EBFBB6"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2FA9FC8"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V2.11 - Servizi di grafica e stampa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3D0C082" w14:textId="77777777" w:rsidR="0060666C" w:rsidRDefault="00000000">
                  <w:pPr>
                    <w:pStyle w:val="div2"/>
                    <w:spacing w:after="0" w:line="240" w:lineRule="auto"/>
                    <w:jc w:val="right"/>
                  </w:pPr>
                  <w:r>
                    <w:t>0,00</w:t>
                  </w:r>
                </w:p>
                <w:p w14:paraId="4A75F0A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99DFDB4" w14:textId="77777777" w:rsidR="0060666C" w:rsidRDefault="00000000">
                  <w:pPr>
                    <w:pStyle w:val="div2"/>
                    <w:spacing w:after="0" w:line="240" w:lineRule="auto"/>
                    <w:jc w:val="right"/>
                  </w:pPr>
                  <w:r>
                    <w:t>0,00</w:t>
                  </w:r>
                </w:p>
                <w:p w14:paraId="2D1A9D5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113AA63" w14:textId="77777777" w:rsidR="0060666C" w:rsidRDefault="00000000">
                  <w:pPr>
                    <w:pStyle w:val="div2"/>
                    <w:spacing w:after="0" w:line="240" w:lineRule="auto"/>
                    <w:jc w:val="right"/>
                  </w:pPr>
                  <w:r>
                    <w:t>0,00</w:t>
                  </w:r>
                </w:p>
                <w:p w14:paraId="1A7C7B3F"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490ED4A" w14:textId="77777777" w:rsidR="0060666C" w:rsidRDefault="0060666C">
                  <w:pPr>
                    <w:spacing w:after="0"/>
                    <w:rPr>
                      <w:rFonts w:ascii="Verdana" w:eastAsia="Verdana" w:hAnsi="Verdana" w:cs="Verdana"/>
                      <w:color w:val="000000"/>
                      <w:sz w:val="20"/>
                    </w:rPr>
                  </w:pPr>
                </w:p>
              </w:tc>
            </w:tr>
            <w:tr w:rsidR="0060666C" w14:paraId="209895E1"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624481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V2.13 - Servizi Formativi, di Ricerca e organizzazione eventi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8ED6A94" w14:textId="77777777" w:rsidR="0060666C" w:rsidRDefault="00000000">
                  <w:pPr>
                    <w:pStyle w:val="div2"/>
                    <w:spacing w:after="0" w:line="240" w:lineRule="auto"/>
                    <w:jc w:val="right"/>
                  </w:pPr>
                  <w:r>
                    <w:t>3.040,41</w:t>
                  </w:r>
                </w:p>
                <w:p w14:paraId="171E5E4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3145BBC" w14:textId="77777777" w:rsidR="0060666C" w:rsidRDefault="00000000">
                  <w:pPr>
                    <w:pStyle w:val="div2"/>
                    <w:spacing w:after="0" w:line="240" w:lineRule="auto"/>
                    <w:jc w:val="right"/>
                  </w:pPr>
                  <w:r>
                    <w:t>0,00</w:t>
                  </w:r>
                </w:p>
                <w:p w14:paraId="3F0FF1C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1BAEE6E" w14:textId="77777777" w:rsidR="0060666C" w:rsidRDefault="00000000">
                  <w:pPr>
                    <w:pStyle w:val="div2"/>
                    <w:spacing w:after="0" w:line="240" w:lineRule="auto"/>
                    <w:jc w:val="right"/>
                  </w:pPr>
                  <w:r>
                    <w:t>3.040,41</w:t>
                  </w:r>
                </w:p>
                <w:p w14:paraId="5B59D6F7" w14:textId="77777777" w:rsidR="0060666C" w:rsidRDefault="0060666C">
                  <w:pPr>
                    <w:spacing w:after="0"/>
                    <w:rPr>
                      <w:rFonts w:ascii="Georgia" w:eastAsia="Georgia" w:hAnsi="Georgia" w:cs="Georgia"/>
                      <w:color w:val="000000"/>
                      <w:sz w:val="18"/>
                    </w:rPr>
                  </w:pPr>
                </w:p>
              </w:tc>
            </w:tr>
            <w:tr w:rsidR="0060666C" w14:paraId="21EB08D0"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8BA8B8B" w14:textId="77777777" w:rsidR="0060666C" w:rsidRDefault="00000000">
                  <w:pPr>
                    <w:pStyle w:val="div2"/>
                    <w:spacing w:after="0" w:line="240" w:lineRule="auto"/>
                    <w:jc w:val="right"/>
                  </w:pPr>
                  <w:r>
                    <w:rPr>
                      <w:b/>
                      <w:bCs/>
                    </w:rPr>
                    <w:t>TOTALE</w:t>
                  </w:r>
                </w:p>
                <w:p w14:paraId="47880CD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960860B" w14:textId="77777777" w:rsidR="0060666C" w:rsidRDefault="00000000">
                  <w:pPr>
                    <w:pStyle w:val="div2"/>
                    <w:spacing w:after="0" w:line="240" w:lineRule="auto"/>
                    <w:jc w:val="right"/>
                  </w:pPr>
                  <w:r>
                    <w:rPr>
                      <w:b/>
                      <w:bCs/>
                    </w:rPr>
                    <w:t>5.858,67</w:t>
                  </w:r>
                </w:p>
                <w:p w14:paraId="17031ED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DC35647" w14:textId="77777777" w:rsidR="0060666C" w:rsidRDefault="00000000">
                  <w:pPr>
                    <w:pStyle w:val="div2"/>
                    <w:spacing w:after="0" w:line="240" w:lineRule="auto"/>
                    <w:jc w:val="right"/>
                  </w:pPr>
                  <w:r>
                    <w:rPr>
                      <w:b/>
                      <w:bCs/>
                    </w:rPr>
                    <w:t>0,00</w:t>
                  </w:r>
                </w:p>
                <w:p w14:paraId="79D1CDC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0CFA84E" w14:textId="77777777" w:rsidR="0060666C" w:rsidRDefault="00000000">
                  <w:pPr>
                    <w:pStyle w:val="div2"/>
                    <w:spacing w:after="0" w:line="240" w:lineRule="auto"/>
                    <w:jc w:val="right"/>
                  </w:pPr>
                  <w:r>
                    <w:rPr>
                      <w:b/>
                      <w:bCs/>
                    </w:rPr>
                    <w:t>5.858,67</w:t>
                  </w:r>
                </w:p>
                <w:p w14:paraId="3978728E"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CCF9098" w14:textId="77777777" w:rsidR="0060666C" w:rsidRDefault="0060666C">
                  <w:pPr>
                    <w:spacing w:after="0"/>
                    <w:rPr>
                      <w:rFonts w:ascii="Verdana" w:eastAsia="Verdana" w:hAnsi="Verdana" w:cs="Verdana"/>
                      <w:color w:val="000000"/>
                      <w:sz w:val="20"/>
                    </w:rPr>
                  </w:pPr>
                </w:p>
              </w:tc>
            </w:tr>
            <w:tr w:rsidR="0060666C" w14:paraId="04F3F92D"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0BDD520"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DA603FE" w14:textId="77777777" w:rsidR="0060666C" w:rsidRDefault="0060666C">
                  <w:pPr>
                    <w:spacing w:after="0"/>
                    <w:rPr>
                      <w:rFonts w:ascii="Verdana" w:eastAsia="Verdana" w:hAnsi="Verdana" w:cs="Verdana"/>
                      <w:color w:val="000000"/>
                      <w:sz w:val="20"/>
                    </w:rPr>
                  </w:pPr>
                </w:p>
              </w:tc>
            </w:tr>
            <w:tr w:rsidR="0060666C" w14:paraId="3F5A194C"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EAAD4EB"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AB6FD3C" w14:textId="77777777" w:rsidR="0060666C" w:rsidRDefault="00000000">
                  <w:pPr>
                    <w:pStyle w:val="div2"/>
                    <w:spacing w:after="0" w:line="240" w:lineRule="auto"/>
                    <w:jc w:val="right"/>
                  </w:pPr>
                  <w:r>
                    <w:t>15.310,12</w:t>
                  </w:r>
                </w:p>
                <w:p w14:paraId="791DB3A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382B544" w14:textId="77777777" w:rsidR="0060666C" w:rsidRDefault="00000000">
                  <w:pPr>
                    <w:pStyle w:val="div2"/>
                    <w:spacing w:after="0" w:line="240" w:lineRule="auto"/>
                    <w:jc w:val="right"/>
                  </w:pPr>
                  <w:r>
                    <w:t>0,00</w:t>
                  </w:r>
                </w:p>
                <w:p w14:paraId="487094D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20B0394" w14:textId="77777777" w:rsidR="0060666C" w:rsidRDefault="00000000">
                  <w:pPr>
                    <w:pStyle w:val="div2"/>
                    <w:spacing w:after="0" w:line="240" w:lineRule="auto"/>
                    <w:jc w:val="right"/>
                  </w:pPr>
                  <w:r>
                    <w:t>15.310,12</w:t>
                  </w:r>
                </w:p>
                <w:p w14:paraId="1B9507D4" w14:textId="77777777" w:rsidR="0060666C" w:rsidRDefault="0060666C">
                  <w:pPr>
                    <w:spacing w:after="0"/>
                    <w:rPr>
                      <w:rFonts w:ascii="Georgia" w:eastAsia="Georgia" w:hAnsi="Georgia" w:cs="Georgia"/>
                      <w:color w:val="000000"/>
                      <w:sz w:val="18"/>
                    </w:rPr>
                  </w:pPr>
                </w:p>
              </w:tc>
            </w:tr>
            <w:tr w:rsidR="0060666C" w14:paraId="73EF61D1"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E8944CF" w14:textId="77777777" w:rsidR="0060666C" w:rsidRDefault="00000000">
                  <w:pPr>
                    <w:pStyle w:val="div2"/>
                    <w:spacing w:after="0" w:line="240" w:lineRule="auto"/>
                    <w:jc w:val="right"/>
                  </w:pPr>
                  <w:r>
                    <w:rPr>
                      <w:b/>
                      <w:bCs/>
                    </w:rPr>
                    <w:t>TOTALE</w:t>
                  </w:r>
                </w:p>
                <w:p w14:paraId="7321AEF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E42E810" w14:textId="77777777" w:rsidR="0060666C" w:rsidRDefault="00000000">
                  <w:pPr>
                    <w:pStyle w:val="div2"/>
                    <w:spacing w:after="0" w:line="240" w:lineRule="auto"/>
                    <w:jc w:val="right"/>
                  </w:pPr>
                  <w:r>
                    <w:rPr>
                      <w:b/>
                      <w:bCs/>
                    </w:rPr>
                    <w:t>15.310,12</w:t>
                  </w:r>
                </w:p>
                <w:p w14:paraId="17CDAB0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826A65F" w14:textId="77777777" w:rsidR="0060666C" w:rsidRDefault="00000000">
                  <w:pPr>
                    <w:pStyle w:val="div2"/>
                    <w:spacing w:after="0" w:line="240" w:lineRule="auto"/>
                    <w:jc w:val="right"/>
                  </w:pPr>
                  <w:r>
                    <w:rPr>
                      <w:b/>
                      <w:bCs/>
                    </w:rPr>
                    <w:t>0,00</w:t>
                  </w:r>
                </w:p>
                <w:p w14:paraId="0DC9764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4CAA376" w14:textId="77777777" w:rsidR="0060666C" w:rsidRDefault="00000000">
                  <w:pPr>
                    <w:pStyle w:val="div2"/>
                    <w:spacing w:after="0" w:line="240" w:lineRule="auto"/>
                    <w:jc w:val="right"/>
                  </w:pPr>
                  <w:r>
                    <w:rPr>
                      <w:b/>
                      <w:bCs/>
                    </w:rPr>
                    <w:t>15.310,12</w:t>
                  </w:r>
                </w:p>
                <w:p w14:paraId="6CEDA567" w14:textId="77777777" w:rsidR="0060666C" w:rsidRDefault="0060666C">
                  <w:pPr>
                    <w:spacing w:after="0"/>
                    <w:rPr>
                      <w:rFonts w:ascii="Georgia" w:eastAsia="Georgia" w:hAnsi="Georgia" w:cs="Georgia"/>
                      <w:color w:val="000000"/>
                      <w:sz w:val="18"/>
                    </w:rPr>
                  </w:pPr>
                </w:p>
              </w:tc>
            </w:tr>
            <w:tr w:rsidR="0060666C" w14:paraId="5961FB5E"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1888371" w14:textId="77777777" w:rsidR="0060666C" w:rsidRDefault="00000000">
                  <w:pPr>
                    <w:pStyle w:val="div3"/>
                    <w:spacing w:after="0" w:line="240" w:lineRule="auto"/>
                    <w:jc w:val="right"/>
                  </w:pPr>
                  <w:r>
                    <w:t>TOTALE</w:t>
                  </w:r>
                </w:p>
                <w:p w14:paraId="2D274AE9"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771A3B6" w14:textId="77777777" w:rsidR="0060666C" w:rsidRDefault="00000000">
                  <w:pPr>
                    <w:pStyle w:val="div3"/>
                    <w:spacing w:after="0" w:line="240" w:lineRule="auto"/>
                    <w:jc w:val="right"/>
                  </w:pPr>
                  <w:r>
                    <w:t>21.168,79</w:t>
                  </w:r>
                </w:p>
                <w:p w14:paraId="3DA25981"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8508248" w14:textId="77777777" w:rsidR="0060666C" w:rsidRDefault="00000000">
                  <w:pPr>
                    <w:pStyle w:val="div3"/>
                    <w:spacing w:after="0" w:line="240" w:lineRule="auto"/>
                    <w:jc w:val="right"/>
                  </w:pPr>
                  <w:r>
                    <w:t>0,00</w:t>
                  </w:r>
                </w:p>
                <w:p w14:paraId="63A2C485"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659FD47" w14:textId="77777777" w:rsidR="0060666C" w:rsidRDefault="00000000">
                  <w:pPr>
                    <w:pStyle w:val="div3"/>
                    <w:spacing w:after="0" w:line="240" w:lineRule="auto"/>
                    <w:jc w:val="right"/>
                  </w:pPr>
                  <w:r>
                    <w:t>21.168,79</w:t>
                  </w:r>
                </w:p>
                <w:p w14:paraId="75567A43" w14:textId="77777777" w:rsidR="0060666C" w:rsidRDefault="0060666C">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19D44B8" w14:textId="77777777" w:rsidR="0060666C" w:rsidRDefault="0060666C">
                  <w:pPr>
                    <w:spacing w:after="0"/>
                    <w:rPr>
                      <w:rFonts w:ascii="Verdana" w:eastAsia="Verdana" w:hAnsi="Verdana" w:cs="Verdana"/>
                      <w:color w:val="000000"/>
                      <w:sz w:val="20"/>
                    </w:rPr>
                  </w:pPr>
                </w:p>
              </w:tc>
            </w:tr>
            <w:tr w:rsidR="0060666C" w14:paraId="7C3893AE"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1EF52BA7"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3E986BBA"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7869920A"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051470D0"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60666C" w14:paraId="1D46D12E"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1867C4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F5AE2F2" w14:textId="77777777" w:rsidR="0060666C" w:rsidRDefault="00000000">
                  <w:pPr>
                    <w:pStyle w:val="div2"/>
                    <w:spacing w:after="0" w:line="240" w:lineRule="auto"/>
                    <w:jc w:val="right"/>
                  </w:pPr>
                  <w:r>
                    <w:t>21.168,79</w:t>
                  </w:r>
                </w:p>
                <w:p w14:paraId="1CC1435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D4244BD" w14:textId="77777777" w:rsidR="0060666C" w:rsidRDefault="00000000">
                  <w:pPr>
                    <w:pStyle w:val="div2"/>
                    <w:spacing w:after="0" w:line="240" w:lineRule="auto"/>
                    <w:jc w:val="right"/>
                  </w:pPr>
                  <w:r>
                    <w:t>0,00</w:t>
                  </w:r>
                </w:p>
                <w:p w14:paraId="3253ED7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8C9A9CC" w14:textId="77777777" w:rsidR="0060666C" w:rsidRDefault="00000000">
                  <w:pPr>
                    <w:pStyle w:val="div2"/>
                    <w:spacing w:after="0" w:line="240" w:lineRule="auto"/>
                    <w:jc w:val="right"/>
                  </w:pPr>
                  <w:r>
                    <w:t>21.168,79</w:t>
                  </w:r>
                </w:p>
                <w:p w14:paraId="4B83E075" w14:textId="77777777" w:rsidR="0060666C" w:rsidRDefault="0060666C">
                  <w:pPr>
                    <w:spacing w:after="0"/>
                    <w:rPr>
                      <w:rFonts w:ascii="Georgia" w:eastAsia="Georgia" w:hAnsi="Georgia" w:cs="Georgia"/>
                      <w:color w:val="000000"/>
                      <w:sz w:val="18"/>
                    </w:rPr>
                  </w:pPr>
                </w:p>
              </w:tc>
            </w:tr>
            <w:tr w:rsidR="0060666C" w14:paraId="138A56F7"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2"/>
                    <w:gridCol w:w="23"/>
                  </w:tblGrid>
                  <w:tr w:rsidR="0060666C" w14:paraId="0BF1CF78"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0D3A20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1FC0252" w14:textId="77777777" w:rsidR="0060666C" w:rsidRDefault="0060666C">
                        <w:pPr>
                          <w:spacing w:after="0"/>
                          <w:rPr>
                            <w:rFonts w:ascii="Georgia" w:eastAsia="Georgia" w:hAnsi="Georgia" w:cs="Georgia"/>
                            <w:color w:val="000000"/>
                            <w:sz w:val="18"/>
                          </w:rPr>
                        </w:pPr>
                      </w:p>
                    </w:tc>
                  </w:tr>
                </w:tbl>
                <w:p w14:paraId="56B0F39A" w14:textId="77777777" w:rsidR="0060666C" w:rsidRDefault="00000000">
                  <w:r>
                    <w:rPr>
                      <w:vanish/>
                    </w:rPr>
                    <w:t>#table#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D7E3FF2" w14:textId="77777777" w:rsidR="0060666C" w:rsidRDefault="00000000">
                  <w:pPr>
                    <w:pStyle w:val="div2"/>
                    <w:spacing w:after="0" w:line="240" w:lineRule="auto"/>
                    <w:jc w:val="right"/>
                  </w:pPr>
                  <w:r>
                    <w:t>0,00</w:t>
                  </w:r>
                </w:p>
                <w:p w14:paraId="4F68216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8D70566" w14:textId="77777777" w:rsidR="0060666C" w:rsidRDefault="00000000">
                  <w:pPr>
                    <w:pStyle w:val="div2"/>
                    <w:spacing w:after="0" w:line="240" w:lineRule="auto"/>
                    <w:jc w:val="right"/>
                  </w:pPr>
                  <w:r>
                    <w:t>0,00</w:t>
                  </w:r>
                </w:p>
                <w:p w14:paraId="1BF6F9B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CD79FC6" w14:textId="77777777" w:rsidR="0060666C" w:rsidRDefault="00000000">
                  <w:pPr>
                    <w:pStyle w:val="div2"/>
                    <w:spacing w:after="0" w:line="240" w:lineRule="auto"/>
                    <w:jc w:val="right"/>
                  </w:pPr>
                  <w:r>
                    <w:t>0,00</w:t>
                  </w:r>
                </w:p>
                <w:p w14:paraId="27196026" w14:textId="77777777" w:rsidR="0060666C" w:rsidRDefault="0060666C">
                  <w:pPr>
                    <w:spacing w:after="0"/>
                    <w:rPr>
                      <w:rFonts w:ascii="Georgia" w:eastAsia="Georgia" w:hAnsi="Georgia" w:cs="Georgia"/>
                      <w:color w:val="000000"/>
                      <w:sz w:val="18"/>
                    </w:rPr>
                  </w:pPr>
                </w:p>
              </w:tc>
            </w:tr>
            <w:tr w:rsidR="0060666C" w14:paraId="2620EEFF"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D370E4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42CB89B" w14:textId="77777777" w:rsidR="0060666C" w:rsidRDefault="00000000">
                  <w:pPr>
                    <w:pStyle w:val="div2"/>
                    <w:spacing w:after="0" w:line="240" w:lineRule="auto"/>
                    <w:jc w:val="right"/>
                  </w:pPr>
                  <w:r>
                    <w:t>0,00</w:t>
                  </w:r>
                </w:p>
                <w:p w14:paraId="42B2C5D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F5D618F" w14:textId="77777777" w:rsidR="0060666C" w:rsidRDefault="00000000">
                  <w:pPr>
                    <w:pStyle w:val="div2"/>
                    <w:spacing w:after="0" w:line="240" w:lineRule="auto"/>
                    <w:jc w:val="right"/>
                  </w:pPr>
                  <w:r>
                    <w:t>0,00</w:t>
                  </w:r>
                </w:p>
                <w:p w14:paraId="1C74A69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22770BB" w14:textId="77777777" w:rsidR="0060666C" w:rsidRDefault="00000000">
                  <w:pPr>
                    <w:pStyle w:val="div2"/>
                    <w:spacing w:after="0" w:line="240" w:lineRule="auto"/>
                    <w:jc w:val="right"/>
                  </w:pPr>
                  <w:r>
                    <w:t>0,00</w:t>
                  </w:r>
                </w:p>
                <w:p w14:paraId="7E1C7E29" w14:textId="77777777" w:rsidR="0060666C" w:rsidRDefault="0060666C">
                  <w:pPr>
                    <w:spacing w:after="0"/>
                    <w:rPr>
                      <w:rFonts w:ascii="Georgia" w:eastAsia="Georgia" w:hAnsi="Georgia" w:cs="Georgia"/>
                      <w:color w:val="000000"/>
                      <w:sz w:val="18"/>
                    </w:rPr>
                  </w:pPr>
                </w:p>
              </w:tc>
            </w:tr>
            <w:tr w:rsidR="0060666C" w14:paraId="36A04659"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87D691A" w14:textId="77777777" w:rsidR="0060666C" w:rsidRDefault="00000000">
                  <w:pPr>
                    <w:pStyle w:val="div3"/>
                    <w:spacing w:after="0" w:line="240" w:lineRule="auto"/>
                    <w:jc w:val="right"/>
                  </w:pPr>
                  <w:r>
                    <w:t>TOTALE</w:t>
                  </w:r>
                </w:p>
                <w:p w14:paraId="5E35FAB0"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7DF0F86" w14:textId="77777777" w:rsidR="0060666C" w:rsidRDefault="00000000">
                  <w:pPr>
                    <w:pStyle w:val="div3"/>
                    <w:spacing w:after="0" w:line="240" w:lineRule="auto"/>
                    <w:jc w:val="right"/>
                  </w:pPr>
                  <w:r>
                    <w:t>21.168,79</w:t>
                  </w:r>
                </w:p>
                <w:p w14:paraId="23635C80"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5E065A7" w14:textId="77777777" w:rsidR="0060666C" w:rsidRDefault="00000000">
                  <w:pPr>
                    <w:pStyle w:val="div3"/>
                    <w:spacing w:after="0" w:line="240" w:lineRule="auto"/>
                    <w:jc w:val="right"/>
                  </w:pPr>
                  <w:r>
                    <w:t>0,00</w:t>
                  </w:r>
                </w:p>
                <w:p w14:paraId="7CA8989F"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AF40D9C" w14:textId="77777777" w:rsidR="0060666C" w:rsidRDefault="00000000">
                  <w:pPr>
                    <w:pStyle w:val="div3"/>
                    <w:spacing w:after="0" w:line="240" w:lineRule="auto"/>
                    <w:jc w:val="right"/>
                  </w:pPr>
                  <w:r>
                    <w:t>21.168,79</w:t>
                  </w:r>
                </w:p>
                <w:p w14:paraId="2FBB11A2" w14:textId="77777777" w:rsidR="0060666C" w:rsidRDefault="0060666C">
                  <w:pPr>
                    <w:spacing w:after="0"/>
                    <w:rPr>
                      <w:rFonts w:ascii="Georgia" w:eastAsia="Georgia" w:hAnsi="Georgia" w:cs="Georgia"/>
                      <w:b/>
                      <w:color w:val="E43A45"/>
                      <w:sz w:val="20"/>
                    </w:rPr>
                  </w:pPr>
                </w:p>
              </w:tc>
            </w:tr>
          </w:tbl>
          <w:p w14:paraId="3DB79DA6" w14:textId="77777777" w:rsidR="0060666C" w:rsidRDefault="00000000">
            <w:r>
              <w:rPr>
                <w:vanish/>
              </w:rPr>
              <w:t>#table#</w:t>
            </w:r>
          </w:p>
        </w:tc>
      </w:tr>
    </w:tbl>
    <w:p w14:paraId="35AD5430"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60666C" w14:paraId="428FF976"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5583810A" w14:textId="77777777" w:rsidR="0060666C" w:rsidRDefault="00000000">
            <w:pPr>
              <w:pStyle w:val="div0"/>
              <w:spacing w:after="0" w:line="240" w:lineRule="auto"/>
            </w:pPr>
            <w:r>
              <w:t>Titolo attività:</w:t>
            </w:r>
          </w:p>
          <w:p w14:paraId="30FA410A" w14:textId="77777777" w:rsidR="0060666C" w:rsidRDefault="0060666C">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B9DDF6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Università del Volontariato 2023 - UNIVOL</w:t>
            </w:r>
          </w:p>
        </w:tc>
      </w:tr>
      <w:tr w:rsidR="0060666C" w14:paraId="149218D6"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2862008E"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2BC158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Formazione</w:t>
            </w:r>
          </w:p>
        </w:tc>
      </w:tr>
    </w:tbl>
    <w:p w14:paraId="43CF7FD7"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60666C" w14:paraId="5B98B004"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0A683A7E"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60666C" w14:paraId="273CADA9" w14:textId="77777777">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BA564CB" w14:textId="77777777" w:rsidR="0060666C" w:rsidRDefault="00000000">
            <w:pPr>
              <w:pStyle w:val="div1"/>
              <w:spacing w:after="0" w:line="240" w:lineRule="auto"/>
            </w:pPr>
            <w:r>
              <w:t>Ambito CSV: </w:t>
            </w:r>
          </w:p>
          <w:p w14:paraId="63188354"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E73279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Salerno</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2C2081E" w14:textId="77777777" w:rsidR="0060666C" w:rsidRDefault="00000000">
            <w:pPr>
              <w:pStyle w:val="div1"/>
              <w:spacing w:after="0" w:line="240" w:lineRule="auto"/>
            </w:pPr>
            <w:r>
              <w:t>Ambito OTC: </w:t>
            </w:r>
          </w:p>
          <w:p w14:paraId="48BE5F4F"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A5B2F9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Campania - Molise</w:t>
            </w:r>
          </w:p>
        </w:tc>
      </w:tr>
      <w:tr w:rsidR="0060666C" w14:paraId="6D1430CD"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DDEFA05" w14:textId="77777777" w:rsidR="0060666C" w:rsidRDefault="00000000">
            <w:pPr>
              <w:pStyle w:val="div1"/>
              <w:spacing w:after="0" w:line="240" w:lineRule="auto"/>
            </w:pPr>
            <w:r>
              <w:t>Anno di riferimento: </w:t>
            </w:r>
          </w:p>
          <w:p w14:paraId="4E2A728C"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D7951C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2023</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424429B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C01688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Rendicontazione</w:t>
            </w:r>
          </w:p>
        </w:tc>
      </w:tr>
      <w:tr w:rsidR="0060666C" w14:paraId="388EC1DA"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AA10AEE"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F2D1A0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Assegnazione Annuale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104BBEDB"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w:t>
            </w:r>
            <w:r>
              <w:rPr>
                <w:rFonts w:ascii="Georgia" w:eastAsia="Georgia" w:hAnsi="Georgia" w:cs="Georgia"/>
                <w:b/>
                <w:bCs/>
                <w:color w:val="2F353B"/>
                <w:sz w:val="20"/>
                <w:szCs w:val="20"/>
              </w:rPr>
              <w:br/>
              <w:t>Programmazione: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4E5A24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rPr>
              <w:br/>
            </w:r>
            <w:r>
              <w:rPr>
                <w:rFonts w:ascii="Georgia" w:eastAsia="Georgia" w:hAnsi="Georgia" w:cs="Georgia"/>
                <w:color w:val="000000"/>
                <w:sz w:val="18"/>
                <w:szCs w:val="18"/>
              </w:rPr>
              <w:t>25.480,66</w:t>
            </w:r>
          </w:p>
        </w:tc>
      </w:tr>
      <w:tr w:rsidR="0060666C" w14:paraId="5A029C01"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7AF960B"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61C19A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F103C6E"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RENDICONTAZIONE</w:t>
            </w:r>
            <w:r>
              <w:rPr>
                <w:rFonts w:ascii="Georgia" w:eastAsia="Georgia" w:hAnsi="Georgia" w:cs="Georgia"/>
                <w:b/>
                <w:bCs/>
                <w:color w:val="2F353B"/>
                <w:sz w:val="20"/>
                <w:szCs w:val="20"/>
              </w:rPr>
              <w:br/>
              <w:t xml:space="preserve">AL 31/12/2023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CEB4D5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19.697,40</w:t>
            </w:r>
          </w:p>
        </w:tc>
      </w:tr>
      <w:tr w:rsidR="0060666C" w14:paraId="5BD8FF01"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127C24F" w14:textId="77777777" w:rsidR="0060666C" w:rsidRDefault="0060666C">
            <w:pPr>
              <w:spacing w:after="0"/>
              <w:rPr>
                <w:rFonts w:ascii="Verdana" w:eastAsia="Verdana" w:hAnsi="Verdana" w:cs="Verdana"/>
                <w:color w:val="000000"/>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D561269" w14:textId="77777777" w:rsidR="0060666C" w:rsidRDefault="0060666C">
            <w:pPr>
              <w:spacing w:after="0"/>
              <w:rPr>
                <w:rFonts w:ascii="Verdana" w:eastAsia="Verdana" w:hAnsi="Verdana" w:cs="Verdana"/>
                <w:color w:val="000000"/>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4A0D2B73"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Attività conclusa: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648A46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No</w:t>
            </w:r>
          </w:p>
        </w:tc>
      </w:tr>
    </w:tbl>
    <w:p w14:paraId="2EBBAAB2"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447CC8AE"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60666C" w14:paraId="15035FF8" w14:textId="77777777">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709046A1" w14:textId="77777777" w:rsidR="0060666C" w:rsidRDefault="0000000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69F271C4" w14:textId="77777777" w:rsidR="0060666C" w:rsidRDefault="0060666C">
                  <w:pPr>
                    <w:spacing w:after="0"/>
                    <w:rPr>
                      <w:rFonts w:ascii="Georgia" w:eastAsia="Georgia" w:hAnsi="Georgia" w:cs="Georgia"/>
                      <w:b/>
                      <w:caps/>
                      <w:color w:val="2F353B"/>
                      <w:sz w:val="20"/>
                    </w:rPr>
                  </w:pPr>
                </w:p>
              </w:tc>
            </w:tr>
          </w:tbl>
          <w:p w14:paraId="3D8578EC" w14:textId="77777777" w:rsidR="0060666C" w:rsidRDefault="00000000">
            <w:r>
              <w:rPr>
                <w:vanish/>
              </w:rPr>
              <w:t>#table#</w:t>
            </w:r>
          </w:p>
        </w:tc>
      </w:tr>
      <w:tr w:rsidR="0060666C" w14:paraId="097C2D5E"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22B97FA" w14:textId="77777777" w:rsidR="0060666C" w:rsidRDefault="00000000">
            <w:pPr>
              <w:pStyle w:val="p"/>
              <w:spacing w:after="180" w:line="240" w:lineRule="auto"/>
              <w:jc w:val="both"/>
            </w:pPr>
            <w:r>
              <w:rPr>
                <w:rFonts w:ascii="Verdana" w:eastAsia="Verdana" w:hAnsi="Verdana" w:cs="Verdana"/>
              </w:rPr>
              <w:t xml:space="preserve">L’esperienza maturata negli anni e il confronto con la base associativa del CSV hanno dimostrato la necessità di qualificare l’azione volontaria non solo sotto l’aspetto specifico e tematico legato alle varie mission associative, ma anche dal punto di vista delle competenze trasversali necessarie ad approfondire la </w:t>
            </w:r>
            <w:r>
              <w:rPr>
                <w:rFonts w:ascii="Verdana" w:eastAsia="Verdana" w:hAnsi="Verdana" w:cs="Verdana"/>
                <w:i/>
                <w:iCs/>
              </w:rPr>
              <w:t xml:space="preserve">visione </w:t>
            </w:r>
            <w:r>
              <w:rPr>
                <w:rFonts w:ascii="Verdana" w:eastAsia="Verdana" w:hAnsi="Verdana" w:cs="Verdana"/>
              </w:rPr>
              <w:t>oltre alla gestione "ordinaria" dell’organizzazione, gli aspetti comunicativi e di raccolta fondi, progettazione sociale e aspetti legali ed amministrativi. A fronte di tali esigenze formative trasversali è nata l’esigenza di strutturare un percorso formativo articolato con le Università locali per approfondire non solo l’aspetto della formazione trasversale ma anche aspetti legati al senso e alla missione del volontariato negli ETS.</w:t>
            </w:r>
          </w:p>
          <w:p w14:paraId="5D720059" w14:textId="77777777" w:rsidR="0060666C" w:rsidRDefault="00000000">
            <w:pPr>
              <w:pStyle w:val="p"/>
              <w:spacing w:before="180" w:after="180" w:line="240" w:lineRule="auto"/>
              <w:jc w:val="both"/>
            </w:pPr>
            <w:r>
              <w:rPr>
                <w:rFonts w:ascii="Verdana" w:eastAsia="Verdana" w:hAnsi="Verdana" w:cs="Verdana"/>
              </w:rPr>
              <w:t>La strategia che sottende all’azione mira a contaminare i saperi universitari con quelli degli esperti del Terzo settore al fine di meglio qualificare i dirigenti e i volontari degli ETS e nel contempo gli studenti universitari con particolare riferimento a quelli dell'area umanistica. </w:t>
            </w:r>
          </w:p>
          <w:p w14:paraId="79844ED1" w14:textId="77777777" w:rsidR="0060666C" w:rsidRDefault="00000000">
            <w:pPr>
              <w:pStyle w:val="p"/>
              <w:spacing w:before="180" w:after="180" w:line="240" w:lineRule="auto"/>
              <w:jc w:val="both"/>
            </w:pPr>
            <w:r>
              <w:rPr>
                <w:rFonts w:ascii="Verdana" w:eastAsia="Verdana" w:hAnsi="Verdana" w:cs="Verdana"/>
              </w:rPr>
              <w:t>Con tale azione Sodalis ETS si pone l’obiettivo di accrescere le competenze e le conoscenze trasversali dei volontari impegnati negli ETS del territorio Salernitano, nonché coinvolgere gli studenti dell’Università degli Studi di Salerno, all’universo del non profit come occasione di arricchimento sia culturale che professionale. In particolare per gli studenti di Sociologia del Dipartimento di Studi Politici e Sociali la partecipazione all’intero percorso formativo di 150 ore equivale all’assolvimento del tirocinio curriculare previsto sia per la laurea triennale che specialistica.</w:t>
            </w:r>
          </w:p>
          <w:p w14:paraId="63D09BC3" w14:textId="77777777" w:rsidR="0060666C" w:rsidRDefault="00000000">
            <w:pPr>
              <w:pStyle w:val="p"/>
              <w:spacing w:before="180" w:after="180" w:line="240" w:lineRule="auto"/>
              <w:jc w:val="both"/>
            </w:pPr>
            <w:r>
              <w:rPr>
                <w:rFonts w:ascii="Verdana" w:eastAsia="Verdana" w:hAnsi="Verdana" w:cs="Verdana"/>
              </w:rPr>
              <w:t>L’Università del Volontariato (UNIVOL) è stata avviata a Salerno nel 2018 aderendo al progetto elaborato dal CSV di Milano negli anni precedenti; la prima edizione dell’Università del Volontariato si è tenuta in collaborazione con l’Università Suor Orsola Benincasa (sede di Salerno); dal 2019 al 2023 in collaborazione con il Dipartimento di Studi Politici e Sociali dell’Università di Salerno. Nel quadriennio precedente hanno preso parte alle attività formative strutturate all’interno di UNIVOL 479 partecipanti (di cui 51 studenti universitari), sono state erogate 986 ore di lezione, coinvolti 90 docenti tra esperti del Terzo settore e docenti universitari delle relative Università e generate 3.191 ore di stage presso enti di Terzo settore. In totale hanno completato l’intero percorso con il raggiungimento del diploma dell’Università del Volontariato 105 partecipanti.</w:t>
            </w:r>
          </w:p>
          <w:p w14:paraId="54F48126" w14:textId="77777777" w:rsidR="0060666C" w:rsidRDefault="00000000">
            <w:pPr>
              <w:pStyle w:val="p"/>
              <w:spacing w:before="180" w:after="180" w:line="240" w:lineRule="auto"/>
              <w:jc w:val="both"/>
            </w:pPr>
            <w:r>
              <w:rPr>
                <w:rFonts w:ascii="Verdana" w:eastAsia="Verdana" w:hAnsi="Verdana" w:cs="Verdana"/>
                <w:b/>
                <w:bCs/>
              </w:rPr>
              <w:t>Fasi di attuazione:</w:t>
            </w:r>
          </w:p>
          <w:p w14:paraId="430B6B91" w14:textId="77777777" w:rsidR="0060666C" w:rsidRDefault="00000000">
            <w:pPr>
              <w:pStyle w:val="p"/>
              <w:spacing w:before="180" w:after="180" w:line="240" w:lineRule="auto"/>
              <w:jc w:val="both"/>
            </w:pPr>
            <w:r>
              <w:rPr>
                <w:rFonts w:ascii="Verdana" w:eastAsia="Verdana" w:hAnsi="Verdana" w:cs="Verdana"/>
                <w:u w:val="single" w:color="000000"/>
              </w:rPr>
              <w:t>Azioni preliminari</w:t>
            </w:r>
          </w:p>
          <w:p w14:paraId="282A6E92" w14:textId="77777777" w:rsidR="0060666C" w:rsidRDefault="00000000">
            <w:pPr>
              <w:pStyle w:val="p"/>
              <w:spacing w:before="180" w:after="180" w:line="240" w:lineRule="auto"/>
              <w:jc w:val="both"/>
            </w:pPr>
            <w:r>
              <w:rPr>
                <w:rFonts w:ascii="Verdana" w:eastAsia="Verdana" w:hAnsi="Verdana" w:cs="Verdana"/>
              </w:rPr>
              <w:lastRenderedPageBreak/>
              <w:t>Preliminarmente alla definizione dell’intervento Sodalis ETS co-programma annualmente con l’Università degli Studi di Salerno le modalità di collaborazione per la realizzazione del percorso formativo attraverso la sottoscrizione di un protocollo di intesa.</w:t>
            </w:r>
          </w:p>
          <w:p w14:paraId="7EE0A928" w14:textId="77777777" w:rsidR="0060666C" w:rsidRDefault="00000000">
            <w:pPr>
              <w:pStyle w:val="p"/>
              <w:spacing w:before="180" w:after="180" w:line="240" w:lineRule="auto"/>
              <w:jc w:val="both"/>
            </w:pPr>
            <w:r>
              <w:rPr>
                <w:rFonts w:ascii="Verdana" w:eastAsia="Verdana" w:hAnsi="Verdana" w:cs="Verdana"/>
                <w:u w:val="single" w:color="000000"/>
              </w:rPr>
              <w:t>Definizione intervento</w:t>
            </w:r>
          </w:p>
          <w:p w14:paraId="0BC666BC" w14:textId="77777777" w:rsidR="0060666C" w:rsidRDefault="00000000">
            <w:pPr>
              <w:pStyle w:val="p"/>
              <w:spacing w:before="180" w:after="180" w:line="240" w:lineRule="auto"/>
              <w:jc w:val="both"/>
            </w:pPr>
            <w:r>
              <w:rPr>
                <w:rFonts w:ascii="Verdana" w:eastAsia="Verdana" w:hAnsi="Verdana" w:cs="Verdana"/>
              </w:rPr>
              <w:t>L’intervento formativo è co-progettato con il Dipartimento di Studi Politici e Sociali di UNISA con l’obiettivo di focalizzare le esigenze formative e le risorse da coinvolgere anche sulla base delle precedenti esperienze e delle evoluzioni normative e dei bisogni emersi.</w:t>
            </w:r>
          </w:p>
          <w:p w14:paraId="555FEFDF" w14:textId="77777777" w:rsidR="0060666C" w:rsidRDefault="00000000">
            <w:pPr>
              <w:pStyle w:val="p"/>
              <w:spacing w:before="180" w:after="180" w:line="240" w:lineRule="auto"/>
              <w:jc w:val="both"/>
            </w:pPr>
            <w:r>
              <w:rPr>
                <w:rFonts w:ascii="Verdana" w:eastAsia="Verdana" w:hAnsi="Verdana" w:cs="Verdana"/>
                <w:u w:val="single" w:color="000000"/>
              </w:rPr>
              <w:t>Attuazione intervento</w:t>
            </w:r>
          </w:p>
          <w:p w14:paraId="5C8212FB" w14:textId="77777777" w:rsidR="0060666C" w:rsidRDefault="00000000">
            <w:pPr>
              <w:pStyle w:val="p"/>
              <w:spacing w:before="180" w:after="180" w:line="240" w:lineRule="auto"/>
            </w:pPr>
            <w:r>
              <w:rPr>
                <w:rFonts w:ascii="Verdana" w:eastAsia="Verdana" w:hAnsi="Verdana" w:cs="Verdana"/>
              </w:rPr>
              <w:t>L’intero percorso di studi prevede attività formative in aula, presso la Casa del Volontariato di Salerno e uno stage presso un organismo di Terzo settore per complessive 150 ore in un anno, così organizzate:</w:t>
            </w:r>
          </w:p>
          <w:p w14:paraId="051F0047" w14:textId="77777777" w:rsidR="0060666C" w:rsidRDefault="00000000">
            <w:pPr>
              <w:pStyle w:val="p"/>
              <w:spacing w:before="180" w:after="180" w:line="240" w:lineRule="auto"/>
            </w:pPr>
            <w:r>
              <w:rPr>
                <w:rFonts w:ascii="Verdana" w:eastAsia="Verdana" w:hAnsi="Verdana" w:cs="Verdana"/>
                <w:u w:val="single" w:color="000000"/>
              </w:rPr>
              <w:t> Formazione di Base (24 ore):</w:t>
            </w:r>
          </w:p>
          <w:p w14:paraId="115A5626" w14:textId="77777777" w:rsidR="0060666C" w:rsidRDefault="00000000">
            <w:pPr>
              <w:pStyle w:val="p"/>
              <w:spacing w:before="180" w:after="180" w:line="240" w:lineRule="auto"/>
            </w:pPr>
            <w:r>
              <w:rPr>
                <w:rFonts w:ascii="Verdana" w:eastAsia="Verdana" w:hAnsi="Verdana" w:cs="Verdana"/>
              </w:rPr>
              <w:t>    incentrato sui temi del volontariato, del contesto territoriale, della comunità, della rete e dell’impatto sociale (16 ore) a cura dell’Università degli Studi Salerno;</w:t>
            </w:r>
            <w:r>
              <w:rPr>
                <w:rFonts w:ascii="Verdana" w:eastAsia="Verdana" w:hAnsi="Verdana" w:cs="Verdana"/>
              </w:rPr>
              <w:br/>
              <w:t>    tavola rotonda sui temi del Terzo Settore (4 ore) con i proff. Bassi, Pendenza, Salvini;</w:t>
            </w:r>
            <w:r>
              <w:rPr>
                <w:rFonts w:ascii="Verdana" w:eastAsia="Verdana" w:hAnsi="Verdana" w:cs="Verdana"/>
              </w:rPr>
              <w:br/>
              <w:t>    un seminario di approfondimento in materia di donazioni per gli ETS (4 ore)</w:t>
            </w:r>
            <w:r>
              <w:rPr>
                <w:rFonts w:ascii="Verdana" w:eastAsia="Verdana" w:hAnsi="Verdana" w:cs="Verdana"/>
              </w:rPr>
              <w:br/>
              <w:t> </w:t>
            </w:r>
            <w:r>
              <w:rPr>
                <w:rFonts w:ascii="Verdana" w:eastAsia="Verdana" w:hAnsi="Verdana" w:cs="Verdana"/>
              </w:rPr>
              <w:br/>
              <w:t>Il percorso base (24 ore) è aperto anche ai volontari degli ETS afferenti agli atri CSV della Regione Campania, della Regione Molise e della provincia di Foggia per i quali sarà possibile utilizzare la modalità online.</w:t>
            </w:r>
          </w:p>
          <w:p w14:paraId="51A7A5AD" w14:textId="77777777" w:rsidR="0060666C" w:rsidRDefault="00000000">
            <w:pPr>
              <w:pStyle w:val="p"/>
              <w:spacing w:before="180" w:after="180" w:line="240" w:lineRule="auto"/>
            </w:pPr>
            <w:r>
              <w:rPr>
                <w:rFonts w:ascii="Verdana" w:eastAsia="Verdana" w:hAnsi="Verdana" w:cs="Verdana"/>
                <w:u w:val="single" w:color="000000"/>
              </w:rPr>
              <w:t>Focus tematici (32 ore):</w:t>
            </w:r>
          </w:p>
          <w:p w14:paraId="278BCEB1" w14:textId="77777777" w:rsidR="0060666C" w:rsidRDefault="00000000">
            <w:pPr>
              <w:pStyle w:val="p"/>
              <w:spacing w:before="180" w:after="180" w:line="240" w:lineRule="auto"/>
            </w:pPr>
            <w:r>
              <w:rPr>
                <w:rFonts w:ascii="Verdana" w:eastAsia="Verdana" w:hAnsi="Verdana" w:cs="Verdana"/>
              </w:rPr>
              <w:t>    I modelli di bilancio degli E.T.S. associativi;</w:t>
            </w:r>
            <w:r>
              <w:rPr>
                <w:rFonts w:ascii="Verdana" w:eastAsia="Verdana" w:hAnsi="Verdana" w:cs="Verdana"/>
              </w:rPr>
              <w:br/>
              <w:t>    La gestione di un E.T.S. associativo: profili organizzativi e gestionali;</w:t>
            </w:r>
            <w:r>
              <w:rPr>
                <w:rFonts w:ascii="Verdana" w:eastAsia="Verdana" w:hAnsi="Verdana" w:cs="Verdana"/>
              </w:rPr>
              <w:br/>
              <w:t>    Relazioni solidali: costruzione delle reti territoriali;</w:t>
            </w:r>
            <w:r>
              <w:rPr>
                <w:rFonts w:ascii="Verdana" w:eastAsia="Verdana" w:hAnsi="Verdana" w:cs="Verdana"/>
              </w:rPr>
              <w:br/>
              <w:t>    Il piano di comunicazione per un E.T.S. associativo;</w:t>
            </w:r>
            <w:r>
              <w:rPr>
                <w:rFonts w:ascii="Verdana" w:eastAsia="Verdana" w:hAnsi="Verdana" w:cs="Verdana"/>
              </w:rPr>
              <w:br/>
              <w:t>    Le linee guida per la raccolta fondi per un E.T.S. associativo;</w:t>
            </w:r>
          </w:p>
          <w:p w14:paraId="398524E8" w14:textId="77777777" w:rsidR="0060666C" w:rsidRDefault="00000000">
            <w:pPr>
              <w:pStyle w:val="p"/>
              <w:spacing w:before="180" w:after="180" w:line="240" w:lineRule="auto"/>
            </w:pPr>
            <w:r>
              <w:rPr>
                <w:rFonts w:ascii="Verdana" w:eastAsia="Verdana" w:hAnsi="Verdana" w:cs="Verdana"/>
                <w:u w:val="single" w:color="000000"/>
              </w:rPr>
              <w:t>Short Master (40 ore)</w:t>
            </w:r>
          </w:p>
          <w:p w14:paraId="43E5B27F" w14:textId="77777777" w:rsidR="0060666C" w:rsidRDefault="00000000">
            <w:pPr>
              <w:pStyle w:val="p"/>
              <w:spacing w:before="180" w:after="180" w:line="240" w:lineRule="auto"/>
            </w:pPr>
            <w:r>
              <w:rPr>
                <w:rFonts w:ascii="Verdana" w:eastAsia="Verdana" w:hAnsi="Verdana" w:cs="Verdana"/>
              </w:rPr>
              <w:t>    E.T.S. e rapporti con la Pubblica Amministrazione: co-programmazione, co-progettazione e convenzioni;</w:t>
            </w:r>
            <w:r>
              <w:rPr>
                <w:rFonts w:ascii="Verdana" w:eastAsia="Verdana" w:hAnsi="Verdana" w:cs="Verdana"/>
              </w:rPr>
              <w:br/>
              <w:t>    Progettazione partecipata e valutazione d’impatto</w:t>
            </w:r>
          </w:p>
          <w:p w14:paraId="5DFD8049" w14:textId="77777777" w:rsidR="0060666C" w:rsidRDefault="00000000">
            <w:pPr>
              <w:pStyle w:val="p"/>
              <w:spacing w:before="180" w:after="180" w:line="240" w:lineRule="auto"/>
            </w:pPr>
            <w:r>
              <w:rPr>
                <w:rFonts w:ascii="Verdana" w:eastAsia="Verdana" w:hAnsi="Verdana" w:cs="Verdana"/>
                <w:u w:val="single" w:color="000000"/>
              </w:rPr>
              <w:t>Esperienza formativa sul campo (54 ore):</w:t>
            </w:r>
          </w:p>
          <w:p w14:paraId="612F5BAA" w14:textId="77777777" w:rsidR="0060666C" w:rsidRDefault="00000000">
            <w:pPr>
              <w:pStyle w:val="p"/>
              <w:spacing w:before="180" w:after="180" w:line="240" w:lineRule="auto"/>
            </w:pPr>
            <w:r>
              <w:rPr>
                <w:rFonts w:ascii="Verdana" w:eastAsia="Verdana" w:hAnsi="Verdana" w:cs="Verdana"/>
              </w:rPr>
              <w:t>      1 Stage presso un Ente di Terzo Settore scelto tra quelli disponibili.</w:t>
            </w:r>
          </w:p>
          <w:p w14:paraId="70DC7F37" w14:textId="77777777" w:rsidR="0060666C" w:rsidRDefault="00000000">
            <w:pPr>
              <w:pStyle w:val="p"/>
              <w:spacing w:before="180" w:after="180" w:line="240" w:lineRule="auto"/>
            </w:pPr>
            <w:hyperlink r:id="rId22" w:history="1">
              <w:r>
                <w:rPr>
                  <w:rFonts w:ascii="Verdana" w:eastAsia="Verdana" w:hAnsi="Verdana" w:cs="Verdana"/>
                  <w:color w:val="0000EE"/>
                  <w:u w:val="single" w:color="0000EE"/>
                </w:rPr>
                <w:t>Le Date</w:t>
              </w:r>
            </w:hyperlink>
          </w:p>
          <w:p w14:paraId="560967DA" w14:textId="77777777" w:rsidR="0060666C" w:rsidRDefault="00000000">
            <w:pPr>
              <w:pStyle w:val="p"/>
              <w:spacing w:before="180" w:after="180" w:line="240" w:lineRule="auto"/>
            </w:pPr>
            <w:r>
              <w:rPr>
                <w:rFonts w:ascii="Verdana" w:eastAsia="Verdana" w:hAnsi="Verdana" w:cs="Verdana"/>
              </w:rPr>
              <w:t>A conclusione del percorso di studi i partecipanti all’intero percorso hanno ricevuto il Diploma dell’Università del Volontariato® attraverso un’apposita cerimonia.</w:t>
            </w:r>
          </w:p>
          <w:p w14:paraId="41E1EE3C" w14:textId="77777777" w:rsidR="0060666C" w:rsidRDefault="00000000">
            <w:pPr>
              <w:pStyle w:val="p"/>
              <w:spacing w:before="180" w:after="180" w:line="240" w:lineRule="auto"/>
              <w:jc w:val="both"/>
            </w:pPr>
            <w:r>
              <w:rPr>
                <w:rFonts w:ascii="Verdana" w:eastAsia="Verdana" w:hAnsi="Verdana" w:cs="Verdana"/>
                <w:u w:val="single" w:color="000000"/>
              </w:rPr>
              <w:t>Attività di rete UNIVOL</w:t>
            </w:r>
          </w:p>
          <w:p w14:paraId="137D5E0C" w14:textId="77777777" w:rsidR="0060666C" w:rsidRDefault="00000000">
            <w:pPr>
              <w:pStyle w:val="p"/>
              <w:spacing w:before="180" w:after="180" w:line="240" w:lineRule="auto"/>
              <w:jc w:val="both"/>
            </w:pPr>
            <w:r>
              <w:rPr>
                <w:rFonts w:ascii="Verdana" w:eastAsia="Verdana" w:hAnsi="Verdana" w:cs="Verdana"/>
              </w:rPr>
              <w:t xml:space="preserve">Nell’ambito delle attività di confronto tra le sei sedi dell’Università del Volontariato in Italia (Milano, Treviso, Bologna, Modena, Salerno e Cosenza) è stato programmato congiuntamente un </w:t>
            </w:r>
            <w:hyperlink r:id="rId23" w:history="1">
              <w:r>
                <w:rPr>
                  <w:rFonts w:ascii="Verdana" w:eastAsia="Verdana" w:hAnsi="Verdana" w:cs="Verdana"/>
                  <w:color w:val="0000EE"/>
                  <w:u w:val="single" w:color="0000EE"/>
                </w:rPr>
                <w:t>Master sulla sostenibilità ambientale</w:t>
              </w:r>
            </w:hyperlink>
            <w:r>
              <w:rPr>
                <w:rFonts w:ascii="Verdana" w:eastAsia="Verdana" w:hAnsi="Verdana" w:cs="Verdana"/>
              </w:rPr>
              <w:t>, nel 2023 a livello nazionale e che vede la partecipazione, in qualità di docenti, dei più rilevanti esponenti in Italia su questi temi, con la partecipazione di 33 volontari degli ETS di Salerno.</w:t>
            </w:r>
          </w:p>
          <w:p w14:paraId="4B8DBB90" w14:textId="77777777" w:rsidR="0060666C" w:rsidRDefault="00000000">
            <w:pPr>
              <w:pStyle w:val="p"/>
              <w:spacing w:before="180" w:after="180" w:line="240" w:lineRule="auto"/>
              <w:jc w:val="both"/>
            </w:pPr>
            <w:r>
              <w:rPr>
                <w:rFonts w:ascii="Verdana" w:eastAsia="Verdana" w:hAnsi="Verdana" w:cs="Verdana"/>
              </w:rPr>
              <w:t>Inoltre, il percorso Base (24 ore) di UNIVOL è stato esteso anche ai CSV di Avellino-Benevento, Caserta, Napoli, Molise e Foggia.</w:t>
            </w:r>
          </w:p>
          <w:p w14:paraId="17616EEA" w14:textId="77777777" w:rsidR="0060666C" w:rsidRDefault="00000000">
            <w:pPr>
              <w:pStyle w:val="p"/>
              <w:spacing w:before="180" w:after="180" w:line="240" w:lineRule="auto"/>
              <w:jc w:val="both"/>
            </w:pPr>
            <w:r>
              <w:rPr>
                <w:rFonts w:ascii="Verdana" w:eastAsia="Verdana" w:hAnsi="Verdana" w:cs="Verdana"/>
              </w:rPr>
              <w:t>In maniera schematica i corsi finora realizzati hanno visto:</w:t>
            </w:r>
          </w:p>
          <w:tbl>
            <w:tblPr>
              <w:tblpPr w:vertAnchor="text" w:tblpY="1"/>
              <w:tblOverlap w:val="never"/>
              <w:tblW w:w="495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5745"/>
              <w:gridCol w:w="1340"/>
              <w:gridCol w:w="491"/>
              <w:gridCol w:w="1340"/>
              <w:gridCol w:w="491"/>
            </w:tblGrid>
            <w:tr w:rsidR="0060666C" w14:paraId="66936F10" w14:textId="77777777">
              <w:trPr>
                <w:trHeight w:val="15"/>
                <w:tblCellSpacing w:w="0" w:type="dxa"/>
              </w:trPr>
              <w:tc>
                <w:tcPr>
                  <w:tcW w:w="3054" w:type="pct"/>
                  <w:vMerge w:val="restar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FE8B431" w14:textId="77777777" w:rsidR="0060666C" w:rsidRDefault="00000000">
                  <w:pPr>
                    <w:pStyle w:val="p"/>
                    <w:spacing w:after="0" w:line="240" w:lineRule="auto"/>
                  </w:pPr>
                  <w:r>
                    <w:rPr>
                      <w:rFonts w:ascii="Verdana" w:eastAsia="Verdana" w:hAnsi="Verdana" w:cs="Verdana"/>
                      <w:b/>
                      <w:bCs/>
                    </w:rPr>
                    <w:t>Università del Volontariato</w:t>
                  </w:r>
                </w:p>
              </w:tc>
              <w:tc>
                <w:tcPr>
                  <w:tcW w:w="973" w:type="pct"/>
                  <w:gridSpan w:val="2"/>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D558394" w14:textId="77777777" w:rsidR="0060666C" w:rsidRDefault="00000000">
                  <w:pPr>
                    <w:pStyle w:val="p"/>
                    <w:spacing w:after="0" w:line="240" w:lineRule="auto"/>
                  </w:pPr>
                  <w:r>
                    <w:rPr>
                      <w:rFonts w:ascii="Verdana" w:eastAsia="Verdana" w:hAnsi="Verdana" w:cs="Verdana"/>
                      <w:b/>
                      <w:bCs/>
                    </w:rPr>
                    <w:t>2023</w:t>
                  </w:r>
                </w:p>
              </w:tc>
              <w:tc>
                <w:tcPr>
                  <w:tcW w:w="973" w:type="pct"/>
                  <w:gridSpan w:val="2"/>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4A5C56C" w14:textId="77777777" w:rsidR="0060666C" w:rsidRDefault="00000000">
                  <w:pPr>
                    <w:pStyle w:val="p"/>
                    <w:spacing w:after="0" w:line="240" w:lineRule="auto"/>
                  </w:pPr>
                  <w:r>
                    <w:rPr>
                      <w:rFonts w:ascii="Verdana" w:eastAsia="Verdana" w:hAnsi="Verdana" w:cs="Verdana"/>
                      <w:b/>
                      <w:bCs/>
                    </w:rPr>
                    <w:t>2022</w:t>
                  </w:r>
                </w:p>
              </w:tc>
            </w:tr>
            <w:tr w:rsidR="0060666C" w14:paraId="54C4AB71" w14:textId="77777777">
              <w:trPr>
                <w:trHeight w:val="15"/>
                <w:tblCellSpacing w:w="0" w:type="dxa"/>
              </w:trPr>
              <w:tc>
                <w:tcPr>
                  <w:tcW w:w="0" w:type="auto"/>
                  <w:vMerge/>
                  <w:tcBorders>
                    <w:top w:val="inset" w:sz="6" w:space="0" w:color="808080"/>
                    <w:left w:val="inset" w:sz="6" w:space="0" w:color="808080"/>
                    <w:bottom w:val="inset" w:sz="6" w:space="0" w:color="808080"/>
                    <w:right w:val="inset" w:sz="6" w:space="0" w:color="808080"/>
                  </w:tcBorders>
                  <w:vAlign w:val="center"/>
                </w:tcPr>
                <w:p w14:paraId="4118A6CF" w14:textId="77777777" w:rsidR="0060666C" w:rsidRDefault="0060666C">
                  <w:pPr>
                    <w:rPr>
                      <w:rFonts w:ascii="Verdana" w:eastAsia="Verdana" w:hAnsi="Verdana" w:cs="Verdana"/>
                      <w:b/>
                      <w:bCs/>
                    </w:rPr>
                  </w:pP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9C41F8D" w14:textId="77777777" w:rsidR="0060666C" w:rsidRDefault="00000000">
                  <w:pPr>
                    <w:pStyle w:val="p"/>
                    <w:spacing w:after="0" w:line="240" w:lineRule="auto"/>
                  </w:pPr>
                  <w:r>
                    <w:rPr>
                      <w:rFonts w:ascii="Verdana" w:eastAsia="Verdana" w:hAnsi="Verdana" w:cs="Verdana"/>
                      <w:b/>
                      <w:bCs/>
                    </w:rPr>
                    <w:t>Partecipanti</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FB4196" w14:textId="77777777" w:rsidR="0060666C" w:rsidRDefault="00000000">
                  <w:pPr>
                    <w:pStyle w:val="p"/>
                    <w:spacing w:after="0" w:line="240" w:lineRule="auto"/>
                  </w:pPr>
                  <w:r>
                    <w:rPr>
                      <w:rFonts w:ascii="Verdana" w:eastAsia="Verdana" w:hAnsi="Verdana" w:cs="Verdana"/>
                      <w:b/>
                      <w:bCs/>
                    </w:rPr>
                    <w:t>Ore</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90FD767" w14:textId="77777777" w:rsidR="0060666C" w:rsidRDefault="00000000">
                  <w:pPr>
                    <w:pStyle w:val="p"/>
                    <w:spacing w:after="0" w:line="240" w:lineRule="auto"/>
                  </w:pPr>
                  <w:r>
                    <w:rPr>
                      <w:rFonts w:ascii="Verdana" w:eastAsia="Verdana" w:hAnsi="Verdana" w:cs="Verdana"/>
                      <w:b/>
                      <w:bCs/>
                    </w:rPr>
                    <w:t>Partecipanti</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FC7884B" w14:textId="77777777" w:rsidR="0060666C" w:rsidRDefault="00000000">
                  <w:pPr>
                    <w:pStyle w:val="p"/>
                    <w:spacing w:after="0" w:line="240" w:lineRule="auto"/>
                  </w:pPr>
                  <w:r>
                    <w:rPr>
                      <w:rFonts w:ascii="Verdana" w:eastAsia="Verdana" w:hAnsi="Verdana" w:cs="Verdana"/>
                      <w:b/>
                      <w:bCs/>
                    </w:rPr>
                    <w:t>Ore</w:t>
                  </w:r>
                </w:p>
              </w:tc>
            </w:tr>
            <w:tr w:rsidR="0060666C" w14:paraId="1115EFBE" w14:textId="77777777">
              <w:trPr>
                <w:trHeight w:val="15"/>
                <w:tblCellSpacing w:w="0" w:type="dxa"/>
              </w:trPr>
              <w:tc>
                <w:tcPr>
                  <w:tcW w:w="3054"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7F1F42E" w14:textId="77777777" w:rsidR="0060666C" w:rsidRDefault="00000000">
                  <w:pPr>
                    <w:pStyle w:val="p"/>
                    <w:spacing w:after="0" w:line="240" w:lineRule="auto"/>
                  </w:pPr>
                  <w:r>
                    <w:rPr>
                      <w:rFonts w:ascii="Verdana" w:eastAsia="Verdana" w:hAnsi="Verdana" w:cs="Verdana"/>
                    </w:rPr>
                    <w:t>Corso base UNIVOL</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831524B" w14:textId="77777777" w:rsidR="0060666C" w:rsidRDefault="00000000">
                  <w:pPr>
                    <w:pStyle w:val="p"/>
                    <w:spacing w:after="0" w:line="240" w:lineRule="auto"/>
                  </w:pPr>
                  <w:r>
                    <w:rPr>
                      <w:rFonts w:ascii="Verdana" w:eastAsia="Verdana" w:hAnsi="Verdana" w:cs="Verdana"/>
                    </w:rPr>
                    <w:t>17</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72EC8F5" w14:textId="77777777" w:rsidR="0060666C" w:rsidRDefault="00000000">
                  <w:pPr>
                    <w:pStyle w:val="p"/>
                    <w:spacing w:after="0" w:line="240" w:lineRule="auto"/>
                  </w:pPr>
                  <w:r>
                    <w:rPr>
                      <w:rFonts w:ascii="Verdana" w:eastAsia="Verdana" w:hAnsi="Verdana" w:cs="Verdana"/>
                    </w:rPr>
                    <w:t>24</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8E0444F" w14:textId="77777777" w:rsidR="0060666C" w:rsidRDefault="00000000">
                  <w:pPr>
                    <w:pStyle w:val="p"/>
                    <w:spacing w:after="0" w:line="240" w:lineRule="auto"/>
                  </w:pPr>
                  <w:r>
                    <w:rPr>
                      <w:rFonts w:ascii="Verdana" w:eastAsia="Verdana" w:hAnsi="Verdana" w:cs="Verdana"/>
                    </w:rPr>
                    <w:t>15</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EA9545B" w14:textId="77777777" w:rsidR="0060666C" w:rsidRDefault="00000000">
                  <w:pPr>
                    <w:pStyle w:val="p"/>
                    <w:spacing w:after="0" w:line="240" w:lineRule="auto"/>
                  </w:pPr>
                  <w:r>
                    <w:rPr>
                      <w:rFonts w:ascii="Verdana" w:eastAsia="Verdana" w:hAnsi="Verdana" w:cs="Verdana"/>
                    </w:rPr>
                    <w:t>33</w:t>
                  </w:r>
                </w:p>
              </w:tc>
            </w:tr>
            <w:tr w:rsidR="0060666C" w14:paraId="5DA7DB13" w14:textId="77777777">
              <w:trPr>
                <w:trHeight w:val="15"/>
                <w:tblCellSpacing w:w="0" w:type="dxa"/>
              </w:trPr>
              <w:tc>
                <w:tcPr>
                  <w:tcW w:w="3054"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19B06D8" w14:textId="77777777" w:rsidR="0060666C" w:rsidRDefault="00000000">
                  <w:pPr>
                    <w:pStyle w:val="p"/>
                    <w:spacing w:after="0" w:line="240" w:lineRule="auto"/>
                  </w:pPr>
                  <w:r>
                    <w:rPr>
                      <w:rFonts w:ascii="Verdana" w:eastAsia="Verdana" w:hAnsi="Verdana" w:cs="Verdana"/>
                    </w:rPr>
                    <w:t>Relazioni solidali: costruzioni delle reti territoriali</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3625680" w14:textId="77777777" w:rsidR="0060666C" w:rsidRDefault="00000000">
                  <w:pPr>
                    <w:pStyle w:val="p"/>
                    <w:spacing w:after="0" w:line="240" w:lineRule="auto"/>
                  </w:pPr>
                  <w:r>
                    <w:rPr>
                      <w:rFonts w:ascii="Verdana" w:eastAsia="Verdana" w:hAnsi="Verdana" w:cs="Verdana"/>
                    </w:rPr>
                    <w:t>16</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E9D31A8" w14:textId="77777777" w:rsidR="0060666C" w:rsidRDefault="00000000">
                  <w:pPr>
                    <w:pStyle w:val="p"/>
                    <w:spacing w:after="0" w:line="240" w:lineRule="auto"/>
                  </w:pPr>
                  <w:r>
                    <w:rPr>
                      <w:rFonts w:ascii="Verdana" w:eastAsia="Verdana" w:hAnsi="Verdana" w:cs="Verdana"/>
                    </w:rPr>
                    <w:t>16</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F86ECF9" w14:textId="77777777" w:rsidR="0060666C" w:rsidRDefault="00000000">
                  <w:pPr>
                    <w:pStyle w:val="p"/>
                    <w:spacing w:after="0" w:line="240" w:lineRule="auto"/>
                  </w:pPr>
                  <w:r>
                    <w:rPr>
                      <w:rFonts w:ascii="Verdana" w:eastAsia="Verdana" w:hAnsi="Verdana" w:cs="Verdana"/>
                    </w:rPr>
                    <w:t>10</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63DD883" w14:textId="77777777" w:rsidR="0060666C" w:rsidRDefault="00000000">
                  <w:pPr>
                    <w:pStyle w:val="p"/>
                    <w:spacing w:after="0" w:line="240" w:lineRule="auto"/>
                  </w:pPr>
                  <w:r>
                    <w:rPr>
                      <w:rFonts w:ascii="Verdana" w:eastAsia="Verdana" w:hAnsi="Verdana" w:cs="Verdana"/>
                    </w:rPr>
                    <w:t>16</w:t>
                  </w:r>
                </w:p>
              </w:tc>
            </w:tr>
            <w:tr w:rsidR="0060666C" w14:paraId="25D6FB88" w14:textId="77777777">
              <w:trPr>
                <w:trHeight w:val="15"/>
                <w:tblCellSpacing w:w="0" w:type="dxa"/>
              </w:trPr>
              <w:tc>
                <w:tcPr>
                  <w:tcW w:w="3054"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B8C5EAB" w14:textId="77777777" w:rsidR="0060666C" w:rsidRDefault="00000000">
                  <w:pPr>
                    <w:pStyle w:val="p"/>
                    <w:spacing w:after="0" w:line="240" w:lineRule="auto"/>
                  </w:pPr>
                  <w:r>
                    <w:rPr>
                      <w:rFonts w:ascii="Verdana" w:eastAsia="Verdana" w:hAnsi="Verdana" w:cs="Verdana"/>
                    </w:rPr>
                    <w:t>La raccolta fondi per un ETS associativo</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1875C7" w14:textId="77777777" w:rsidR="0060666C" w:rsidRDefault="00000000">
                  <w:pPr>
                    <w:pStyle w:val="p"/>
                    <w:spacing w:after="0" w:line="240" w:lineRule="auto"/>
                  </w:pPr>
                  <w:r>
                    <w:rPr>
                      <w:rFonts w:ascii="Verdana" w:eastAsia="Verdana" w:hAnsi="Verdana" w:cs="Verdana"/>
                    </w:rPr>
                    <w:t>16</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C6B1AD9" w14:textId="77777777" w:rsidR="0060666C" w:rsidRDefault="00000000">
                  <w:pPr>
                    <w:pStyle w:val="p"/>
                    <w:spacing w:after="0" w:line="240" w:lineRule="auto"/>
                  </w:pPr>
                  <w:r>
                    <w:rPr>
                      <w:rFonts w:ascii="Verdana" w:eastAsia="Verdana" w:hAnsi="Verdana" w:cs="Verdana"/>
                    </w:rPr>
                    <w:t>16</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3F1E294" w14:textId="77777777" w:rsidR="0060666C" w:rsidRDefault="00000000">
                  <w:pPr>
                    <w:pStyle w:val="p"/>
                    <w:spacing w:after="0" w:line="240" w:lineRule="auto"/>
                  </w:pPr>
                  <w:r>
                    <w:rPr>
                      <w:rFonts w:ascii="Verdana" w:eastAsia="Verdana" w:hAnsi="Verdana" w:cs="Verdana"/>
                    </w:rPr>
                    <w:t>19</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18E2965" w14:textId="77777777" w:rsidR="0060666C" w:rsidRDefault="00000000">
                  <w:pPr>
                    <w:pStyle w:val="p"/>
                    <w:spacing w:after="0" w:line="240" w:lineRule="auto"/>
                  </w:pPr>
                  <w:r>
                    <w:rPr>
                      <w:rFonts w:ascii="Verdana" w:eastAsia="Verdana" w:hAnsi="Verdana" w:cs="Verdana"/>
                    </w:rPr>
                    <w:t>16</w:t>
                  </w:r>
                </w:p>
              </w:tc>
            </w:tr>
            <w:tr w:rsidR="0060666C" w14:paraId="55D6041F" w14:textId="77777777">
              <w:trPr>
                <w:trHeight w:val="15"/>
                <w:tblCellSpacing w:w="0" w:type="dxa"/>
              </w:trPr>
              <w:tc>
                <w:tcPr>
                  <w:tcW w:w="3054"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37C6334" w14:textId="77777777" w:rsidR="0060666C" w:rsidRDefault="00000000">
                  <w:pPr>
                    <w:pStyle w:val="p"/>
                    <w:spacing w:after="0" w:line="240" w:lineRule="auto"/>
                  </w:pPr>
                  <w:r>
                    <w:rPr>
                      <w:rFonts w:ascii="Verdana" w:eastAsia="Verdana" w:hAnsi="Verdana" w:cs="Verdana"/>
                    </w:rPr>
                    <w:lastRenderedPageBreak/>
                    <w:t>La gestione di un E.T.S. associativo: aspetti giuridici ed organizzativi</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5F690B8" w14:textId="77777777" w:rsidR="0060666C" w:rsidRDefault="00000000">
                  <w:pPr>
                    <w:pStyle w:val="p"/>
                    <w:spacing w:after="0" w:line="240" w:lineRule="auto"/>
                  </w:pPr>
                  <w:r>
                    <w:rPr>
                      <w:rFonts w:ascii="Verdana" w:eastAsia="Verdana" w:hAnsi="Verdana" w:cs="Verdana"/>
                    </w:rPr>
                    <w:t>15</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F1A999E" w14:textId="77777777" w:rsidR="0060666C" w:rsidRDefault="00000000">
                  <w:pPr>
                    <w:pStyle w:val="p"/>
                    <w:spacing w:after="0" w:line="240" w:lineRule="auto"/>
                  </w:pPr>
                  <w:r>
                    <w:rPr>
                      <w:rFonts w:ascii="Verdana" w:eastAsia="Verdana" w:hAnsi="Verdana" w:cs="Verdana"/>
                    </w:rPr>
                    <w:t>16</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A8413C6" w14:textId="77777777" w:rsidR="0060666C" w:rsidRDefault="00000000">
                  <w:pPr>
                    <w:pStyle w:val="p"/>
                    <w:spacing w:after="0" w:line="240" w:lineRule="auto"/>
                  </w:pPr>
                  <w:r>
                    <w:rPr>
                      <w:rFonts w:ascii="Verdana" w:eastAsia="Verdana" w:hAnsi="Verdana" w:cs="Verdana"/>
                    </w:rPr>
                    <w:t>12</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7F75073" w14:textId="77777777" w:rsidR="0060666C" w:rsidRDefault="00000000">
                  <w:pPr>
                    <w:pStyle w:val="p"/>
                    <w:spacing w:after="0" w:line="240" w:lineRule="auto"/>
                  </w:pPr>
                  <w:r>
                    <w:rPr>
                      <w:rFonts w:ascii="Verdana" w:eastAsia="Verdana" w:hAnsi="Verdana" w:cs="Verdana"/>
                    </w:rPr>
                    <w:t>16</w:t>
                  </w:r>
                </w:p>
              </w:tc>
            </w:tr>
            <w:tr w:rsidR="0060666C" w14:paraId="0470D966" w14:textId="77777777">
              <w:trPr>
                <w:trHeight w:val="15"/>
                <w:tblCellSpacing w:w="0" w:type="dxa"/>
              </w:trPr>
              <w:tc>
                <w:tcPr>
                  <w:tcW w:w="3054"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E6909E2" w14:textId="77777777" w:rsidR="0060666C" w:rsidRDefault="00000000">
                  <w:pPr>
                    <w:pStyle w:val="p"/>
                    <w:spacing w:after="0" w:line="240" w:lineRule="auto"/>
                  </w:pPr>
                  <w:r>
                    <w:rPr>
                      <w:rFonts w:ascii="Verdana" w:eastAsia="Verdana" w:hAnsi="Verdana" w:cs="Verdana"/>
                    </w:rPr>
                    <w:t>I modelli di rendicontazione di un E.T.S. associativo</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EACD6CD" w14:textId="77777777" w:rsidR="0060666C" w:rsidRDefault="00000000">
                  <w:pPr>
                    <w:pStyle w:val="p"/>
                    <w:spacing w:after="0" w:line="240" w:lineRule="auto"/>
                  </w:pPr>
                  <w:r>
                    <w:rPr>
                      <w:rFonts w:ascii="Verdana" w:eastAsia="Verdana" w:hAnsi="Verdana" w:cs="Verdana"/>
                    </w:rPr>
                    <w:t>18</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7B95D0C" w14:textId="77777777" w:rsidR="0060666C" w:rsidRDefault="00000000">
                  <w:pPr>
                    <w:pStyle w:val="p"/>
                    <w:spacing w:after="0" w:line="240" w:lineRule="auto"/>
                  </w:pPr>
                  <w:r>
                    <w:rPr>
                      <w:rFonts w:ascii="Verdana" w:eastAsia="Verdana" w:hAnsi="Verdana" w:cs="Verdana"/>
                    </w:rPr>
                    <w:t>16</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D3388D4" w14:textId="77777777" w:rsidR="0060666C" w:rsidRDefault="00000000">
                  <w:pPr>
                    <w:pStyle w:val="p"/>
                    <w:spacing w:after="0" w:line="240" w:lineRule="auto"/>
                  </w:pPr>
                  <w:r>
                    <w:rPr>
                      <w:rFonts w:ascii="Verdana" w:eastAsia="Verdana" w:hAnsi="Verdana" w:cs="Verdana"/>
                    </w:rPr>
                    <w:t>23</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D14DD0B" w14:textId="77777777" w:rsidR="0060666C" w:rsidRDefault="00000000">
                  <w:pPr>
                    <w:pStyle w:val="p"/>
                    <w:spacing w:after="0" w:line="240" w:lineRule="auto"/>
                  </w:pPr>
                  <w:r>
                    <w:rPr>
                      <w:rFonts w:ascii="Verdana" w:eastAsia="Verdana" w:hAnsi="Verdana" w:cs="Verdana"/>
                    </w:rPr>
                    <w:t>16</w:t>
                  </w:r>
                </w:p>
              </w:tc>
            </w:tr>
            <w:tr w:rsidR="0060666C" w14:paraId="64BAC780" w14:textId="77777777">
              <w:trPr>
                <w:trHeight w:val="15"/>
                <w:tblCellSpacing w:w="0" w:type="dxa"/>
              </w:trPr>
              <w:tc>
                <w:tcPr>
                  <w:tcW w:w="3054"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850CED4" w14:textId="77777777" w:rsidR="0060666C" w:rsidRDefault="00000000">
                  <w:pPr>
                    <w:pStyle w:val="p"/>
                    <w:spacing w:after="0" w:line="240" w:lineRule="auto"/>
                  </w:pPr>
                  <w:r>
                    <w:rPr>
                      <w:rFonts w:ascii="Verdana" w:eastAsia="Verdana" w:hAnsi="Verdana" w:cs="Verdana"/>
                    </w:rPr>
                    <w:t>Il piano di comunicazione per un E.T.S.</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F1BA4BC" w14:textId="77777777" w:rsidR="0060666C" w:rsidRDefault="00000000">
                  <w:pPr>
                    <w:pStyle w:val="p"/>
                    <w:spacing w:after="0" w:line="240" w:lineRule="auto"/>
                  </w:pPr>
                  <w:r>
                    <w:rPr>
                      <w:rFonts w:ascii="Verdana" w:eastAsia="Verdana" w:hAnsi="Verdana" w:cs="Verdana"/>
                    </w:rPr>
                    <w:t>8</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28B94BD" w14:textId="77777777" w:rsidR="0060666C" w:rsidRDefault="00000000">
                  <w:pPr>
                    <w:pStyle w:val="p"/>
                    <w:spacing w:after="0" w:line="240" w:lineRule="auto"/>
                  </w:pPr>
                  <w:r>
                    <w:rPr>
                      <w:rFonts w:ascii="Verdana" w:eastAsia="Verdana" w:hAnsi="Verdana" w:cs="Verdana"/>
                    </w:rPr>
                    <w:t>16</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FD60BB2" w14:textId="77777777" w:rsidR="0060666C" w:rsidRDefault="00000000">
                  <w:pPr>
                    <w:pStyle w:val="p"/>
                    <w:spacing w:after="0" w:line="240" w:lineRule="auto"/>
                  </w:pPr>
                  <w:r>
                    <w:rPr>
                      <w:rFonts w:ascii="Verdana" w:eastAsia="Verdana" w:hAnsi="Verdana" w:cs="Verdana"/>
                    </w:rPr>
                    <w:t>13</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18BA161" w14:textId="77777777" w:rsidR="0060666C" w:rsidRDefault="00000000">
                  <w:pPr>
                    <w:pStyle w:val="p"/>
                    <w:spacing w:after="0" w:line="240" w:lineRule="auto"/>
                  </w:pPr>
                  <w:r>
                    <w:rPr>
                      <w:rFonts w:ascii="Verdana" w:eastAsia="Verdana" w:hAnsi="Verdana" w:cs="Verdana"/>
                    </w:rPr>
                    <w:t>16</w:t>
                  </w:r>
                </w:p>
              </w:tc>
            </w:tr>
            <w:tr w:rsidR="0060666C" w14:paraId="7CAA4F65" w14:textId="77777777">
              <w:trPr>
                <w:trHeight w:val="15"/>
                <w:tblCellSpacing w:w="0" w:type="dxa"/>
              </w:trPr>
              <w:tc>
                <w:tcPr>
                  <w:tcW w:w="3054"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C845B5B" w14:textId="77777777" w:rsidR="0060666C" w:rsidRDefault="00000000">
                  <w:pPr>
                    <w:pStyle w:val="p"/>
                    <w:spacing w:after="0" w:line="240" w:lineRule="auto"/>
                  </w:pPr>
                  <w:r>
                    <w:rPr>
                      <w:rFonts w:ascii="Verdana" w:eastAsia="Verdana" w:hAnsi="Verdana" w:cs="Verdana"/>
                    </w:rPr>
                    <w:t>Short Master: E.T.S. e rapporti con la Pubblica Amministrazione</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B19FE8" w14:textId="77777777" w:rsidR="0060666C" w:rsidRDefault="00000000">
                  <w:pPr>
                    <w:pStyle w:val="p"/>
                    <w:spacing w:after="0" w:line="240" w:lineRule="auto"/>
                  </w:pPr>
                  <w:r>
                    <w:rPr>
                      <w:rFonts w:ascii="Verdana" w:eastAsia="Verdana" w:hAnsi="Verdana" w:cs="Verdana"/>
                    </w:rPr>
                    <w:t>16</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55045D9" w14:textId="77777777" w:rsidR="0060666C" w:rsidRDefault="00000000">
                  <w:pPr>
                    <w:pStyle w:val="p"/>
                    <w:spacing w:after="0" w:line="240" w:lineRule="auto"/>
                  </w:pPr>
                  <w:r>
                    <w:rPr>
                      <w:rFonts w:ascii="Verdana" w:eastAsia="Verdana" w:hAnsi="Verdana" w:cs="Verdana"/>
                    </w:rPr>
                    <w:t>40</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3946302" w14:textId="77777777" w:rsidR="0060666C" w:rsidRDefault="00000000">
                  <w:pPr>
                    <w:pStyle w:val="p"/>
                    <w:spacing w:after="0" w:line="240" w:lineRule="auto"/>
                  </w:pPr>
                  <w:r>
                    <w:rPr>
                      <w:rFonts w:ascii="Verdana" w:eastAsia="Verdana" w:hAnsi="Verdana" w:cs="Verdana"/>
                    </w:rPr>
                    <w:t>16</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EA72103" w14:textId="77777777" w:rsidR="0060666C" w:rsidRDefault="00000000">
                  <w:pPr>
                    <w:pStyle w:val="p"/>
                    <w:spacing w:after="0" w:line="240" w:lineRule="auto"/>
                  </w:pPr>
                  <w:r>
                    <w:rPr>
                      <w:rFonts w:ascii="Verdana" w:eastAsia="Verdana" w:hAnsi="Verdana" w:cs="Verdana"/>
                    </w:rPr>
                    <w:t>40</w:t>
                  </w:r>
                </w:p>
              </w:tc>
            </w:tr>
            <w:tr w:rsidR="0060666C" w14:paraId="64B74321" w14:textId="77777777">
              <w:trPr>
                <w:trHeight w:val="15"/>
                <w:tblCellSpacing w:w="0" w:type="dxa"/>
              </w:trPr>
              <w:tc>
                <w:tcPr>
                  <w:tcW w:w="3054"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B4D7B2" w14:textId="77777777" w:rsidR="0060666C" w:rsidRDefault="00000000">
                  <w:pPr>
                    <w:pStyle w:val="p"/>
                    <w:spacing w:after="0" w:line="240" w:lineRule="auto"/>
                  </w:pPr>
                  <w:r>
                    <w:rPr>
                      <w:rFonts w:ascii="Verdana" w:eastAsia="Verdana" w:hAnsi="Verdana" w:cs="Verdana"/>
                    </w:rPr>
                    <w:t>Short Master: progettazione partecipata e valutazione d’impatto</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0C380D6" w14:textId="77777777" w:rsidR="0060666C" w:rsidRDefault="00000000">
                  <w:pPr>
                    <w:pStyle w:val="p"/>
                    <w:spacing w:after="0" w:line="240" w:lineRule="auto"/>
                  </w:pPr>
                  <w:r>
                    <w:rPr>
                      <w:rFonts w:ascii="Verdana" w:eastAsia="Verdana" w:hAnsi="Verdana" w:cs="Verdana"/>
                    </w:rPr>
                    <w:t>23</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7325BEC" w14:textId="77777777" w:rsidR="0060666C" w:rsidRDefault="00000000">
                  <w:pPr>
                    <w:pStyle w:val="p"/>
                    <w:spacing w:after="0" w:line="240" w:lineRule="auto"/>
                  </w:pPr>
                  <w:r>
                    <w:rPr>
                      <w:rFonts w:ascii="Verdana" w:eastAsia="Verdana" w:hAnsi="Verdana" w:cs="Verdana"/>
                    </w:rPr>
                    <w:t>40</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1FD3FD4" w14:textId="77777777" w:rsidR="0060666C" w:rsidRDefault="00000000">
                  <w:pPr>
                    <w:pStyle w:val="p"/>
                    <w:spacing w:after="0" w:line="240" w:lineRule="auto"/>
                  </w:pPr>
                  <w:r>
                    <w:rPr>
                      <w:rFonts w:ascii="Verdana" w:eastAsia="Verdana" w:hAnsi="Verdana" w:cs="Verdana"/>
                    </w:rPr>
                    <w:t>23</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B8692B7" w14:textId="77777777" w:rsidR="0060666C" w:rsidRDefault="00000000">
                  <w:pPr>
                    <w:pStyle w:val="p"/>
                    <w:spacing w:after="0" w:line="240" w:lineRule="auto"/>
                  </w:pPr>
                  <w:r>
                    <w:rPr>
                      <w:rFonts w:ascii="Verdana" w:eastAsia="Verdana" w:hAnsi="Verdana" w:cs="Verdana"/>
                    </w:rPr>
                    <w:t>40</w:t>
                  </w:r>
                </w:p>
              </w:tc>
            </w:tr>
            <w:tr w:rsidR="0060666C" w14:paraId="67526537" w14:textId="77777777">
              <w:trPr>
                <w:trHeight w:val="15"/>
                <w:tblCellSpacing w:w="0" w:type="dxa"/>
              </w:trPr>
              <w:tc>
                <w:tcPr>
                  <w:tcW w:w="3054"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5974238" w14:textId="77777777" w:rsidR="0060666C" w:rsidRDefault="00000000">
                  <w:pPr>
                    <w:pStyle w:val="p"/>
                    <w:spacing w:after="0" w:line="240" w:lineRule="auto"/>
                  </w:pPr>
                  <w:r>
                    <w:rPr>
                      <w:rFonts w:ascii="Verdana" w:eastAsia="Verdana" w:hAnsi="Verdana" w:cs="Verdana"/>
                    </w:rPr>
                    <w:t>Totale</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6D45A7F" w14:textId="77777777" w:rsidR="0060666C" w:rsidRDefault="00000000">
                  <w:pPr>
                    <w:pStyle w:val="p"/>
                    <w:spacing w:after="0" w:line="240" w:lineRule="auto"/>
                  </w:pPr>
                  <w:r>
                    <w:rPr>
                      <w:rFonts w:ascii="Verdana" w:eastAsia="Verdana" w:hAnsi="Verdana" w:cs="Verdana"/>
                    </w:rPr>
                    <w:t>129</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BA0B984" w14:textId="77777777" w:rsidR="0060666C" w:rsidRDefault="00000000">
                  <w:pPr>
                    <w:pStyle w:val="p"/>
                    <w:spacing w:after="0" w:line="240" w:lineRule="auto"/>
                  </w:pPr>
                  <w:r>
                    <w:rPr>
                      <w:rFonts w:ascii="Verdana" w:eastAsia="Verdana" w:hAnsi="Verdana" w:cs="Verdana"/>
                    </w:rPr>
                    <w:t>184</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FF9CEB3" w14:textId="77777777" w:rsidR="0060666C" w:rsidRDefault="00000000">
                  <w:pPr>
                    <w:pStyle w:val="p"/>
                    <w:spacing w:after="0" w:line="240" w:lineRule="auto"/>
                  </w:pPr>
                  <w:r>
                    <w:rPr>
                      <w:rFonts w:ascii="Verdana" w:eastAsia="Verdana" w:hAnsi="Verdana" w:cs="Verdana"/>
                    </w:rPr>
                    <w:t>131</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D7B8962" w14:textId="77777777" w:rsidR="0060666C" w:rsidRDefault="00000000">
                  <w:pPr>
                    <w:pStyle w:val="p"/>
                    <w:spacing w:after="0" w:line="240" w:lineRule="auto"/>
                  </w:pPr>
                  <w:r>
                    <w:rPr>
                      <w:rFonts w:ascii="Verdana" w:eastAsia="Verdana" w:hAnsi="Verdana" w:cs="Verdana"/>
                    </w:rPr>
                    <w:t>193</w:t>
                  </w:r>
                </w:p>
              </w:tc>
            </w:tr>
            <w:tr w:rsidR="0060666C" w14:paraId="17F1B03D" w14:textId="77777777">
              <w:trPr>
                <w:trHeight w:val="15"/>
                <w:tblCellSpacing w:w="0" w:type="dxa"/>
              </w:trPr>
              <w:tc>
                <w:tcPr>
                  <w:tcW w:w="3054"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F01EF68" w14:textId="77777777" w:rsidR="0060666C" w:rsidRDefault="00000000">
                  <w:pPr>
                    <w:pStyle w:val="p"/>
                    <w:spacing w:after="0" w:line="240" w:lineRule="auto"/>
                  </w:pPr>
                  <w:r>
                    <w:rPr>
                      <w:rFonts w:ascii="Verdana" w:eastAsia="Verdana" w:hAnsi="Verdana" w:cs="Verdana"/>
                    </w:rPr>
                    <w:t>Media partecipanti per singolo corso</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84A4F5B" w14:textId="77777777" w:rsidR="0060666C" w:rsidRDefault="00000000">
                  <w:pPr>
                    <w:pStyle w:val="p"/>
                    <w:spacing w:after="0" w:line="240" w:lineRule="auto"/>
                  </w:pPr>
                  <w:r>
                    <w:rPr>
                      <w:rFonts w:ascii="Verdana" w:eastAsia="Verdana" w:hAnsi="Verdana" w:cs="Verdana"/>
                    </w:rPr>
                    <w:t>16,1</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5D34974" w14:textId="77777777" w:rsidR="0060666C" w:rsidRDefault="00000000">
                  <w:pPr>
                    <w:pStyle w:val="p"/>
                    <w:spacing w:after="0" w:line="240" w:lineRule="auto"/>
                  </w:pPr>
                  <w:r>
                    <w:rPr>
                      <w:rFonts w:ascii="Verdana" w:eastAsia="Verdana" w:hAnsi="Verdana" w:cs="Verdana"/>
                    </w:rPr>
                    <w:t> </w:t>
                  </w:r>
                </w:p>
              </w:tc>
              <w:tc>
                <w:tcPr>
                  <w:tcW w:w="712"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5B59021" w14:textId="77777777" w:rsidR="0060666C" w:rsidRDefault="00000000">
                  <w:pPr>
                    <w:pStyle w:val="p"/>
                    <w:spacing w:after="0" w:line="240" w:lineRule="auto"/>
                  </w:pPr>
                  <w:r>
                    <w:rPr>
                      <w:rFonts w:ascii="Verdana" w:eastAsia="Verdana" w:hAnsi="Verdana" w:cs="Verdana"/>
                    </w:rPr>
                    <w:t>16,4</w:t>
                  </w:r>
                </w:p>
              </w:tc>
              <w:tc>
                <w:tcPr>
                  <w:tcW w:w="261"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167032C" w14:textId="77777777" w:rsidR="0060666C" w:rsidRDefault="00000000">
                  <w:pPr>
                    <w:pStyle w:val="p"/>
                    <w:spacing w:after="0" w:line="240" w:lineRule="auto"/>
                  </w:pPr>
                  <w:r>
                    <w:rPr>
                      <w:rFonts w:ascii="Verdana" w:eastAsia="Verdana" w:hAnsi="Verdana" w:cs="Verdana"/>
                    </w:rPr>
                    <w:t> </w:t>
                  </w:r>
                </w:p>
              </w:tc>
            </w:tr>
          </w:tbl>
          <w:p w14:paraId="2E02D460" w14:textId="77777777" w:rsidR="0060666C" w:rsidRDefault="00000000">
            <w:pPr>
              <w:pStyle w:val="p"/>
              <w:spacing w:after="180" w:line="240" w:lineRule="auto"/>
              <w:jc w:val="both"/>
            </w:pPr>
            <w:r>
              <w:t> </w:t>
            </w:r>
          </w:p>
          <w:p w14:paraId="3D9A33E7" w14:textId="77777777" w:rsidR="0060666C" w:rsidRDefault="00000000">
            <w:pPr>
              <w:pStyle w:val="p"/>
              <w:spacing w:before="180" w:after="180" w:line="240" w:lineRule="auto"/>
              <w:jc w:val="both"/>
            </w:pPr>
            <w:r>
              <w:t> </w:t>
            </w:r>
          </w:p>
          <w:p w14:paraId="5FC5F444" w14:textId="77777777" w:rsidR="0060666C" w:rsidRDefault="00000000">
            <w:pPr>
              <w:pStyle w:val="p"/>
              <w:spacing w:before="180" w:after="180" w:line="240" w:lineRule="auto"/>
              <w:jc w:val="both"/>
            </w:pPr>
            <w:r>
              <w:t> </w:t>
            </w:r>
          </w:p>
          <w:p w14:paraId="4838BC41" w14:textId="77777777" w:rsidR="0060666C" w:rsidRDefault="00000000">
            <w:pPr>
              <w:pStyle w:val="p"/>
              <w:spacing w:before="180" w:after="180" w:line="240" w:lineRule="auto"/>
              <w:jc w:val="both"/>
            </w:pPr>
            <w:r>
              <w:t> </w:t>
            </w:r>
          </w:p>
          <w:p w14:paraId="439AE480" w14:textId="77777777" w:rsidR="0060666C" w:rsidRDefault="00000000">
            <w:pPr>
              <w:pStyle w:val="p"/>
              <w:spacing w:before="180" w:after="180" w:line="240" w:lineRule="auto"/>
              <w:jc w:val="both"/>
            </w:pPr>
            <w:r>
              <w:t> </w:t>
            </w:r>
          </w:p>
          <w:p w14:paraId="283CE901" w14:textId="77777777" w:rsidR="0060666C" w:rsidRDefault="00000000">
            <w:pPr>
              <w:pStyle w:val="p"/>
              <w:spacing w:before="180" w:after="180" w:line="240" w:lineRule="auto"/>
              <w:jc w:val="both"/>
            </w:pPr>
            <w:r>
              <w:t> </w:t>
            </w:r>
          </w:p>
          <w:p w14:paraId="43C3916C" w14:textId="77777777" w:rsidR="0060666C" w:rsidRDefault="00000000">
            <w:pPr>
              <w:pStyle w:val="p"/>
              <w:spacing w:before="180" w:after="180" w:line="240" w:lineRule="auto"/>
              <w:jc w:val="both"/>
            </w:pPr>
            <w:r>
              <w:t> </w:t>
            </w:r>
          </w:p>
          <w:p w14:paraId="40AEAFB4" w14:textId="77777777" w:rsidR="0060666C" w:rsidRDefault="00000000">
            <w:pPr>
              <w:pStyle w:val="p"/>
              <w:spacing w:before="180" w:after="180" w:line="240" w:lineRule="auto"/>
              <w:jc w:val="both"/>
            </w:pPr>
            <w:r>
              <w:t> </w:t>
            </w:r>
          </w:p>
          <w:p w14:paraId="08977392" w14:textId="77777777" w:rsidR="0060666C" w:rsidRDefault="00000000">
            <w:pPr>
              <w:pStyle w:val="p"/>
              <w:spacing w:before="180" w:after="180" w:line="240" w:lineRule="auto"/>
              <w:jc w:val="both"/>
            </w:pPr>
            <w:r>
              <w:t> </w:t>
            </w:r>
          </w:p>
          <w:p w14:paraId="35396016" w14:textId="77777777" w:rsidR="0060666C" w:rsidRDefault="00000000">
            <w:pPr>
              <w:pStyle w:val="p"/>
              <w:spacing w:before="180" w:after="180" w:line="240" w:lineRule="auto"/>
              <w:jc w:val="both"/>
            </w:pPr>
            <w:r>
              <w:t> </w:t>
            </w:r>
          </w:p>
          <w:p w14:paraId="752800BC" w14:textId="77777777" w:rsidR="0060666C" w:rsidRDefault="00000000">
            <w:pPr>
              <w:pStyle w:val="p"/>
              <w:spacing w:before="180" w:after="180" w:line="240" w:lineRule="auto"/>
              <w:jc w:val="both"/>
            </w:pPr>
            <w:r>
              <w:t> </w:t>
            </w:r>
          </w:p>
          <w:p w14:paraId="1AB116D9" w14:textId="77777777" w:rsidR="0060666C" w:rsidRDefault="00000000">
            <w:pPr>
              <w:pStyle w:val="p"/>
              <w:spacing w:before="180" w:after="180" w:line="240" w:lineRule="auto"/>
              <w:jc w:val="both"/>
            </w:pPr>
            <w:r>
              <w:t> </w:t>
            </w:r>
          </w:p>
          <w:p w14:paraId="16C641B3" w14:textId="77777777" w:rsidR="0060666C" w:rsidRDefault="00000000">
            <w:pPr>
              <w:pStyle w:val="p"/>
              <w:spacing w:before="180" w:after="180" w:line="240" w:lineRule="auto"/>
              <w:jc w:val="both"/>
            </w:pPr>
            <w:r>
              <w:t> </w:t>
            </w:r>
          </w:p>
          <w:p w14:paraId="4ED332B7" w14:textId="77777777" w:rsidR="0060666C" w:rsidRDefault="00000000">
            <w:pPr>
              <w:pStyle w:val="p"/>
              <w:spacing w:before="180" w:after="180" w:line="240" w:lineRule="auto"/>
              <w:jc w:val="both"/>
            </w:pPr>
            <w:r>
              <w:t> </w:t>
            </w:r>
          </w:p>
          <w:p w14:paraId="174D6349" w14:textId="77777777" w:rsidR="0060666C" w:rsidRDefault="00000000">
            <w:pPr>
              <w:pStyle w:val="p"/>
              <w:spacing w:before="180" w:after="180" w:line="240" w:lineRule="auto"/>
              <w:jc w:val="both"/>
            </w:pPr>
            <w:r>
              <w:t> </w:t>
            </w:r>
          </w:p>
          <w:p w14:paraId="0EE6A1F8" w14:textId="77777777" w:rsidR="0060666C" w:rsidRDefault="00000000">
            <w:pPr>
              <w:pStyle w:val="p"/>
              <w:spacing w:before="180" w:after="180" w:line="240" w:lineRule="auto"/>
              <w:jc w:val="both"/>
            </w:pPr>
            <w:r>
              <w:t> </w:t>
            </w:r>
          </w:p>
          <w:p w14:paraId="40E04E48" w14:textId="77777777" w:rsidR="0060666C" w:rsidRDefault="00000000">
            <w:pPr>
              <w:pStyle w:val="p"/>
              <w:spacing w:before="180" w:after="180" w:line="240" w:lineRule="auto"/>
              <w:jc w:val="both"/>
            </w:pPr>
            <w:r>
              <w:t> </w:t>
            </w:r>
          </w:p>
          <w:p w14:paraId="7827F9EB" w14:textId="77777777" w:rsidR="0060666C" w:rsidRDefault="00000000">
            <w:pPr>
              <w:pStyle w:val="p"/>
              <w:spacing w:before="180" w:after="180" w:line="240" w:lineRule="auto"/>
              <w:jc w:val="both"/>
            </w:pPr>
            <w:r>
              <w:t> </w:t>
            </w:r>
          </w:p>
          <w:p w14:paraId="30AB9D70" w14:textId="77777777" w:rsidR="0060666C" w:rsidRDefault="00000000">
            <w:pPr>
              <w:pStyle w:val="p"/>
              <w:spacing w:before="180" w:after="180" w:line="240" w:lineRule="auto"/>
              <w:jc w:val="both"/>
            </w:pPr>
            <w:r>
              <w:rPr>
                <w:rFonts w:ascii="Verdana" w:eastAsia="Verdana" w:hAnsi="Verdana" w:cs="Verdana"/>
              </w:rPr>
              <w:t>Il Corso base ha visto anche la presenza di 8 volontari dagli altri CSV.</w:t>
            </w:r>
          </w:p>
          <w:p w14:paraId="42C3AF46" w14:textId="77777777" w:rsidR="0060666C" w:rsidRDefault="00000000">
            <w:pPr>
              <w:pStyle w:val="p"/>
              <w:spacing w:before="180" w:after="180" w:line="240" w:lineRule="auto"/>
              <w:jc w:val="both"/>
            </w:pPr>
            <w:r>
              <w:rPr>
                <w:rFonts w:ascii="Verdana" w:eastAsia="Verdana" w:hAnsi="Verdana" w:cs="Verdana"/>
              </w:rPr>
              <w:t> </w:t>
            </w:r>
            <w:r>
              <w:rPr>
                <w:rFonts w:ascii="Verdana" w:eastAsia="Verdana" w:hAnsi="Verdana" w:cs="Verdana"/>
                <w:b/>
                <w:bCs/>
                <w:u w:val="single" w:color="000000"/>
              </w:rPr>
              <w:t>Bisogno e obiettivo strategico</w:t>
            </w:r>
          </w:p>
          <w:p w14:paraId="6827E53F" w14:textId="77777777" w:rsidR="0060666C" w:rsidRDefault="00000000">
            <w:pPr>
              <w:pStyle w:val="p"/>
              <w:spacing w:before="180" w:after="180" w:line="240" w:lineRule="auto"/>
            </w:pPr>
            <w:r>
              <w:rPr>
                <w:rFonts w:ascii="Verdana" w:eastAsia="Verdana" w:hAnsi="Verdana" w:cs="Verdana"/>
              </w:rPr>
              <w:t>Nello specifico si è inteso rispondere al bisogno individuato in premessa e nell'analisi dei bisogni:</w:t>
            </w:r>
          </w:p>
          <w:p w14:paraId="5D929367" w14:textId="77777777" w:rsidR="0060666C" w:rsidRDefault="00000000">
            <w:pPr>
              <w:pStyle w:val="p"/>
              <w:spacing w:before="180" w:after="180" w:line="240" w:lineRule="auto"/>
            </w:pPr>
            <w:r>
              <w:rPr>
                <w:rFonts w:ascii="Verdana" w:eastAsia="Verdana" w:hAnsi="Verdana" w:cs="Verdana"/>
                <w:b/>
                <w:bCs/>
              </w:rPr>
              <w:t>BS 2</w:t>
            </w:r>
            <w:r>
              <w:rPr>
                <w:rFonts w:ascii="Verdana" w:eastAsia="Verdana" w:hAnsi="Verdana" w:cs="Verdana"/>
              </w:rPr>
              <w:t xml:space="preserve"> - Affrontare le nuove sfide post-Covid legate alla digitalizzazione e al nuovo modello di sviluppo del sistema del Terzo settore con particolare riferimento al partenza del RUNTS.</w:t>
            </w:r>
          </w:p>
          <w:p w14:paraId="5B2DB760" w14:textId="77777777" w:rsidR="0060666C" w:rsidRDefault="00000000">
            <w:pPr>
              <w:pStyle w:val="p"/>
              <w:spacing w:before="180" w:after="180" w:line="240" w:lineRule="auto"/>
            </w:pPr>
            <w:r>
              <w:rPr>
                <w:rFonts w:ascii="Verdana" w:eastAsia="Verdana" w:hAnsi="Verdana" w:cs="Verdana"/>
              </w:rPr>
              <w:t>Collegato all’obiettivo strategico:</w:t>
            </w:r>
          </w:p>
          <w:p w14:paraId="03E0B95E" w14:textId="77777777" w:rsidR="0060666C" w:rsidRDefault="00000000">
            <w:pPr>
              <w:pStyle w:val="p"/>
              <w:spacing w:before="180" w:after="180" w:line="240" w:lineRule="auto"/>
            </w:pPr>
            <w:r>
              <w:rPr>
                <w:rFonts w:ascii="Verdana" w:eastAsia="Verdana" w:hAnsi="Verdana" w:cs="Verdana"/>
                <w:b/>
                <w:bCs/>
              </w:rPr>
              <w:t>OS 2</w:t>
            </w:r>
            <w:r>
              <w:rPr>
                <w:rFonts w:ascii="Verdana" w:eastAsia="Verdana" w:hAnsi="Verdana" w:cs="Verdana"/>
              </w:rPr>
              <w:t xml:space="preserve"> - Accompagnamento delle organizzazioni verso i nuovi assetti istituzionali, implementando azioni volte alla ripresa post-Covid con particolare riferimento alla diffusione della cultura digitale.</w:t>
            </w:r>
          </w:p>
          <w:p w14:paraId="5F33F64E" w14:textId="77777777" w:rsidR="0060666C" w:rsidRDefault="00000000">
            <w:pPr>
              <w:pStyle w:val="p"/>
              <w:spacing w:before="180" w:after="180" w:line="240" w:lineRule="auto"/>
              <w:jc w:val="both"/>
            </w:pPr>
            <w:r>
              <w:rPr>
                <w:rFonts w:ascii="Verdana" w:eastAsia="Verdana" w:hAnsi="Verdana" w:cs="Verdana"/>
              </w:rPr>
              <w:t>Per la realizzazione delle attività il CSV ha utilizzato anche le risorse residue. Il servizio è aperto tutto l'anno e in autunno sono stati realizzati gli ultimi corsi specialistici e lo short master.</w:t>
            </w:r>
          </w:p>
          <w:p w14:paraId="677D0026" w14:textId="77777777" w:rsidR="0060666C" w:rsidRDefault="00000000">
            <w:pPr>
              <w:pStyle w:val="p"/>
              <w:spacing w:before="180" w:after="180" w:line="240" w:lineRule="auto"/>
              <w:jc w:val="both"/>
            </w:pPr>
            <w:r>
              <w:rPr>
                <w:rFonts w:ascii="Verdana" w:eastAsia="Verdana" w:hAnsi="Verdana" w:cs="Verdana"/>
              </w:rPr>
              <w:t>Le risorse residue saranno utilizzate per l'organizzazione di alcuni corsi nella UNIVOL 2024. [</w:t>
            </w:r>
            <w:hyperlink r:id="rId24" w:history="1">
              <w:r>
                <w:rPr>
                  <w:rFonts w:ascii="Verdana" w:eastAsia="Verdana" w:hAnsi="Verdana" w:cs="Verdana"/>
                  <w:color w:val="0000EE"/>
                  <w:u w:val="single" w:color="0000EE"/>
                </w:rPr>
                <w:t>Nuovo master su Volontari in emergenza</w:t>
              </w:r>
            </w:hyperlink>
            <w:r>
              <w:rPr>
                <w:rFonts w:ascii="Verdana" w:eastAsia="Verdana" w:hAnsi="Verdana" w:cs="Verdana"/>
              </w:rPr>
              <w:t>].</w:t>
            </w:r>
          </w:p>
          <w:p w14:paraId="417BAEA3" w14:textId="77777777" w:rsidR="0060666C" w:rsidRDefault="00000000">
            <w:pPr>
              <w:pStyle w:val="p"/>
              <w:spacing w:before="180" w:after="180" w:line="240" w:lineRule="auto"/>
              <w:jc w:val="both"/>
            </w:pPr>
            <w:r>
              <w:t> </w:t>
            </w:r>
          </w:p>
          <w:p w14:paraId="40E76E38" w14:textId="77777777" w:rsidR="0060666C" w:rsidRDefault="0060666C">
            <w:pPr>
              <w:spacing w:after="0"/>
              <w:rPr>
                <w:rFonts w:ascii="Georgia" w:eastAsia="Georgia" w:hAnsi="Georgia" w:cs="Georgia"/>
                <w:color w:val="000000"/>
                <w:sz w:val="18"/>
              </w:rPr>
            </w:pPr>
          </w:p>
        </w:tc>
      </w:tr>
    </w:tbl>
    <w:p w14:paraId="7BE52C83"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lastRenderedPageBreak/>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86"/>
        <w:gridCol w:w="26"/>
      </w:tblGrid>
      <w:tr w:rsidR="0060666C" w14:paraId="01F3033C"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21E994BA"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lastRenderedPageBreak/>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8FB7638" w14:textId="77777777" w:rsidR="0060666C" w:rsidRDefault="0060666C">
            <w:pPr>
              <w:spacing w:after="0"/>
              <w:rPr>
                <w:rFonts w:ascii="Verdana" w:eastAsia="Verdana" w:hAnsi="Verdana" w:cs="Verdana"/>
                <w:color w:val="000000"/>
                <w:sz w:val="20"/>
              </w:rPr>
            </w:pPr>
          </w:p>
        </w:tc>
      </w:tr>
      <w:tr w:rsidR="0060666C" w14:paraId="5C7D852E"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2CFD3CF" w14:textId="77777777" w:rsidR="0060666C" w:rsidRDefault="00000000">
            <w:pPr>
              <w:pStyle w:val="div1"/>
              <w:spacing w:after="0" w:line="240" w:lineRule="auto"/>
            </w:pPr>
            <w:r>
              <w:t>Volontari : </w:t>
            </w:r>
          </w:p>
          <w:p w14:paraId="59FDA330"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26A43F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129    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1BF8C7D" w14:textId="77777777" w:rsidR="0060666C" w:rsidRDefault="0060666C">
            <w:pPr>
              <w:spacing w:after="0"/>
              <w:rPr>
                <w:rFonts w:ascii="Verdana" w:eastAsia="Verdana" w:hAnsi="Verdana" w:cs="Verdana"/>
                <w:color w:val="000000"/>
                <w:sz w:val="20"/>
              </w:rPr>
            </w:pPr>
          </w:p>
        </w:tc>
      </w:tr>
      <w:tr w:rsidR="0060666C" w14:paraId="170B29BD"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66B1398" w14:textId="77777777" w:rsidR="0060666C" w:rsidRDefault="00000000">
            <w:pPr>
              <w:pStyle w:val="div1"/>
              <w:spacing w:after="0" w:line="240" w:lineRule="auto"/>
            </w:pPr>
            <w:r>
              <w:t>Studenti : </w:t>
            </w:r>
          </w:p>
          <w:p w14:paraId="64DB9EE9"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86C31AD"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11    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9BA9C4E" w14:textId="77777777" w:rsidR="0060666C" w:rsidRDefault="0060666C">
            <w:pPr>
              <w:spacing w:after="0"/>
              <w:rPr>
                <w:rFonts w:ascii="Verdana" w:eastAsia="Verdana" w:hAnsi="Verdana" w:cs="Verdana"/>
                <w:color w:val="000000"/>
                <w:sz w:val="20"/>
              </w:rPr>
            </w:pPr>
          </w:p>
        </w:tc>
      </w:tr>
      <w:tr w:rsidR="0060666C" w14:paraId="3B1BFD55"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224D037D" w14:textId="77777777" w:rsidR="0060666C" w:rsidRDefault="00000000">
            <w:pPr>
              <w:pStyle w:val="div1"/>
              <w:spacing w:after="0" w:line="240" w:lineRule="auto"/>
            </w:pPr>
            <w:r>
              <w:t>Cittadini/aspiranti volontari : </w:t>
            </w:r>
          </w:p>
          <w:p w14:paraId="7F8BA55A"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B5370D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33    </w:t>
            </w:r>
          </w:p>
        </w:tc>
      </w:tr>
      <w:tr w:rsidR="0060666C" w14:paraId="59820144"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BD285F0" w14:textId="77777777" w:rsidR="0060666C" w:rsidRDefault="00000000">
            <w:pPr>
              <w:pStyle w:val="p"/>
              <w:spacing w:after="180" w:line="240" w:lineRule="auto"/>
              <w:jc w:val="both"/>
            </w:pPr>
            <w:r>
              <w:rPr>
                <w:rFonts w:ascii="Verdana" w:eastAsia="Verdana" w:hAnsi="Verdana" w:cs="Verdana"/>
              </w:rPr>
              <w:t>L’azione è rivolta ai dirigenti e volontari delle organizzazioni di volontariato e degli ETS. della provincia di Salerno e agli studenti dell’Università di Salerno con particolare riferimento al corso di laurea in Sociologia per il quale il percorso equivale all’assolvimento del tirocinio curriculare.</w:t>
            </w:r>
          </w:p>
          <w:p w14:paraId="16691CC9" w14:textId="77777777" w:rsidR="0060666C" w:rsidRDefault="0060666C">
            <w:pPr>
              <w:spacing w:after="0"/>
              <w:rPr>
                <w:rFonts w:ascii="Georgia" w:eastAsia="Georgia" w:hAnsi="Georgia" w:cs="Georgia"/>
                <w:color w:val="000000"/>
                <w:sz w:val="18"/>
              </w:rPr>
            </w:pPr>
          </w:p>
        </w:tc>
      </w:tr>
    </w:tbl>
    <w:p w14:paraId="6B777B05"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lastRenderedPageBreak/>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553F03BB"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61B76F8B"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60666C" w14:paraId="3E4053E6"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D7F0DC6" w14:textId="77777777" w:rsidR="0060666C" w:rsidRDefault="0060666C">
            <w:pPr>
              <w:spacing w:after="0"/>
              <w:rPr>
                <w:rFonts w:ascii="Verdana" w:eastAsia="Verdana" w:hAnsi="Verdana" w:cs="Verdana"/>
                <w:color w:val="000000"/>
                <w:sz w:val="20"/>
              </w:rPr>
            </w:pPr>
          </w:p>
        </w:tc>
      </w:tr>
      <w:tr w:rsidR="0060666C" w14:paraId="55BFA14C"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4DF78D8" w14:textId="77777777" w:rsidR="0060666C" w:rsidRDefault="00000000">
            <w:pPr>
              <w:pStyle w:val="p"/>
              <w:spacing w:after="180" w:line="240" w:lineRule="auto"/>
              <w:jc w:val="both"/>
            </w:pPr>
            <w:r>
              <w:rPr>
                <w:rFonts w:ascii="Verdana" w:eastAsia="Verdana" w:hAnsi="Verdana" w:cs="Verdana"/>
              </w:rPr>
              <w:t>L’azione si sviluppa lungo tutto l’arco dell’anno 2023:</w:t>
            </w:r>
          </w:p>
          <w:p w14:paraId="4C2BCB96" w14:textId="77777777" w:rsidR="0060666C" w:rsidRDefault="00000000">
            <w:pPr>
              <w:numPr>
                <w:ilvl w:val="0"/>
                <w:numId w:val="30"/>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Programmazione e co-progettazione dell’attività con il Dipartimento di Studi Politici e Sociali di UNISA (gennaio);</w:t>
            </w:r>
          </w:p>
          <w:p w14:paraId="472E2085" w14:textId="77777777" w:rsidR="0060666C" w:rsidRDefault="00000000">
            <w:pPr>
              <w:numPr>
                <w:ilvl w:val="0"/>
                <w:numId w:val="30"/>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 xml:space="preserve">Avvio delle attività di promozione del percorso e acquisizione delle iscrizioni (febbraio 2023); </w:t>
            </w:r>
          </w:p>
          <w:p w14:paraId="4FA25ECA" w14:textId="77777777" w:rsidR="0060666C" w:rsidRDefault="00000000">
            <w:pPr>
              <w:numPr>
                <w:ilvl w:val="0"/>
                <w:numId w:val="30"/>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Avvio del percorso base e seminari di approfondimento di 24 ore curato dai docenti del DiSPS di UNISA (marzo/aprile);</w:t>
            </w:r>
          </w:p>
          <w:p w14:paraId="231B485F" w14:textId="77777777" w:rsidR="0060666C" w:rsidRDefault="00000000">
            <w:pPr>
              <w:numPr>
                <w:ilvl w:val="0"/>
                <w:numId w:val="30"/>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Seminari di approfondimento della durata di 9 ore con docenti universitari di altri atenei coinvolti dal DiSPS di UNISA (maggio); </w:t>
            </w:r>
          </w:p>
          <w:p w14:paraId="68B427F2" w14:textId="77777777" w:rsidR="0060666C" w:rsidRDefault="00000000">
            <w:pPr>
              <w:numPr>
                <w:ilvl w:val="0"/>
                <w:numId w:val="30"/>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Realizzazione dei 5 focus specialistici della durata ciascuno di 16 ore a cura dei docenti individuati da Sodalis (maggio/settembre);</w:t>
            </w:r>
          </w:p>
          <w:p w14:paraId="626D5B09" w14:textId="77777777" w:rsidR="0060666C" w:rsidRDefault="00000000">
            <w:pPr>
              <w:numPr>
                <w:ilvl w:val="0"/>
                <w:numId w:val="30"/>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Realizzazione dei 2 Short Master della durata ciascuno di 40 ore a cura dei docenti individuati da Sodalis (ottobre/dicembre);</w:t>
            </w:r>
          </w:p>
          <w:p w14:paraId="184A463B" w14:textId="77777777" w:rsidR="0060666C" w:rsidRDefault="00000000">
            <w:pPr>
              <w:numPr>
                <w:ilvl w:val="0"/>
                <w:numId w:val="30"/>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Realizzazione degli stage di 45 ore presso ETS del territorio a cura dei partecipanti (settembre/gennaio '24);</w:t>
            </w:r>
          </w:p>
          <w:p w14:paraId="747516BA" w14:textId="77777777" w:rsidR="0060666C" w:rsidRDefault="00000000">
            <w:pPr>
              <w:numPr>
                <w:ilvl w:val="0"/>
                <w:numId w:val="30"/>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Festa del diploma e report di monitoraggio e valutazione del percorso (febbraio '24).</w:t>
            </w:r>
          </w:p>
          <w:p w14:paraId="4AF5E0D8" w14:textId="77777777" w:rsidR="0060666C" w:rsidRDefault="0060666C">
            <w:pPr>
              <w:spacing w:after="0"/>
              <w:rPr>
                <w:rFonts w:ascii="Georgia" w:eastAsia="Georgia" w:hAnsi="Georgia" w:cs="Georgia"/>
                <w:color w:val="000000"/>
                <w:sz w:val="18"/>
              </w:rPr>
            </w:pPr>
          </w:p>
        </w:tc>
      </w:tr>
    </w:tbl>
    <w:p w14:paraId="339BD0DA"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7ACB8579"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BA818C7"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60666C" w14:paraId="73FDE5B4"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CCC6479" w14:textId="77777777" w:rsidR="0060666C" w:rsidRDefault="00000000">
            <w:pPr>
              <w:pStyle w:val="p"/>
              <w:spacing w:after="180" w:line="240" w:lineRule="auto"/>
              <w:jc w:val="both"/>
            </w:pPr>
            <w:r>
              <w:rPr>
                <w:rFonts w:ascii="Verdana" w:eastAsia="Verdana" w:hAnsi="Verdana" w:cs="Verdana"/>
              </w:rPr>
              <w:t>L’attività è realizzata in sinergia con il Dipartimento di Studi Politici e Sociali di UNISA e con l’Osservatorio Politiche Sociali di UNISA.</w:t>
            </w:r>
          </w:p>
          <w:p w14:paraId="783756FC" w14:textId="77777777" w:rsidR="0060666C" w:rsidRDefault="00000000">
            <w:pPr>
              <w:pStyle w:val="p"/>
              <w:spacing w:before="180" w:after="180" w:line="240" w:lineRule="auto"/>
              <w:jc w:val="both"/>
            </w:pPr>
            <w:r>
              <w:rPr>
                <w:rFonts w:ascii="Verdana" w:eastAsia="Verdana" w:hAnsi="Verdana" w:cs="Verdana"/>
              </w:rPr>
              <w:t>Il Dipartimento di Studi Politici e Sociali concorre sia alla co-progettazione annuale del percorso formativo che alla messa a disposizione di docenti universitari per gli incontri formativi a titolo gratuito; la collaborazione tra CSV ed il Dipartimento è disciplinata da un protocollo di intesa.</w:t>
            </w:r>
          </w:p>
          <w:p w14:paraId="7E110A70" w14:textId="77777777" w:rsidR="0060666C" w:rsidRDefault="00000000">
            <w:pPr>
              <w:pStyle w:val="p"/>
              <w:spacing w:before="180" w:after="180" w:line="240" w:lineRule="auto"/>
              <w:jc w:val="both"/>
            </w:pPr>
            <w:r>
              <w:rPr>
                <w:rFonts w:ascii="Verdana" w:eastAsia="Verdana" w:hAnsi="Verdana" w:cs="Verdana"/>
              </w:rPr>
              <w:t>L’Osservatorio Politiche Sociali di UNISA cura il monitoraggio e la valutazione dell’intero percorso formativo elaborando un report per ciascuna edizione.</w:t>
            </w:r>
          </w:p>
          <w:p w14:paraId="6ECA657E" w14:textId="77777777" w:rsidR="0060666C" w:rsidRDefault="00000000">
            <w:pPr>
              <w:pStyle w:val="p"/>
              <w:spacing w:before="180" w:after="180" w:line="240" w:lineRule="auto"/>
              <w:jc w:val="both"/>
            </w:pPr>
            <w:r>
              <w:rPr>
                <w:rFonts w:ascii="Verdana" w:eastAsia="Verdana" w:hAnsi="Verdana" w:cs="Verdana"/>
              </w:rPr>
              <w:t>L'azione sarà aperta al coinvolgimento dei volontari della Campania, del Molise e di Foggia.</w:t>
            </w:r>
          </w:p>
          <w:p w14:paraId="65A487E2" w14:textId="77777777" w:rsidR="0060666C" w:rsidRDefault="0060666C">
            <w:pPr>
              <w:spacing w:after="0"/>
              <w:rPr>
                <w:rFonts w:ascii="Georgia" w:eastAsia="Georgia" w:hAnsi="Georgia" w:cs="Georgia"/>
                <w:color w:val="000000"/>
                <w:sz w:val="18"/>
              </w:rPr>
            </w:pPr>
          </w:p>
        </w:tc>
      </w:tr>
    </w:tbl>
    <w:p w14:paraId="6E622D37"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46"/>
        <w:gridCol w:w="66"/>
      </w:tblGrid>
      <w:tr w:rsidR="0060666C" w14:paraId="3AA57B52"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76D7684"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D687035" w14:textId="77777777" w:rsidR="0060666C" w:rsidRDefault="0060666C">
            <w:pPr>
              <w:spacing w:after="0"/>
              <w:rPr>
                <w:rFonts w:ascii="Verdana" w:eastAsia="Verdana" w:hAnsi="Verdana" w:cs="Verdana"/>
                <w:color w:val="000000"/>
                <w:sz w:val="20"/>
              </w:rPr>
            </w:pPr>
          </w:p>
        </w:tc>
      </w:tr>
      <w:tr w:rsidR="0060666C" w14:paraId="58D6FB66"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978B900"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75E2864"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24053AD" w14:textId="77777777" w:rsidR="0060666C" w:rsidRDefault="0060666C">
            <w:pPr>
              <w:spacing w:after="0"/>
              <w:rPr>
                <w:rFonts w:ascii="Verdana" w:eastAsia="Verdana" w:hAnsi="Verdana" w:cs="Verdana"/>
                <w:color w:val="000000"/>
                <w:sz w:val="20"/>
              </w:rPr>
            </w:pPr>
          </w:p>
        </w:tc>
      </w:tr>
      <w:tr w:rsidR="0060666C" w14:paraId="6C681FE9"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4A7752F1"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Consulenti esterni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EB5CE0D"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FAEB524" w14:textId="77777777" w:rsidR="0060666C" w:rsidRDefault="0060666C">
            <w:pPr>
              <w:spacing w:after="0"/>
              <w:rPr>
                <w:rFonts w:ascii="Verdana" w:eastAsia="Verdana" w:hAnsi="Verdana" w:cs="Verdana"/>
                <w:color w:val="000000"/>
                <w:sz w:val="20"/>
              </w:rPr>
            </w:pPr>
          </w:p>
        </w:tc>
      </w:tr>
      <w:tr w:rsidR="0060666C" w14:paraId="03AF4D81"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19D14F8"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Volontari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23A5A84"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11</w:t>
            </w:r>
          </w:p>
        </w:tc>
      </w:tr>
      <w:tr w:rsidR="0060666C" w14:paraId="5741D430"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73CEF47" w14:textId="77777777" w:rsidR="0060666C" w:rsidRDefault="00000000">
            <w:pPr>
              <w:pStyle w:val="p"/>
              <w:spacing w:after="180" w:line="240" w:lineRule="auto"/>
              <w:jc w:val="both"/>
            </w:pPr>
            <w:r>
              <w:rPr>
                <w:rFonts w:ascii="Verdana" w:eastAsia="Verdana" w:hAnsi="Verdana" w:cs="Verdana"/>
              </w:rPr>
              <w:t>Il Dipartimento di Studi Politici e Sociali di UNISA coinvolge n. 11 docenti universitari che svolgono attività formativa pro bono per un totale di 33 ore.</w:t>
            </w:r>
          </w:p>
          <w:p w14:paraId="77B47771" w14:textId="77777777" w:rsidR="0060666C" w:rsidRDefault="00000000">
            <w:pPr>
              <w:pStyle w:val="p"/>
              <w:spacing w:before="180" w:after="180" w:line="240" w:lineRule="auto"/>
              <w:jc w:val="both"/>
            </w:pPr>
            <w:r>
              <w:rPr>
                <w:rFonts w:ascii="Verdana" w:eastAsia="Verdana" w:hAnsi="Verdana" w:cs="Verdana"/>
              </w:rPr>
              <w:t>Il Centro Servizi coinvolge 10 tra docenti ed esperti esterni che curano sia i focus specialistici che short master per un totale di 160 ore.</w:t>
            </w:r>
          </w:p>
          <w:p w14:paraId="6157259B" w14:textId="77777777" w:rsidR="0060666C" w:rsidRDefault="00000000">
            <w:pPr>
              <w:pStyle w:val="p"/>
              <w:spacing w:before="180" w:after="180" w:line="240" w:lineRule="auto"/>
              <w:jc w:val="both"/>
            </w:pPr>
            <w:r>
              <w:rPr>
                <w:rFonts w:ascii="Verdana" w:eastAsia="Verdana" w:hAnsi="Verdana" w:cs="Verdana"/>
              </w:rPr>
              <w:t>L’Osservatorio Politiche Sociali coinvolge un ricercatore per la realizzazione del report di monitoraggio e valutazione per un totale di 35 ore.</w:t>
            </w:r>
          </w:p>
          <w:p w14:paraId="674A9960" w14:textId="77777777" w:rsidR="0060666C" w:rsidRDefault="00000000">
            <w:pPr>
              <w:pStyle w:val="p"/>
              <w:spacing w:before="180" w:after="180" w:line="240" w:lineRule="auto"/>
              <w:jc w:val="both"/>
            </w:pPr>
            <w:r>
              <w:rPr>
                <w:rFonts w:ascii="Verdana" w:eastAsia="Verdana" w:hAnsi="Verdana" w:cs="Verdana"/>
              </w:rPr>
              <w:t>Il coordinamento ed il tutoraggio dell’azione sono curati dal Referente dell’Area Formazione quale risorsa interna del Centro Servizi.</w:t>
            </w:r>
          </w:p>
          <w:p w14:paraId="33EAF18F" w14:textId="77777777" w:rsidR="0060666C" w:rsidRDefault="0060666C">
            <w:pPr>
              <w:spacing w:after="0"/>
              <w:rPr>
                <w:rFonts w:ascii="Georgia" w:eastAsia="Georgia" w:hAnsi="Georgia" w:cs="Georgia"/>
                <w:color w:val="000000"/>
                <w:sz w:val="18"/>
              </w:rPr>
            </w:pPr>
          </w:p>
        </w:tc>
      </w:tr>
    </w:tbl>
    <w:p w14:paraId="13761C18"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38CFB1ED"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3520725A"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60666C" w14:paraId="301CEBB9"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2E992AA" w14:textId="77777777" w:rsidR="0060666C" w:rsidRDefault="00000000">
            <w:pPr>
              <w:pStyle w:val="p"/>
              <w:spacing w:after="180" w:line="240" w:lineRule="auto"/>
              <w:jc w:val="both"/>
            </w:pPr>
            <w:r>
              <w:rPr>
                <w:rFonts w:ascii="Verdana" w:eastAsia="Verdana" w:hAnsi="Verdana" w:cs="Verdana"/>
              </w:rPr>
              <w:t>Il percorso di valutazione e monitoraggio dell’azione formativa è stato realizzato attraverso la somministrazione di questionari al termine di ciascun corso di formazione; sono anche previste interviste qualitative dirette ai partecipanti distribuite tra i vari momenti formative.</w:t>
            </w:r>
          </w:p>
          <w:p w14:paraId="25AC34C3" w14:textId="77777777" w:rsidR="0060666C" w:rsidRDefault="00000000">
            <w:pPr>
              <w:pStyle w:val="p"/>
              <w:spacing w:before="180" w:after="180" w:line="240" w:lineRule="auto"/>
              <w:jc w:val="both"/>
            </w:pPr>
            <w:r>
              <w:rPr>
                <w:rFonts w:ascii="Verdana" w:eastAsia="Verdana" w:hAnsi="Verdana" w:cs="Verdana"/>
              </w:rPr>
              <w:t>I dati sono stati raccolti ed elaborati dall’Osservatorio Politiche Sociali di UNISA che cura il report annuale nel quale sono presenti i punti di forza del progetto realizzato nonché gli elementi di criticità per la riprogrammazione per l’anno successivo.</w:t>
            </w:r>
          </w:p>
          <w:p w14:paraId="5A70EEBC" w14:textId="77777777" w:rsidR="0060666C" w:rsidRDefault="00000000">
            <w:pPr>
              <w:pStyle w:val="p"/>
              <w:spacing w:before="180" w:after="180" w:line="240" w:lineRule="auto"/>
              <w:jc w:val="both"/>
            </w:pPr>
            <w:r>
              <w:rPr>
                <w:rFonts w:ascii="Verdana" w:eastAsia="Verdana" w:hAnsi="Verdana" w:cs="Verdana"/>
              </w:rPr>
              <w:t>Gli indicatori utilizzati per monitorare e valutare l’attività formativa rappresentati da:</w:t>
            </w:r>
          </w:p>
          <w:p w14:paraId="39839098" w14:textId="77777777" w:rsidR="0060666C" w:rsidRDefault="00000000">
            <w:pPr>
              <w:numPr>
                <w:ilvl w:val="0"/>
                <w:numId w:val="31"/>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n. di volontari e studenti che partecipano al percorso;</w:t>
            </w:r>
          </w:p>
          <w:p w14:paraId="074ED916" w14:textId="77777777" w:rsidR="0060666C" w:rsidRDefault="00000000">
            <w:pPr>
              <w:numPr>
                <w:ilvl w:val="0"/>
                <w:numId w:val="31"/>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n. di partecipanti che terminano l’intero percorso;</w:t>
            </w:r>
          </w:p>
          <w:p w14:paraId="76EAC781" w14:textId="77777777" w:rsidR="0060666C" w:rsidRDefault="00000000">
            <w:pPr>
              <w:numPr>
                <w:ilvl w:val="0"/>
                <w:numId w:val="31"/>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tasso di presenza ed assenza;</w:t>
            </w:r>
          </w:p>
          <w:p w14:paraId="27F487A4" w14:textId="77777777" w:rsidR="0060666C" w:rsidRDefault="00000000">
            <w:pPr>
              <w:numPr>
                <w:ilvl w:val="0"/>
                <w:numId w:val="31"/>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indice di gradimento rispetto a: qualità dei docenti - organizzazione dei singoli moduli formativi - infrastrutture scelte per la formazione - materiale didattico distribuito.</w:t>
            </w:r>
          </w:p>
          <w:p w14:paraId="6B046815" w14:textId="77777777" w:rsidR="0060666C" w:rsidRDefault="00000000">
            <w:pPr>
              <w:pStyle w:val="p"/>
              <w:spacing w:before="180" w:after="180" w:line="240" w:lineRule="auto"/>
              <w:jc w:val="both"/>
            </w:pPr>
            <w:r>
              <w:rPr>
                <w:rFonts w:ascii="Verdana" w:eastAsia="Verdana" w:hAnsi="Verdana" w:cs="Verdana"/>
              </w:rPr>
              <w:t>Il report è stato presentato durante la Festa del Diploma nella quale sono stati consegnati gli attestati ai partecipanti che hanno conseguito le 150 ore di attività [</w:t>
            </w:r>
            <w:hyperlink r:id="rId25" w:history="1">
              <w:r>
                <w:rPr>
                  <w:rFonts w:ascii="Verdana" w:eastAsia="Verdana" w:hAnsi="Verdana" w:cs="Verdana"/>
                  <w:color w:val="0000EE"/>
                  <w:u w:val="single" w:color="0000EE"/>
                </w:rPr>
                <w:t>qui il link del report</w:t>
              </w:r>
            </w:hyperlink>
            <w:r>
              <w:rPr>
                <w:rFonts w:ascii="Verdana" w:eastAsia="Verdana" w:hAnsi="Verdana" w:cs="Verdana"/>
              </w:rPr>
              <w:t>].</w:t>
            </w:r>
          </w:p>
          <w:p w14:paraId="2319CEBD" w14:textId="77777777" w:rsidR="0060666C" w:rsidRDefault="0060666C">
            <w:pPr>
              <w:spacing w:after="0"/>
              <w:rPr>
                <w:rFonts w:ascii="Georgia" w:eastAsia="Georgia" w:hAnsi="Georgia" w:cs="Georgia"/>
                <w:color w:val="000000"/>
                <w:sz w:val="18"/>
              </w:rPr>
            </w:pPr>
          </w:p>
        </w:tc>
      </w:tr>
    </w:tbl>
    <w:p w14:paraId="608BE17C"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71"/>
        <w:gridCol w:w="2440"/>
        <w:gridCol w:w="3507"/>
      </w:tblGrid>
      <w:tr w:rsidR="0060666C" w14:paraId="15930A76"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156449C"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 / ottenuti</w:t>
            </w:r>
          </w:p>
        </w:tc>
      </w:tr>
      <w:tr w:rsidR="0060666C" w14:paraId="5D79895B"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5051906"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6F9DD1F2"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Attesi</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148C17CB"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Ottenuti</w:t>
            </w:r>
          </w:p>
        </w:tc>
      </w:tr>
      <w:tr w:rsidR="0060666C" w14:paraId="2A0BB852"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500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5254"/>
              <w:gridCol w:w="2109"/>
              <w:gridCol w:w="2139"/>
            </w:tblGrid>
            <w:tr w:rsidR="0060666C" w14:paraId="4737F6C5"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A975442" w14:textId="77777777" w:rsidR="0060666C" w:rsidRDefault="00000000">
                  <w:pPr>
                    <w:pStyle w:val="p"/>
                    <w:spacing w:after="0" w:line="240" w:lineRule="auto"/>
                    <w:jc w:val="center"/>
                  </w:pPr>
                  <w:r>
                    <w:rPr>
                      <w:rFonts w:ascii="Verdana" w:eastAsia="Verdana" w:hAnsi="Verdana" w:cs="Verdana"/>
                    </w:rPr>
                    <w:t>RISULTATI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A88268B"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ATTESI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43B6FAD" w14:textId="77777777" w:rsidR="0060666C" w:rsidRDefault="00000000">
                  <w:pPr>
                    <w:pStyle w:val="p"/>
                    <w:spacing w:after="0" w:line="240" w:lineRule="auto"/>
                    <w:jc w:val="center"/>
                  </w:pPr>
                  <w:r>
                    <w:rPr>
                      <w:rFonts w:ascii="Verdana" w:eastAsia="Verdana" w:hAnsi="Verdana" w:cs="Verdana"/>
                    </w:rPr>
                    <w:t>31/12/2023</w:t>
                  </w:r>
                </w:p>
              </w:tc>
            </w:tr>
            <w:tr w:rsidR="0060666C" w14:paraId="54AF0D6F"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902C2E0" w14:textId="77777777" w:rsidR="0060666C" w:rsidRDefault="00000000">
                  <w:pPr>
                    <w:pStyle w:val="p"/>
                    <w:spacing w:after="0" w:line="240" w:lineRule="auto"/>
                  </w:pPr>
                  <w:r>
                    <w:rPr>
                      <w:rFonts w:ascii="Verdana" w:eastAsia="Verdana" w:hAnsi="Verdana" w:cs="Verdana"/>
                    </w:rPr>
                    <w:lastRenderedPageBreak/>
                    <w:t>n. ACCESSI AL SERVIZIO</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9FAE704"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150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97D3D8C" w14:textId="77777777" w:rsidR="0060666C" w:rsidRDefault="00000000">
                  <w:pPr>
                    <w:pStyle w:val="p"/>
                    <w:spacing w:after="0" w:line="240" w:lineRule="auto"/>
                  </w:pPr>
                  <w:r>
                    <w:rPr>
                      <w:rFonts w:ascii="Verdana" w:eastAsia="Verdana" w:hAnsi="Verdana" w:cs="Verdana"/>
                    </w:rPr>
                    <w:t>129</w:t>
                  </w:r>
                </w:p>
              </w:tc>
            </w:tr>
            <w:tr w:rsidR="0060666C" w14:paraId="76616E86"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AA3329D" w14:textId="77777777" w:rsidR="0060666C" w:rsidRDefault="00000000">
                  <w:pPr>
                    <w:pStyle w:val="p"/>
                    <w:spacing w:after="0" w:line="240" w:lineRule="auto"/>
                  </w:pPr>
                  <w:r>
                    <w:rPr>
                      <w:rFonts w:ascii="Verdana" w:eastAsia="Verdana" w:hAnsi="Verdana" w:cs="Verdana"/>
                    </w:rPr>
                    <w:t>n. ATTIVITÀ SPECIFICHE (corsi e seminari)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1D9A254"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11</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5353C91" w14:textId="77777777" w:rsidR="0060666C" w:rsidRDefault="00000000">
                  <w:pPr>
                    <w:pStyle w:val="p"/>
                    <w:spacing w:after="0" w:line="240" w:lineRule="auto"/>
                  </w:pPr>
                  <w:r>
                    <w:rPr>
                      <w:rFonts w:ascii="Verdana" w:eastAsia="Verdana" w:hAnsi="Verdana" w:cs="Verdana"/>
                    </w:rPr>
                    <w:t>9</w:t>
                  </w:r>
                </w:p>
              </w:tc>
            </w:tr>
            <w:tr w:rsidR="0060666C" w14:paraId="6BECF25B"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2DA0172" w14:textId="77777777" w:rsidR="0060666C" w:rsidRDefault="00000000">
                  <w:pPr>
                    <w:pStyle w:val="p"/>
                    <w:spacing w:after="0" w:line="240" w:lineRule="auto"/>
                  </w:pPr>
                  <w:r>
                    <w:rPr>
                      <w:rFonts w:ascii="Verdana" w:eastAsia="Verdana" w:hAnsi="Verdana" w:cs="Verdana"/>
                    </w:rPr>
                    <w:t>n. ETS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0762225"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80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F08B3F7" w14:textId="77777777" w:rsidR="0060666C" w:rsidRDefault="00000000">
                  <w:pPr>
                    <w:pStyle w:val="p"/>
                    <w:spacing w:after="0" w:line="240" w:lineRule="auto"/>
                  </w:pPr>
                  <w:r>
                    <w:rPr>
                      <w:rFonts w:ascii="Verdana" w:eastAsia="Verdana" w:hAnsi="Verdana" w:cs="Verdana"/>
                    </w:rPr>
                    <w:t>95</w:t>
                  </w:r>
                </w:p>
              </w:tc>
            </w:tr>
            <w:tr w:rsidR="0060666C" w14:paraId="381C2771" w14:textId="77777777">
              <w:trPr>
                <w:trHeight w:val="270"/>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C1A6EE9" w14:textId="77777777" w:rsidR="0060666C" w:rsidRDefault="00000000">
                  <w:pPr>
                    <w:pStyle w:val="p"/>
                    <w:spacing w:after="0" w:line="240" w:lineRule="auto"/>
                  </w:pPr>
                  <w:r>
                    <w:rPr>
                      <w:rFonts w:ascii="Verdana" w:eastAsia="Verdana" w:hAnsi="Verdana" w:cs="Verdana"/>
                    </w:rPr>
                    <w:t>n. VOLONTARI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D1DE98A"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135</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F952794" w14:textId="77777777" w:rsidR="0060666C" w:rsidRDefault="00000000">
                  <w:pPr>
                    <w:pStyle w:val="p"/>
                    <w:spacing w:after="0" w:line="240" w:lineRule="auto"/>
                  </w:pPr>
                  <w:r>
                    <w:rPr>
                      <w:rFonts w:ascii="Verdana" w:eastAsia="Verdana" w:hAnsi="Verdana" w:cs="Verdana"/>
                    </w:rPr>
                    <w:t>129</w:t>
                  </w:r>
                </w:p>
              </w:tc>
            </w:tr>
            <w:tr w:rsidR="0060666C" w14:paraId="14F8A243"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B21E940" w14:textId="77777777" w:rsidR="0060666C" w:rsidRDefault="00000000">
                  <w:pPr>
                    <w:pStyle w:val="p"/>
                    <w:spacing w:after="0" w:line="240" w:lineRule="auto"/>
                  </w:pPr>
                  <w:r>
                    <w:rPr>
                      <w:rFonts w:ascii="Verdana" w:eastAsia="Verdana" w:hAnsi="Verdana" w:cs="Verdana"/>
                    </w:rPr>
                    <w:t>n. cittadini / aspiranti volontari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EFE15DD"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499A26B" w14:textId="77777777" w:rsidR="0060666C" w:rsidRDefault="00000000">
                  <w:pPr>
                    <w:pStyle w:val="p"/>
                    <w:spacing w:after="0" w:line="240" w:lineRule="auto"/>
                  </w:pPr>
                  <w:r>
                    <w:rPr>
                      <w:rFonts w:ascii="Verdana" w:eastAsia="Verdana" w:hAnsi="Verdana" w:cs="Verdana"/>
                    </w:rPr>
                    <w:t>33</w:t>
                  </w:r>
                </w:p>
              </w:tc>
            </w:tr>
            <w:tr w:rsidR="0060666C" w14:paraId="314AA008"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175B171" w14:textId="77777777" w:rsidR="0060666C" w:rsidRDefault="00000000">
                  <w:pPr>
                    <w:pStyle w:val="p"/>
                    <w:spacing w:after="0" w:line="240" w:lineRule="auto"/>
                  </w:pPr>
                  <w:r>
                    <w:rPr>
                      <w:rFonts w:ascii="Verdana" w:eastAsia="Verdana" w:hAnsi="Verdana" w:cs="Verdana"/>
                    </w:rPr>
                    <w:t>n. studenti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B25125E"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15</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83E8395" w14:textId="77777777" w:rsidR="0060666C" w:rsidRDefault="00000000">
                  <w:pPr>
                    <w:pStyle w:val="p"/>
                    <w:spacing w:after="0" w:line="240" w:lineRule="auto"/>
                  </w:pPr>
                  <w:r>
                    <w:rPr>
                      <w:rFonts w:ascii="Verdana" w:eastAsia="Verdana" w:hAnsi="Verdana" w:cs="Verdana"/>
                    </w:rPr>
                    <w:t>11</w:t>
                  </w:r>
                </w:p>
              </w:tc>
            </w:tr>
            <w:tr w:rsidR="0060666C" w14:paraId="0AE02441"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6EA0F87" w14:textId="77777777" w:rsidR="0060666C" w:rsidRDefault="00000000">
                  <w:pPr>
                    <w:pStyle w:val="p"/>
                    <w:spacing w:after="0" w:line="240" w:lineRule="auto"/>
                  </w:pPr>
                  <w:r>
                    <w:rPr>
                      <w:rFonts w:ascii="Verdana" w:eastAsia="Verdana" w:hAnsi="Verdana" w:cs="Verdana"/>
                    </w:rPr>
                    <w:t>n. prodotti / output conseguenti all’attività (materiale didattico, report annuale)</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625F7F"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12</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4F6607B" w14:textId="77777777" w:rsidR="0060666C" w:rsidRDefault="00000000">
                  <w:pPr>
                    <w:pStyle w:val="p"/>
                    <w:spacing w:after="0" w:line="240" w:lineRule="auto"/>
                  </w:pPr>
                  <w:r>
                    <w:rPr>
                      <w:rFonts w:ascii="Verdana" w:eastAsia="Verdana" w:hAnsi="Verdana" w:cs="Verdana"/>
                    </w:rPr>
                    <w:t>6</w:t>
                  </w:r>
                </w:p>
              </w:tc>
            </w:tr>
          </w:tbl>
          <w:p w14:paraId="53DB95B9" w14:textId="77777777" w:rsidR="0060666C" w:rsidRDefault="0060666C">
            <w:pPr>
              <w:spacing w:after="0"/>
              <w:rPr>
                <w:rFonts w:ascii="Georgia" w:eastAsia="Georgia" w:hAnsi="Georgia" w:cs="Georgia"/>
                <w:color w:val="000000"/>
                <w:sz w:val="18"/>
              </w:rPr>
            </w:pPr>
          </w:p>
        </w:tc>
      </w:tr>
    </w:tbl>
    <w:p w14:paraId="1EAADAA9"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lastRenderedPageBreak/>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7EF2FB64"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1B935A11"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60666C" w14:paraId="093700BB"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7"/>
              <w:gridCol w:w="1479"/>
              <w:gridCol w:w="1330"/>
              <w:gridCol w:w="1479"/>
              <w:gridCol w:w="28"/>
            </w:tblGrid>
            <w:tr w:rsidR="0060666C" w14:paraId="72BDB96A" w14:textId="77777777">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4AA31487"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6D5759C7"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4B1C263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11F3272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8320A31" w14:textId="77777777" w:rsidR="0060666C" w:rsidRDefault="0060666C">
                  <w:pPr>
                    <w:spacing w:after="0"/>
                    <w:rPr>
                      <w:rFonts w:ascii="Verdana" w:eastAsia="Verdana" w:hAnsi="Verdana" w:cs="Verdana"/>
                      <w:color w:val="000000"/>
                      <w:sz w:val="20"/>
                    </w:rPr>
                  </w:pPr>
                </w:p>
              </w:tc>
            </w:tr>
            <w:tr w:rsidR="0060666C" w14:paraId="7F10D6E8"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37EF983"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93706E8" w14:textId="77777777" w:rsidR="0060666C" w:rsidRDefault="0060666C">
                  <w:pPr>
                    <w:spacing w:after="0"/>
                    <w:rPr>
                      <w:rFonts w:ascii="Verdana" w:eastAsia="Verdana" w:hAnsi="Verdana" w:cs="Verdana"/>
                      <w:color w:val="000000"/>
                      <w:sz w:val="20"/>
                    </w:rPr>
                  </w:pPr>
                </w:p>
              </w:tc>
            </w:tr>
            <w:tr w:rsidR="0060666C" w14:paraId="76950E0E"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4118050"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V1.01 - Materiali di consumo e di cancelleria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E74449E" w14:textId="77777777" w:rsidR="0060666C" w:rsidRDefault="00000000">
                  <w:pPr>
                    <w:pStyle w:val="div2"/>
                    <w:spacing w:after="0" w:line="240" w:lineRule="auto"/>
                    <w:jc w:val="right"/>
                  </w:pPr>
                  <w:r>
                    <w:t>0,00</w:t>
                  </w:r>
                </w:p>
                <w:p w14:paraId="7D794D2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1916613" w14:textId="77777777" w:rsidR="0060666C" w:rsidRDefault="00000000">
                  <w:pPr>
                    <w:pStyle w:val="div2"/>
                    <w:spacing w:after="0" w:line="240" w:lineRule="auto"/>
                    <w:jc w:val="right"/>
                  </w:pPr>
                  <w:r>
                    <w:t>0,00</w:t>
                  </w:r>
                </w:p>
                <w:p w14:paraId="3205B47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FE89FE8" w14:textId="77777777" w:rsidR="0060666C" w:rsidRDefault="00000000">
                  <w:pPr>
                    <w:pStyle w:val="div2"/>
                    <w:spacing w:after="0" w:line="240" w:lineRule="auto"/>
                    <w:jc w:val="right"/>
                  </w:pPr>
                  <w:r>
                    <w:t>0,00</w:t>
                  </w:r>
                </w:p>
                <w:p w14:paraId="3A4B51FC" w14:textId="77777777" w:rsidR="0060666C" w:rsidRDefault="0060666C">
                  <w:pPr>
                    <w:spacing w:after="0"/>
                    <w:rPr>
                      <w:rFonts w:ascii="Georgia" w:eastAsia="Georgia" w:hAnsi="Georgia" w:cs="Georgia"/>
                      <w:color w:val="000000"/>
                      <w:sz w:val="18"/>
                    </w:rPr>
                  </w:pPr>
                </w:p>
              </w:tc>
            </w:tr>
            <w:tr w:rsidR="0060666C" w14:paraId="49FFB872"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F49234D" w14:textId="77777777" w:rsidR="0060666C" w:rsidRDefault="00000000">
                  <w:pPr>
                    <w:pStyle w:val="div2"/>
                    <w:spacing w:after="0" w:line="240" w:lineRule="auto"/>
                    <w:jc w:val="right"/>
                  </w:pPr>
                  <w:r>
                    <w:rPr>
                      <w:b/>
                      <w:bCs/>
                    </w:rPr>
                    <w:t>TOTALE</w:t>
                  </w:r>
                </w:p>
                <w:p w14:paraId="43DC105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C6B0156" w14:textId="77777777" w:rsidR="0060666C" w:rsidRDefault="00000000">
                  <w:pPr>
                    <w:pStyle w:val="div2"/>
                    <w:spacing w:after="0" w:line="240" w:lineRule="auto"/>
                    <w:jc w:val="right"/>
                  </w:pPr>
                  <w:r>
                    <w:rPr>
                      <w:b/>
                      <w:bCs/>
                    </w:rPr>
                    <w:t>0,00</w:t>
                  </w:r>
                </w:p>
                <w:p w14:paraId="601F417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A20655A" w14:textId="77777777" w:rsidR="0060666C" w:rsidRDefault="00000000">
                  <w:pPr>
                    <w:pStyle w:val="div2"/>
                    <w:spacing w:after="0" w:line="240" w:lineRule="auto"/>
                    <w:jc w:val="right"/>
                  </w:pPr>
                  <w:r>
                    <w:rPr>
                      <w:b/>
                      <w:bCs/>
                    </w:rPr>
                    <w:t>0,00</w:t>
                  </w:r>
                </w:p>
                <w:p w14:paraId="37DCFAB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38B5A8F" w14:textId="77777777" w:rsidR="0060666C" w:rsidRDefault="00000000">
                  <w:pPr>
                    <w:pStyle w:val="div2"/>
                    <w:spacing w:after="0" w:line="240" w:lineRule="auto"/>
                    <w:jc w:val="right"/>
                  </w:pPr>
                  <w:r>
                    <w:rPr>
                      <w:b/>
                      <w:bCs/>
                    </w:rPr>
                    <w:t>0,00</w:t>
                  </w:r>
                </w:p>
                <w:p w14:paraId="041DE124"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952D69B" w14:textId="77777777" w:rsidR="0060666C" w:rsidRDefault="0060666C">
                  <w:pPr>
                    <w:spacing w:after="0"/>
                    <w:rPr>
                      <w:rFonts w:ascii="Verdana" w:eastAsia="Verdana" w:hAnsi="Verdana" w:cs="Verdana"/>
                      <w:color w:val="000000"/>
                      <w:sz w:val="20"/>
                    </w:rPr>
                  </w:pPr>
                </w:p>
              </w:tc>
            </w:tr>
            <w:tr w:rsidR="0060666C" w14:paraId="366C90F2"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253D9D5"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5D8BA37" w14:textId="77777777" w:rsidR="0060666C" w:rsidRDefault="0060666C">
                  <w:pPr>
                    <w:spacing w:after="0"/>
                    <w:rPr>
                      <w:rFonts w:ascii="Verdana" w:eastAsia="Verdana" w:hAnsi="Verdana" w:cs="Verdana"/>
                      <w:color w:val="000000"/>
                      <w:sz w:val="20"/>
                    </w:rPr>
                  </w:pPr>
                </w:p>
              </w:tc>
            </w:tr>
            <w:tr w:rsidR="0060666C" w14:paraId="6A007EF7"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E0159E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V2.07 - Prestazioni professionali di lavoro autonomo e 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4E2990F" w14:textId="77777777" w:rsidR="0060666C" w:rsidRDefault="00000000">
                  <w:pPr>
                    <w:pStyle w:val="div2"/>
                    <w:spacing w:after="0" w:line="240" w:lineRule="auto"/>
                    <w:jc w:val="right"/>
                  </w:pPr>
                  <w:r>
                    <w:t>569,73</w:t>
                  </w:r>
                </w:p>
                <w:p w14:paraId="5416997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20A0283" w14:textId="77777777" w:rsidR="0060666C" w:rsidRDefault="00000000">
                  <w:pPr>
                    <w:pStyle w:val="div2"/>
                    <w:spacing w:after="0" w:line="240" w:lineRule="auto"/>
                    <w:jc w:val="right"/>
                  </w:pPr>
                  <w:r>
                    <w:t>0,00</w:t>
                  </w:r>
                </w:p>
                <w:p w14:paraId="550F095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CE75AAE" w14:textId="77777777" w:rsidR="0060666C" w:rsidRDefault="00000000">
                  <w:pPr>
                    <w:pStyle w:val="div2"/>
                    <w:spacing w:after="0" w:line="240" w:lineRule="auto"/>
                    <w:jc w:val="right"/>
                  </w:pPr>
                  <w:r>
                    <w:t>569,73</w:t>
                  </w:r>
                </w:p>
                <w:p w14:paraId="128E958A"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30B77D3" w14:textId="77777777" w:rsidR="0060666C" w:rsidRDefault="0060666C">
                  <w:pPr>
                    <w:spacing w:after="0"/>
                    <w:rPr>
                      <w:rFonts w:ascii="Verdana" w:eastAsia="Verdana" w:hAnsi="Verdana" w:cs="Verdana"/>
                      <w:color w:val="000000"/>
                      <w:sz w:val="20"/>
                    </w:rPr>
                  </w:pPr>
                </w:p>
              </w:tc>
            </w:tr>
            <w:tr w:rsidR="0060666C" w14:paraId="497ED48B"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013B51B"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V2.99 - Atri oneri per Servizi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F17A273" w14:textId="77777777" w:rsidR="0060666C" w:rsidRDefault="00000000">
                  <w:pPr>
                    <w:pStyle w:val="div2"/>
                    <w:spacing w:after="0" w:line="240" w:lineRule="auto"/>
                    <w:jc w:val="right"/>
                  </w:pPr>
                  <w:r>
                    <w:t>3.660,00</w:t>
                  </w:r>
                </w:p>
                <w:p w14:paraId="48C0073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9E1C97C" w14:textId="77777777" w:rsidR="0060666C" w:rsidRDefault="00000000">
                  <w:pPr>
                    <w:pStyle w:val="div2"/>
                    <w:spacing w:after="0" w:line="240" w:lineRule="auto"/>
                    <w:jc w:val="right"/>
                  </w:pPr>
                  <w:r>
                    <w:t>0,00</w:t>
                  </w:r>
                </w:p>
                <w:p w14:paraId="35FB613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7CDDD58" w14:textId="77777777" w:rsidR="0060666C" w:rsidRDefault="00000000">
                  <w:pPr>
                    <w:pStyle w:val="div2"/>
                    <w:spacing w:after="0" w:line="240" w:lineRule="auto"/>
                    <w:jc w:val="right"/>
                  </w:pPr>
                  <w:r>
                    <w:t>3.660,00</w:t>
                  </w:r>
                </w:p>
                <w:p w14:paraId="7FB12253" w14:textId="77777777" w:rsidR="0060666C" w:rsidRDefault="0060666C">
                  <w:pPr>
                    <w:spacing w:after="0"/>
                    <w:rPr>
                      <w:rFonts w:ascii="Georgia" w:eastAsia="Georgia" w:hAnsi="Georgia" w:cs="Georgia"/>
                      <w:color w:val="000000"/>
                      <w:sz w:val="18"/>
                    </w:rPr>
                  </w:pPr>
                </w:p>
              </w:tc>
            </w:tr>
            <w:tr w:rsidR="0060666C" w14:paraId="00F880A1"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1ACC538" w14:textId="77777777" w:rsidR="0060666C" w:rsidRDefault="00000000">
                  <w:pPr>
                    <w:pStyle w:val="div2"/>
                    <w:spacing w:after="0" w:line="240" w:lineRule="auto"/>
                    <w:jc w:val="right"/>
                  </w:pPr>
                  <w:r>
                    <w:rPr>
                      <w:b/>
                      <w:bCs/>
                    </w:rPr>
                    <w:t>TOTALE</w:t>
                  </w:r>
                </w:p>
                <w:p w14:paraId="7C16BE5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F904CD9" w14:textId="77777777" w:rsidR="0060666C" w:rsidRDefault="00000000">
                  <w:pPr>
                    <w:pStyle w:val="div2"/>
                    <w:spacing w:after="0" w:line="240" w:lineRule="auto"/>
                    <w:jc w:val="right"/>
                  </w:pPr>
                  <w:r>
                    <w:rPr>
                      <w:b/>
                      <w:bCs/>
                    </w:rPr>
                    <w:t>4.229,73</w:t>
                  </w:r>
                </w:p>
                <w:p w14:paraId="2DE0DA7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62961C5" w14:textId="77777777" w:rsidR="0060666C" w:rsidRDefault="00000000">
                  <w:pPr>
                    <w:pStyle w:val="div2"/>
                    <w:spacing w:after="0" w:line="240" w:lineRule="auto"/>
                    <w:jc w:val="right"/>
                  </w:pPr>
                  <w:r>
                    <w:rPr>
                      <w:b/>
                      <w:bCs/>
                    </w:rPr>
                    <w:t>0,00</w:t>
                  </w:r>
                </w:p>
                <w:p w14:paraId="1C987CF0"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0FDC9C6" w14:textId="77777777" w:rsidR="0060666C" w:rsidRDefault="00000000">
                  <w:pPr>
                    <w:pStyle w:val="div2"/>
                    <w:spacing w:after="0" w:line="240" w:lineRule="auto"/>
                    <w:jc w:val="right"/>
                  </w:pPr>
                  <w:r>
                    <w:rPr>
                      <w:b/>
                      <w:bCs/>
                    </w:rPr>
                    <w:t>4.229,73</w:t>
                  </w:r>
                </w:p>
                <w:p w14:paraId="43326874"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FDDF477" w14:textId="77777777" w:rsidR="0060666C" w:rsidRDefault="0060666C">
                  <w:pPr>
                    <w:spacing w:after="0"/>
                    <w:rPr>
                      <w:rFonts w:ascii="Verdana" w:eastAsia="Verdana" w:hAnsi="Verdana" w:cs="Verdana"/>
                      <w:color w:val="000000"/>
                      <w:sz w:val="20"/>
                    </w:rPr>
                  </w:pPr>
                </w:p>
              </w:tc>
            </w:tr>
            <w:tr w:rsidR="0060666C" w14:paraId="6F47DB96"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86B5CA8"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9CE6D67" w14:textId="77777777" w:rsidR="0060666C" w:rsidRDefault="0060666C">
                  <w:pPr>
                    <w:spacing w:after="0"/>
                    <w:rPr>
                      <w:rFonts w:ascii="Verdana" w:eastAsia="Verdana" w:hAnsi="Verdana" w:cs="Verdana"/>
                      <w:color w:val="000000"/>
                      <w:sz w:val="20"/>
                    </w:rPr>
                  </w:pPr>
                </w:p>
              </w:tc>
            </w:tr>
            <w:tr w:rsidR="0060666C" w14:paraId="3AE29C15"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2BFFB2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A131C81" w14:textId="77777777" w:rsidR="0060666C" w:rsidRDefault="00000000">
                  <w:pPr>
                    <w:pStyle w:val="div2"/>
                    <w:spacing w:after="0" w:line="240" w:lineRule="auto"/>
                    <w:jc w:val="right"/>
                  </w:pPr>
                  <w:r>
                    <w:t>15.467,67</w:t>
                  </w:r>
                </w:p>
                <w:p w14:paraId="1A3934B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FA81EA2" w14:textId="77777777" w:rsidR="0060666C" w:rsidRDefault="00000000">
                  <w:pPr>
                    <w:pStyle w:val="div2"/>
                    <w:spacing w:after="0" w:line="240" w:lineRule="auto"/>
                    <w:jc w:val="right"/>
                  </w:pPr>
                  <w:r>
                    <w:t>0,00</w:t>
                  </w:r>
                </w:p>
                <w:p w14:paraId="0FABF1A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261CA50" w14:textId="77777777" w:rsidR="0060666C" w:rsidRDefault="00000000">
                  <w:pPr>
                    <w:pStyle w:val="div2"/>
                    <w:spacing w:after="0" w:line="240" w:lineRule="auto"/>
                    <w:jc w:val="right"/>
                  </w:pPr>
                  <w:r>
                    <w:t>15.467,67</w:t>
                  </w:r>
                </w:p>
                <w:p w14:paraId="0C9B3F93" w14:textId="77777777" w:rsidR="0060666C" w:rsidRDefault="0060666C">
                  <w:pPr>
                    <w:spacing w:after="0"/>
                    <w:rPr>
                      <w:rFonts w:ascii="Georgia" w:eastAsia="Georgia" w:hAnsi="Georgia" w:cs="Georgia"/>
                      <w:color w:val="000000"/>
                      <w:sz w:val="18"/>
                    </w:rPr>
                  </w:pPr>
                </w:p>
              </w:tc>
            </w:tr>
            <w:tr w:rsidR="0060666C" w14:paraId="0A86972E"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28A9584" w14:textId="77777777" w:rsidR="0060666C" w:rsidRDefault="00000000">
                  <w:pPr>
                    <w:pStyle w:val="div2"/>
                    <w:spacing w:after="0" w:line="240" w:lineRule="auto"/>
                    <w:jc w:val="right"/>
                  </w:pPr>
                  <w:r>
                    <w:rPr>
                      <w:b/>
                      <w:bCs/>
                    </w:rPr>
                    <w:t>TOTALE</w:t>
                  </w:r>
                </w:p>
                <w:p w14:paraId="3996B22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53D9420" w14:textId="77777777" w:rsidR="0060666C" w:rsidRDefault="00000000">
                  <w:pPr>
                    <w:pStyle w:val="div2"/>
                    <w:spacing w:after="0" w:line="240" w:lineRule="auto"/>
                    <w:jc w:val="right"/>
                  </w:pPr>
                  <w:r>
                    <w:rPr>
                      <w:b/>
                      <w:bCs/>
                    </w:rPr>
                    <w:t>15.467,67</w:t>
                  </w:r>
                </w:p>
                <w:p w14:paraId="0668898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371148C" w14:textId="77777777" w:rsidR="0060666C" w:rsidRDefault="00000000">
                  <w:pPr>
                    <w:pStyle w:val="div2"/>
                    <w:spacing w:after="0" w:line="240" w:lineRule="auto"/>
                    <w:jc w:val="right"/>
                  </w:pPr>
                  <w:r>
                    <w:rPr>
                      <w:b/>
                      <w:bCs/>
                    </w:rPr>
                    <w:t>0,00</w:t>
                  </w:r>
                </w:p>
                <w:p w14:paraId="542E3F8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D4759C9" w14:textId="77777777" w:rsidR="0060666C" w:rsidRDefault="00000000">
                  <w:pPr>
                    <w:pStyle w:val="div2"/>
                    <w:spacing w:after="0" w:line="240" w:lineRule="auto"/>
                    <w:jc w:val="right"/>
                  </w:pPr>
                  <w:r>
                    <w:rPr>
                      <w:b/>
                      <w:bCs/>
                    </w:rPr>
                    <w:t>15.467,67</w:t>
                  </w:r>
                </w:p>
                <w:p w14:paraId="054C3BA8"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8994205" w14:textId="77777777" w:rsidR="0060666C" w:rsidRDefault="0060666C">
                  <w:pPr>
                    <w:spacing w:after="0"/>
                    <w:rPr>
                      <w:rFonts w:ascii="Verdana" w:eastAsia="Verdana" w:hAnsi="Verdana" w:cs="Verdana"/>
                      <w:color w:val="000000"/>
                      <w:sz w:val="20"/>
                    </w:rPr>
                  </w:pPr>
                </w:p>
              </w:tc>
            </w:tr>
            <w:tr w:rsidR="0060666C" w14:paraId="5CA41769"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8627F9F"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Acquisti in C/Capitale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5C6F4A5" w14:textId="77777777" w:rsidR="0060666C" w:rsidRDefault="0060666C">
                  <w:pPr>
                    <w:spacing w:after="0"/>
                    <w:rPr>
                      <w:rFonts w:ascii="Verdana" w:eastAsia="Verdana" w:hAnsi="Verdana" w:cs="Verdana"/>
                      <w:color w:val="000000"/>
                      <w:sz w:val="20"/>
                    </w:rPr>
                  </w:pPr>
                </w:p>
              </w:tc>
            </w:tr>
            <w:tr w:rsidR="0060666C" w14:paraId="4026D08B"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E22FD3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V5.01 - Immobilizzazioni/ammortamenti Immateriali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F585024" w14:textId="77777777" w:rsidR="0060666C" w:rsidRDefault="00000000">
                  <w:pPr>
                    <w:pStyle w:val="div2"/>
                    <w:spacing w:after="0" w:line="240" w:lineRule="auto"/>
                    <w:jc w:val="right"/>
                  </w:pPr>
                  <w:r>
                    <w:t>0,00</w:t>
                  </w:r>
                </w:p>
                <w:p w14:paraId="3A073AE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26BE193" w14:textId="77777777" w:rsidR="0060666C" w:rsidRDefault="00000000">
                  <w:pPr>
                    <w:pStyle w:val="div2"/>
                    <w:spacing w:after="0" w:line="240" w:lineRule="auto"/>
                    <w:jc w:val="right"/>
                  </w:pPr>
                  <w:r>
                    <w:t>0,00</w:t>
                  </w:r>
                </w:p>
                <w:p w14:paraId="3FB9919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D12B80D" w14:textId="77777777" w:rsidR="0060666C" w:rsidRDefault="00000000">
                  <w:pPr>
                    <w:pStyle w:val="div2"/>
                    <w:spacing w:after="0" w:line="240" w:lineRule="auto"/>
                    <w:jc w:val="right"/>
                  </w:pPr>
                  <w:r>
                    <w:t>0,00</w:t>
                  </w:r>
                </w:p>
                <w:p w14:paraId="622BAA08" w14:textId="77777777" w:rsidR="0060666C" w:rsidRDefault="0060666C">
                  <w:pPr>
                    <w:spacing w:after="0"/>
                    <w:rPr>
                      <w:rFonts w:ascii="Georgia" w:eastAsia="Georgia" w:hAnsi="Georgia" w:cs="Georgia"/>
                      <w:color w:val="000000"/>
                      <w:sz w:val="18"/>
                    </w:rPr>
                  </w:pPr>
                </w:p>
              </w:tc>
            </w:tr>
            <w:tr w:rsidR="0060666C" w14:paraId="60E2DB58"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C1B43F5" w14:textId="77777777" w:rsidR="0060666C" w:rsidRDefault="00000000">
                  <w:pPr>
                    <w:pStyle w:val="div2"/>
                    <w:spacing w:after="0" w:line="240" w:lineRule="auto"/>
                    <w:jc w:val="right"/>
                  </w:pPr>
                  <w:r>
                    <w:rPr>
                      <w:b/>
                      <w:bCs/>
                    </w:rPr>
                    <w:t>TOTALE</w:t>
                  </w:r>
                </w:p>
                <w:p w14:paraId="2D0AD13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3090233" w14:textId="77777777" w:rsidR="0060666C" w:rsidRDefault="00000000">
                  <w:pPr>
                    <w:pStyle w:val="div2"/>
                    <w:spacing w:after="0" w:line="240" w:lineRule="auto"/>
                    <w:jc w:val="right"/>
                  </w:pPr>
                  <w:r>
                    <w:rPr>
                      <w:b/>
                      <w:bCs/>
                    </w:rPr>
                    <w:t>0,00</w:t>
                  </w:r>
                </w:p>
                <w:p w14:paraId="5BA6227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F85E596" w14:textId="77777777" w:rsidR="0060666C" w:rsidRDefault="00000000">
                  <w:pPr>
                    <w:pStyle w:val="div2"/>
                    <w:spacing w:after="0" w:line="240" w:lineRule="auto"/>
                    <w:jc w:val="right"/>
                  </w:pPr>
                  <w:r>
                    <w:rPr>
                      <w:b/>
                      <w:bCs/>
                    </w:rPr>
                    <w:t>0,00</w:t>
                  </w:r>
                </w:p>
                <w:p w14:paraId="1EC56C9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6E44A3B" w14:textId="77777777" w:rsidR="0060666C" w:rsidRDefault="00000000">
                  <w:pPr>
                    <w:pStyle w:val="div2"/>
                    <w:spacing w:after="0" w:line="240" w:lineRule="auto"/>
                    <w:jc w:val="right"/>
                  </w:pPr>
                  <w:r>
                    <w:rPr>
                      <w:b/>
                      <w:bCs/>
                    </w:rPr>
                    <w:t>0,00</w:t>
                  </w:r>
                </w:p>
                <w:p w14:paraId="4F007DB1" w14:textId="77777777" w:rsidR="0060666C" w:rsidRDefault="0060666C">
                  <w:pPr>
                    <w:spacing w:after="0"/>
                    <w:rPr>
                      <w:rFonts w:ascii="Georgia" w:eastAsia="Georgia" w:hAnsi="Georgia" w:cs="Georgia"/>
                      <w:color w:val="000000"/>
                      <w:sz w:val="18"/>
                    </w:rPr>
                  </w:pPr>
                </w:p>
              </w:tc>
            </w:tr>
            <w:tr w:rsidR="0060666C" w14:paraId="3094B961"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A05BC52" w14:textId="77777777" w:rsidR="0060666C" w:rsidRDefault="00000000">
                  <w:pPr>
                    <w:pStyle w:val="div3"/>
                    <w:spacing w:after="0" w:line="240" w:lineRule="auto"/>
                    <w:jc w:val="right"/>
                  </w:pPr>
                  <w:r>
                    <w:t>TOTALE</w:t>
                  </w:r>
                </w:p>
                <w:p w14:paraId="49169192"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1DB6A94" w14:textId="77777777" w:rsidR="0060666C" w:rsidRDefault="00000000">
                  <w:pPr>
                    <w:pStyle w:val="div3"/>
                    <w:spacing w:after="0" w:line="240" w:lineRule="auto"/>
                    <w:jc w:val="right"/>
                  </w:pPr>
                  <w:r>
                    <w:t>19.697,40</w:t>
                  </w:r>
                </w:p>
                <w:p w14:paraId="59946FC1"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E901D9A" w14:textId="77777777" w:rsidR="0060666C" w:rsidRDefault="00000000">
                  <w:pPr>
                    <w:pStyle w:val="div3"/>
                    <w:spacing w:after="0" w:line="240" w:lineRule="auto"/>
                    <w:jc w:val="right"/>
                  </w:pPr>
                  <w:r>
                    <w:t>0,00</w:t>
                  </w:r>
                </w:p>
                <w:p w14:paraId="69CC694C"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1F065F8" w14:textId="77777777" w:rsidR="0060666C" w:rsidRDefault="00000000">
                  <w:pPr>
                    <w:pStyle w:val="div3"/>
                    <w:spacing w:after="0" w:line="240" w:lineRule="auto"/>
                    <w:jc w:val="right"/>
                  </w:pPr>
                  <w:r>
                    <w:t>19.697,40</w:t>
                  </w:r>
                </w:p>
                <w:p w14:paraId="5E84C15F" w14:textId="77777777" w:rsidR="0060666C" w:rsidRDefault="0060666C">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5FB3108" w14:textId="77777777" w:rsidR="0060666C" w:rsidRDefault="0060666C">
                  <w:pPr>
                    <w:spacing w:after="0"/>
                    <w:rPr>
                      <w:rFonts w:ascii="Verdana" w:eastAsia="Verdana" w:hAnsi="Verdana" w:cs="Verdana"/>
                      <w:color w:val="000000"/>
                      <w:sz w:val="20"/>
                    </w:rPr>
                  </w:pPr>
                </w:p>
              </w:tc>
            </w:tr>
            <w:tr w:rsidR="0060666C" w14:paraId="7952E751"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54987DED"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7923D612"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6ED85CBC"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7D6A7D3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60666C" w14:paraId="30C55A86"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C81191D"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FAD7620" w14:textId="77777777" w:rsidR="0060666C" w:rsidRDefault="00000000">
                  <w:pPr>
                    <w:pStyle w:val="div2"/>
                    <w:spacing w:after="0" w:line="240" w:lineRule="auto"/>
                    <w:jc w:val="right"/>
                  </w:pPr>
                  <w:r>
                    <w:t>19.697,40</w:t>
                  </w:r>
                </w:p>
                <w:p w14:paraId="3C99AEE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ED872F7" w14:textId="77777777" w:rsidR="0060666C" w:rsidRDefault="00000000">
                  <w:pPr>
                    <w:pStyle w:val="div2"/>
                    <w:spacing w:after="0" w:line="240" w:lineRule="auto"/>
                    <w:jc w:val="right"/>
                  </w:pPr>
                  <w:r>
                    <w:t>0,00</w:t>
                  </w:r>
                </w:p>
                <w:p w14:paraId="00BF68C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A22E492" w14:textId="77777777" w:rsidR="0060666C" w:rsidRDefault="00000000">
                  <w:pPr>
                    <w:pStyle w:val="div2"/>
                    <w:spacing w:after="0" w:line="240" w:lineRule="auto"/>
                    <w:jc w:val="right"/>
                  </w:pPr>
                  <w:r>
                    <w:t>19.697,40</w:t>
                  </w:r>
                </w:p>
                <w:p w14:paraId="37A785D0" w14:textId="77777777" w:rsidR="0060666C" w:rsidRDefault="0060666C">
                  <w:pPr>
                    <w:spacing w:after="0"/>
                    <w:rPr>
                      <w:rFonts w:ascii="Georgia" w:eastAsia="Georgia" w:hAnsi="Georgia" w:cs="Georgia"/>
                      <w:color w:val="000000"/>
                      <w:sz w:val="18"/>
                    </w:rPr>
                  </w:pPr>
                </w:p>
              </w:tc>
            </w:tr>
            <w:tr w:rsidR="0060666C" w14:paraId="4917F06C"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4"/>
                    <w:gridCol w:w="23"/>
                  </w:tblGrid>
                  <w:tr w:rsidR="0060666C" w14:paraId="35D29EC4"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E2E97FB"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C892EBA" w14:textId="77777777" w:rsidR="0060666C" w:rsidRDefault="0060666C">
                        <w:pPr>
                          <w:spacing w:after="0"/>
                          <w:rPr>
                            <w:rFonts w:ascii="Georgia" w:eastAsia="Georgia" w:hAnsi="Georgia" w:cs="Georgia"/>
                            <w:color w:val="000000"/>
                            <w:sz w:val="18"/>
                          </w:rPr>
                        </w:pPr>
                      </w:p>
                    </w:tc>
                  </w:tr>
                </w:tbl>
                <w:p w14:paraId="6C218F28" w14:textId="77777777" w:rsidR="0060666C" w:rsidRDefault="00000000">
                  <w:r>
                    <w:rPr>
                      <w:vanish/>
                    </w:rPr>
                    <w:t>#table#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E7DD615" w14:textId="77777777" w:rsidR="0060666C" w:rsidRDefault="00000000">
                  <w:pPr>
                    <w:pStyle w:val="div2"/>
                    <w:spacing w:after="0" w:line="240" w:lineRule="auto"/>
                    <w:jc w:val="right"/>
                  </w:pPr>
                  <w:r>
                    <w:t>0,00</w:t>
                  </w:r>
                </w:p>
                <w:p w14:paraId="1C8ADAD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5FA4393" w14:textId="77777777" w:rsidR="0060666C" w:rsidRDefault="00000000">
                  <w:pPr>
                    <w:pStyle w:val="div2"/>
                    <w:spacing w:after="0" w:line="240" w:lineRule="auto"/>
                    <w:jc w:val="right"/>
                  </w:pPr>
                  <w:r>
                    <w:t>0,00</w:t>
                  </w:r>
                </w:p>
                <w:p w14:paraId="3CFF0D3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FAB7E6E" w14:textId="77777777" w:rsidR="0060666C" w:rsidRDefault="00000000">
                  <w:pPr>
                    <w:pStyle w:val="div2"/>
                    <w:spacing w:after="0" w:line="240" w:lineRule="auto"/>
                    <w:jc w:val="right"/>
                  </w:pPr>
                  <w:r>
                    <w:t>0,00</w:t>
                  </w:r>
                </w:p>
                <w:p w14:paraId="111E0E51" w14:textId="77777777" w:rsidR="0060666C" w:rsidRDefault="0060666C">
                  <w:pPr>
                    <w:spacing w:after="0"/>
                    <w:rPr>
                      <w:rFonts w:ascii="Georgia" w:eastAsia="Georgia" w:hAnsi="Georgia" w:cs="Georgia"/>
                      <w:color w:val="000000"/>
                      <w:sz w:val="18"/>
                    </w:rPr>
                  </w:pPr>
                </w:p>
              </w:tc>
            </w:tr>
            <w:tr w:rsidR="0060666C" w14:paraId="6456DA33"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66F458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5CA8A1B" w14:textId="77777777" w:rsidR="0060666C" w:rsidRDefault="00000000">
                  <w:pPr>
                    <w:pStyle w:val="div2"/>
                    <w:spacing w:after="0" w:line="240" w:lineRule="auto"/>
                    <w:jc w:val="right"/>
                  </w:pPr>
                  <w:r>
                    <w:t>0,00</w:t>
                  </w:r>
                </w:p>
                <w:p w14:paraId="26210DA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D1532A1" w14:textId="77777777" w:rsidR="0060666C" w:rsidRDefault="00000000">
                  <w:pPr>
                    <w:pStyle w:val="div2"/>
                    <w:spacing w:after="0" w:line="240" w:lineRule="auto"/>
                    <w:jc w:val="right"/>
                  </w:pPr>
                  <w:r>
                    <w:t>0,00</w:t>
                  </w:r>
                </w:p>
                <w:p w14:paraId="1144337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0772211" w14:textId="77777777" w:rsidR="0060666C" w:rsidRDefault="00000000">
                  <w:pPr>
                    <w:pStyle w:val="div2"/>
                    <w:spacing w:after="0" w:line="240" w:lineRule="auto"/>
                    <w:jc w:val="right"/>
                  </w:pPr>
                  <w:r>
                    <w:t>0,00</w:t>
                  </w:r>
                </w:p>
                <w:p w14:paraId="7562A4BD" w14:textId="77777777" w:rsidR="0060666C" w:rsidRDefault="0060666C">
                  <w:pPr>
                    <w:spacing w:after="0"/>
                    <w:rPr>
                      <w:rFonts w:ascii="Georgia" w:eastAsia="Georgia" w:hAnsi="Georgia" w:cs="Georgia"/>
                      <w:color w:val="000000"/>
                      <w:sz w:val="18"/>
                    </w:rPr>
                  </w:pPr>
                </w:p>
              </w:tc>
            </w:tr>
            <w:tr w:rsidR="0060666C" w14:paraId="0B159607"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2FDBF59" w14:textId="77777777" w:rsidR="0060666C" w:rsidRDefault="00000000">
                  <w:pPr>
                    <w:pStyle w:val="div3"/>
                    <w:spacing w:after="0" w:line="240" w:lineRule="auto"/>
                    <w:jc w:val="right"/>
                  </w:pPr>
                  <w:r>
                    <w:t>TOTALE</w:t>
                  </w:r>
                </w:p>
                <w:p w14:paraId="0BA2BDF5"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D5E26F5" w14:textId="77777777" w:rsidR="0060666C" w:rsidRDefault="00000000">
                  <w:pPr>
                    <w:pStyle w:val="div3"/>
                    <w:spacing w:after="0" w:line="240" w:lineRule="auto"/>
                    <w:jc w:val="right"/>
                  </w:pPr>
                  <w:r>
                    <w:t>19.697,40</w:t>
                  </w:r>
                </w:p>
                <w:p w14:paraId="200985BC"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85C332C" w14:textId="77777777" w:rsidR="0060666C" w:rsidRDefault="00000000">
                  <w:pPr>
                    <w:pStyle w:val="div3"/>
                    <w:spacing w:after="0" w:line="240" w:lineRule="auto"/>
                    <w:jc w:val="right"/>
                  </w:pPr>
                  <w:r>
                    <w:t>0,00</w:t>
                  </w:r>
                </w:p>
                <w:p w14:paraId="7423E976"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0C042D7" w14:textId="77777777" w:rsidR="0060666C" w:rsidRDefault="00000000">
                  <w:pPr>
                    <w:pStyle w:val="div3"/>
                    <w:spacing w:after="0" w:line="240" w:lineRule="auto"/>
                    <w:jc w:val="right"/>
                  </w:pPr>
                  <w:r>
                    <w:t>19.697,40</w:t>
                  </w:r>
                </w:p>
                <w:p w14:paraId="0AD0E609" w14:textId="77777777" w:rsidR="0060666C" w:rsidRDefault="0060666C">
                  <w:pPr>
                    <w:spacing w:after="0"/>
                    <w:rPr>
                      <w:rFonts w:ascii="Georgia" w:eastAsia="Georgia" w:hAnsi="Georgia" w:cs="Georgia"/>
                      <w:b/>
                      <w:color w:val="E43A45"/>
                      <w:sz w:val="20"/>
                    </w:rPr>
                  </w:pPr>
                </w:p>
              </w:tc>
            </w:tr>
          </w:tbl>
          <w:p w14:paraId="56294B34" w14:textId="77777777" w:rsidR="0060666C" w:rsidRDefault="00000000">
            <w:r>
              <w:rPr>
                <w:vanish/>
              </w:rPr>
              <w:t>#table#</w:t>
            </w:r>
          </w:p>
        </w:tc>
      </w:tr>
    </w:tbl>
    <w:p w14:paraId="1E23BC8F"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10302455"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5C057D62"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RIEPILOGO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5"/>
              <w:gridCol w:w="1099"/>
              <w:gridCol w:w="748"/>
              <w:gridCol w:w="1099"/>
              <w:gridCol w:w="1124"/>
              <w:gridCol w:w="748"/>
              <w:gridCol w:w="1124"/>
              <w:gridCol w:w="21"/>
            </w:tblGrid>
            <w:tr w:rsidR="0060666C" w14:paraId="2F2828CA" w14:textId="77777777">
              <w:trPr>
                <w:gridAfter w:val="1"/>
              </w:trPr>
              <w:tc>
                <w:tcPr>
                  <w:tcW w:w="0" w:type="auto"/>
                  <w:gridSpan w:val="7"/>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47"/>
                  </w:tblGrid>
                  <w:tr w:rsidR="0060666C" w14:paraId="1DCA0B2B"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14:paraId="59A804B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Riepilogo oneri per destinazione dell’Area di riferimento</w:t>
                        </w:r>
                        <w:r>
                          <w:rPr>
                            <w:rFonts w:ascii="Georgia" w:eastAsia="Georgia" w:hAnsi="Georgia" w:cs="Georgia"/>
                            <w:b/>
                            <w:bCs/>
                            <w:color w:val="2F353B"/>
                            <w:sz w:val="20"/>
                            <w:szCs w:val="20"/>
                          </w:rPr>
                          <w:br/>
                          <w:t>come individuata dalla tipologia di servizi nel Codice del Terzo settore (art. 63, c. 2)</w:t>
                        </w:r>
                        <w:r>
                          <w:rPr>
                            <w:rFonts w:ascii="Georgia" w:eastAsia="Georgia" w:hAnsi="Georgia" w:cs="Georgia"/>
                            <w:b/>
                            <w:bCs/>
                            <w:color w:val="2F353B"/>
                            <w:sz w:val="20"/>
                            <w:szCs w:val="20"/>
                          </w:rPr>
                          <w:br/>
                          <w:t> </w:t>
                        </w:r>
                      </w:p>
                    </w:tc>
                  </w:tr>
                  <w:tr w:rsidR="0060666C" w14:paraId="0FBCB149"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14:paraId="6B1B41EA" w14:textId="77777777" w:rsidR="0060666C" w:rsidRDefault="0060666C">
                        <w:pPr>
                          <w:spacing w:after="0"/>
                          <w:rPr>
                            <w:rFonts w:ascii="Georgia" w:eastAsia="Georgia" w:hAnsi="Georgia" w:cs="Georgia"/>
                            <w:b/>
                            <w:color w:val="2F353B"/>
                            <w:sz w:val="20"/>
                          </w:rPr>
                        </w:pPr>
                      </w:p>
                    </w:tc>
                  </w:tr>
                </w:tbl>
                <w:p w14:paraId="54E9F9FC" w14:textId="77777777" w:rsidR="0060666C" w:rsidRDefault="00000000">
                  <w:r>
                    <w:rPr>
                      <w:vanish/>
                    </w:rPr>
                    <w:t>#table#</w:t>
                  </w:r>
                </w:p>
              </w:tc>
            </w:tr>
            <w:tr w:rsidR="0060666C" w14:paraId="432CB1DA"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2B1AAF8"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Classificazione</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4F8C0E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previsti</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60D9C2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al 31/12</w:t>
                  </w:r>
                </w:p>
              </w:tc>
            </w:tr>
            <w:tr w:rsidR="0060666C" w14:paraId="0FA9FFEE" w14:textId="77777777">
              <w:tc>
                <w:tcPr>
                  <w:tcW w:w="20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4AFD3A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Formazione</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858B21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DB5348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BAD423D"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0D2E92B"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647C347"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A1B5E8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70616EC" w14:textId="77777777" w:rsidR="0060666C" w:rsidRDefault="0060666C">
                  <w:pPr>
                    <w:spacing w:after="0"/>
                    <w:rPr>
                      <w:rFonts w:ascii="Verdana" w:eastAsia="Verdana" w:hAnsi="Verdana" w:cs="Verdana"/>
                      <w:color w:val="000000"/>
                      <w:sz w:val="20"/>
                    </w:rPr>
                  </w:pPr>
                </w:p>
              </w:tc>
            </w:tr>
            <w:tr w:rsidR="0060666C" w14:paraId="7CF28278"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7CBF6AD"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F.A.Q. - Percorsi di sviluppo di specifiche competenze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6C2FA94" w14:textId="77777777" w:rsidR="0060666C" w:rsidRDefault="00000000">
                  <w:pPr>
                    <w:pStyle w:val="div2"/>
                    <w:spacing w:after="0" w:line="240" w:lineRule="auto"/>
                    <w:jc w:val="right"/>
                  </w:pPr>
                  <w:r>
                    <w:t>25.480,66</w:t>
                  </w:r>
                </w:p>
                <w:p w14:paraId="7113CE4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FDDD483" w14:textId="77777777" w:rsidR="0060666C" w:rsidRDefault="00000000">
                  <w:pPr>
                    <w:pStyle w:val="div2"/>
                    <w:spacing w:after="0" w:line="240" w:lineRule="auto"/>
                    <w:jc w:val="right"/>
                  </w:pPr>
                  <w:r>
                    <w:t>0,00</w:t>
                  </w:r>
                </w:p>
                <w:p w14:paraId="1C2E612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A5224E2" w14:textId="77777777" w:rsidR="0060666C" w:rsidRDefault="00000000">
                  <w:pPr>
                    <w:pStyle w:val="div2"/>
                    <w:spacing w:after="0" w:line="240" w:lineRule="auto"/>
                    <w:jc w:val="right"/>
                  </w:pPr>
                  <w:r>
                    <w:t>25.480,66</w:t>
                  </w:r>
                </w:p>
                <w:p w14:paraId="7C5DB46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1DF16D5" w14:textId="77777777" w:rsidR="0060666C" w:rsidRDefault="00000000">
                  <w:pPr>
                    <w:pStyle w:val="div2"/>
                    <w:spacing w:after="0" w:line="240" w:lineRule="auto"/>
                    <w:jc w:val="right"/>
                  </w:pPr>
                  <w:r>
                    <w:t>21.168,79</w:t>
                  </w:r>
                </w:p>
                <w:p w14:paraId="567BB86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35F1FA3" w14:textId="77777777" w:rsidR="0060666C" w:rsidRDefault="00000000">
                  <w:pPr>
                    <w:pStyle w:val="div2"/>
                    <w:spacing w:after="0" w:line="240" w:lineRule="auto"/>
                    <w:jc w:val="right"/>
                  </w:pPr>
                  <w:r>
                    <w:t>0,00</w:t>
                  </w:r>
                </w:p>
                <w:p w14:paraId="534D9B9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356AE7E" w14:textId="77777777" w:rsidR="0060666C" w:rsidRDefault="00000000">
                  <w:pPr>
                    <w:pStyle w:val="div2"/>
                    <w:spacing w:after="0" w:line="240" w:lineRule="auto"/>
                    <w:jc w:val="right"/>
                  </w:pPr>
                  <w:r>
                    <w:t>21.168,79</w:t>
                  </w:r>
                </w:p>
                <w:p w14:paraId="0F711249"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FD72D51" w14:textId="77777777" w:rsidR="0060666C" w:rsidRDefault="0060666C">
                  <w:pPr>
                    <w:spacing w:after="0"/>
                    <w:rPr>
                      <w:rFonts w:ascii="Verdana" w:eastAsia="Verdana" w:hAnsi="Verdana" w:cs="Verdana"/>
                      <w:color w:val="000000"/>
                      <w:sz w:val="20"/>
                    </w:rPr>
                  </w:pPr>
                </w:p>
              </w:tc>
            </w:tr>
            <w:tr w:rsidR="0060666C" w14:paraId="2C5B695F"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E84342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Università del Volontariato 2023 - UNIVOL</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0D167B4" w14:textId="77777777" w:rsidR="0060666C" w:rsidRDefault="00000000">
                  <w:pPr>
                    <w:pStyle w:val="div2"/>
                    <w:spacing w:after="0" w:line="240" w:lineRule="auto"/>
                    <w:jc w:val="right"/>
                  </w:pPr>
                  <w:r>
                    <w:t>25.480,66</w:t>
                  </w:r>
                </w:p>
                <w:p w14:paraId="6C842C6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5A80DE3" w14:textId="77777777" w:rsidR="0060666C" w:rsidRDefault="00000000">
                  <w:pPr>
                    <w:pStyle w:val="div2"/>
                    <w:spacing w:after="0" w:line="240" w:lineRule="auto"/>
                    <w:jc w:val="right"/>
                  </w:pPr>
                  <w:r>
                    <w:t>0,00</w:t>
                  </w:r>
                </w:p>
                <w:p w14:paraId="3B29863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30EFA7F" w14:textId="77777777" w:rsidR="0060666C" w:rsidRDefault="00000000">
                  <w:pPr>
                    <w:pStyle w:val="div2"/>
                    <w:spacing w:after="0" w:line="240" w:lineRule="auto"/>
                    <w:jc w:val="right"/>
                  </w:pPr>
                  <w:r>
                    <w:t>25.480,66</w:t>
                  </w:r>
                </w:p>
                <w:p w14:paraId="30ACA00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984B1E4" w14:textId="77777777" w:rsidR="0060666C" w:rsidRDefault="00000000">
                  <w:pPr>
                    <w:pStyle w:val="div2"/>
                    <w:spacing w:after="0" w:line="240" w:lineRule="auto"/>
                    <w:jc w:val="right"/>
                  </w:pPr>
                  <w:r>
                    <w:t>19.697,40</w:t>
                  </w:r>
                </w:p>
                <w:p w14:paraId="22A96740"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7EAB98C" w14:textId="77777777" w:rsidR="0060666C" w:rsidRDefault="00000000">
                  <w:pPr>
                    <w:pStyle w:val="div2"/>
                    <w:spacing w:after="0" w:line="240" w:lineRule="auto"/>
                    <w:jc w:val="right"/>
                  </w:pPr>
                  <w:r>
                    <w:t>0,00</w:t>
                  </w:r>
                </w:p>
                <w:p w14:paraId="62DD0BA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514A656" w14:textId="77777777" w:rsidR="0060666C" w:rsidRDefault="00000000">
                  <w:pPr>
                    <w:pStyle w:val="div2"/>
                    <w:spacing w:after="0" w:line="240" w:lineRule="auto"/>
                    <w:jc w:val="right"/>
                  </w:pPr>
                  <w:r>
                    <w:t>19.697,40</w:t>
                  </w:r>
                </w:p>
                <w:p w14:paraId="143E1294" w14:textId="77777777" w:rsidR="0060666C" w:rsidRDefault="0060666C">
                  <w:pPr>
                    <w:spacing w:after="0"/>
                    <w:rPr>
                      <w:rFonts w:ascii="Georgia" w:eastAsia="Georgia" w:hAnsi="Georgia" w:cs="Georgia"/>
                      <w:color w:val="000000"/>
                      <w:sz w:val="18"/>
                    </w:rPr>
                  </w:pPr>
                </w:p>
              </w:tc>
            </w:tr>
            <w:tr w:rsidR="0060666C" w14:paraId="5EF0FC4E"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9E61E6E" w14:textId="77777777" w:rsidR="0060666C" w:rsidRDefault="00000000">
                  <w:pPr>
                    <w:pStyle w:val="div3"/>
                    <w:spacing w:after="0" w:line="240" w:lineRule="auto"/>
                    <w:jc w:val="right"/>
                  </w:pPr>
                  <w:r>
                    <w:t>TOTALE</w:t>
                  </w:r>
                </w:p>
                <w:p w14:paraId="1C2A2F4A"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964EEBF" w14:textId="77777777" w:rsidR="0060666C" w:rsidRDefault="00000000">
                  <w:pPr>
                    <w:pStyle w:val="div3"/>
                    <w:spacing w:after="0" w:line="240" w:lineRule="auto"/>
                    <w:jc w:val="right"/>
                  </w:pPr>
                  <w:r>
                    <w:t>50.961,32</w:t>
                  </w:r>
                </w:p>
                <w:p w14:paraId="5027C617"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0E73CBF" w14:textId="77777777" w:rsidR="0060666C" w:rsidRDefault="00000000">
                  <w:pPr>
                    <w:pStyle w:val="div3"/>
                    <w:spacing w:after="0" w:line="240" w:lineRule="auto"/>
                    <w:jc w:val="right"/>
                  </w:pPr>
                  <w:r>
                    <w:t>0,00</w:t>
                  </w:r>
                </w:p>
                <w:p w14:paraId="62121D70"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C003869" w14:textId="77777777" w:rsidR="0060666C" w:rsidRDefault="00000000">
                  <w:pPr>
                    <w:pStyle w:val="div3"/>
                    <w:spacing w:after="0" w:line="240" w:lineRule="auto"/>
                    <w:jc w:val="right"/>
                  </w:pPr>
                  <w:r>
                    <w:t>50.961,32</w:t>
                  </w:r>
                </w:p>
                <w:p w14:paraId="5F811578"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6218A36" w14:textId="77777777" w:rsidR="0060666C" w:rsidRDefault="00000000">
                  <w:pPr>
                    <w:pStyle w:val="div3"/>
                    <w:spacing w:after="0" w:line="240" w:lineRule="auto"/>
                    <w:jc w:val="right"/>
                  </w:pPr>
                  <w:r>
                    <w:t>40.866,19</w:t>
                  </w:r>
                </w:p>
                <w:p w14:paraId="7FC02FDA"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AF8B051" w14:textId="77777777" w:rsidR="0060666C" w:rsidRDefault="00000000">
                  <w:pPr>
                    <w:pStyle w:val="div3"/>
                    <w:spacing w:after="0" w:line="240" w:lineRule="auto"/>
                    <w:jc w:val="right"/>
                  </w:pPr>
                  <w:r>
                    <w:t>0,00</w:t>
                  </w:r>
                </w:p>
                <w:p w14:paraId="0190B91E"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81A7563" w14:textId="77777777" w:rsidR="0060666C" w:rsidRDefault="00000000">
                  <w:pPr>
                    <w:pStyle w:val="div3"/>
                    <w:spacing w:after="0" w:line="240" w:lineRule="auto"/>
                    <w:jc w:val="right"/>
                  </w:pPr>
                  <w:r>
                    <w:t>40.866,19</w:t>
                  </w:r>
                </w:p>
                <w:p w14:paraId="1A16275E" w14:textId="77777777" w:rsidR="0060666C" w:rsidRDefault="0060666C">
                  <w:pPr>
                    <w:spacing w:after="0"/>
                    <w:rPr>
                      <w:rFonts w:ascii="Georgia" w:eastAsia="Georgia" w:hAnsi="Georgia" w:cs="Georgia"/>
                      <w:b/>
                      <w:color w:val="E43A45"/>
                      <w:sz w:val="20"/>
                    </w:rPr>
                  </w:pPr>
                </w:p>
              </w:tc>
            </w:tr>
          </w:tbl>
          <w:p w14:paraId="5E0C128A" w14:textId="77777777" w:rsidR="0060666C" w:rsidRDefault="00000000">
            <w:r>
              <w:rPr>
                <w:vanish/>
              </w:rPr>
              <w:t>#table#</w:t>
            </w:r>
          </w:p>
        </w:tc>
      </w:tr>
    </w:tbl>
    <w:p w14:paraId="21EE8F72"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1A5C4764"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5801D597" w14:textId="77777777" w:rsidR="0060666C" w:rsidRDefault="00000000">
            <w:pPr>
              <w:pStyle w:val="Titolo1"/>
              <w:keepNext w:val="0"/>
              <w:keepLines w:val="0"/>
              <w:spacing w:before="0" w:after="134" w:line="240" w:lineRule="auto"/>
              <w:rPr>
                <w:rFonts w:ascii="Georgia" w:eastAsia="Georgia" w:hAnsi="Georgia" w:cs="Georgia"/>
                <w:caps/>
                <w:color w:val="2F353B"/>
                <w:sz w:val="20"/>
                <w:szCs w:val="20"/>
              </w:rPr>
            </w:pPr>
            <w:bookmarkStart w:id="3" w:name="_Toc256000003"/>
            <w:r>
              <w:rPr>
                <w:rFonts w:ascii="Georgia" w:eastAsia="Georgia" w:hAnsi="Georgia" w:cs="Georgia"/>
                <w:caps/>
                <w:color w:val="2F353B"/>
                <w:kern w:val="36"/>
                <w:sz w:val="20"/>
                <w:szCs w:val="20"/>
              </w:rPr>
              <w:t>Consulenza, assistenza qualificata ed accompagnamento</w:t>
            </w:r>
            <w:bookmarkEnd w:id="3"/>
          </w:p>
          <w:p w14:paraId="596BDF24" w14:textId="77777777" w:rsidR="0060666C" w:rsidRDefault="0060666C">
            <w:pPr>
              <w:spacing w:after="0"/>
              <w:rPr>
                <w:rFonts w:ascii="Georgia" w:eastAsia="Georgia" w:hAnsi="Georgia" w:cs="Georgia"/>
                <w:b/>
                <w:color w:val="2F353B"/>
                <w:sz w:val="20"/>
              </w:rPr>
            </w:pPr>
          </w:p>
        </w:tc>
      </w:tr>
    </w:tbl>
    <w:p w14:paraId="612B7C9A"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Georgia" w:eastAsia="Georgia" w:hAnsi="Georgia" w:cs="Georgia"/>
          <w:b/>
          <w:bCs/>
          <w:color w:val="2F353B"/>
          <w:sz w:val="20"/>
          <w:szCs w:val="20"/>
        </w:rPr>
        <w:t>SCHEDE ATTIVITA'</w:t>
      </w:r>
      <w:r>
        <w:rPr>
          <w:rFonts w:ascii="Georgia" w:eastAsia="Georgia" w:hAnsi="Georgia" w:cs="Georgia"/>
          <w:b/>
          <w:bCs/>
          <w:color w:val="2F353B"/>
          <w:sz w:val="20"/>
          <w:szCs w:val="20"/>
        </w:rPr>
        <w:b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60666C" w14:paraId="2310A3BC"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5C57FF67" w14:textId="77777777" w:rsidR="0060666C" w:rsidRDefault="00000000">
            <w:pPr>
              <w:pStyle w:val="div0"/>
              <w:spacing w:after="0" w:line="240" w:lineRule="auto"/>
            </w:pPr>
            <w:r>
              <w:t>Titolo attività:</w:t>
            </w:r>
          </w:p>
          <w:p w14:paraId="36EDFBFE" w14:textId="77777777" w:rsidR="0060666C" w:rsidRDefault="0060666C">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2E9167D"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Consulenza Specifica</w:t>
            </w:r>
          </w:p>
        </w:tc>
      </w:tr>
      <w:tr w:rsidR="0060666C" w14:paraId="2BDF0876"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50663378"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BD16A1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Consulenza, assistenza qualificata ed accompagnamento</w:t>
            </w:r>
          </w:p>
        </w:tc>
      </w:tr>
    </w:tbl>
    <w:p w14:paraId="26545B21"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60666C" w14:paraId="562A8B7A"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0D38C6AD"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60666C" w14:paraId="4BCC3607" w14:textId="77777777">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9359CBD" w14:textId="77777777" w:rsidR="0060666C" w:rsidRDefault="00000000">
            <w:pPr>
              <w:pStyle w:val="div1"/>
              <w:spacing w:after="0" w:line="240" w:lineRule="auto"/>
            </w:pPr>
            <w:r>
              <w:t>Ambito CSV: </w:t>
            </w:r>
          </w:p>
          <w:p w14:paraId="58CADB32"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947F38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Salerno</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855ED70" w14:textId="77777777" w:rsidR="0060666C" w:rsidRDefault="00000000">
            <w:pPr>
              <w:pStyle w:val="div1"/>
              <w:spacing w:after="0" w:line="240" w:lineRule="auto"/>
            </w:pPr>
            <w:r>
              <w:t>Ambito OTC: </w:t>
            </w:r>
          </w:p>
          <w:p w14:paraId="7382BD79"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9ABB85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Campania - Molise</w:t>
            </w:r>
          </w:p>
        </w:tc>
      </w:tr>
      <w:tr w:rsidR="0060666C" w14:paraId="34D9D662"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4418295" w14:textId="77777777" w:rsidR="0060666C" w:rsidRDefault="00000000">
            <w:pPr>
              <w:pStyle w:val="div1"/>
              <w:spacing w:after="0" w:line="240" w:lineRule="auto"/>
            </w:pPr>
            <w:r>
              <w:t>Anno di riferimento: </w:t>
            </w:r>
          </w:p>
          <w:p w14:paraId="103B7861"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485EA98"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2023</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0859C64"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0CD73A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Rendicontazione</w:t>
            </w:r>
          </w:p>
        </w:tc>
      </w:tr>
      <w:tr w:rsidR="0060666C" w14:paraId="6845107A"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240240D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57E971B"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Assegnazione Annuale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477AB37"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w:t>
            </w:r>
            <w:r>
              <w:rPr>
                <w:rFonts w:ascii="Georgia" w:eastAsia="Georgia" w:hAnsi="Georgia" w:cs="Georgia"/>
                <w:b/>
                <w:bCs/>
                <w:color w:val="2F353B"/>
                <w:sz w:val="20"/>
                <w:szCs w:val="20"/>
              </w:rPr>
              <w:br/>
              <w:t>Programmazione: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DF056F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rPr>
              <w:br/>
            </w:r>
            <w:r>
              <w:rPr>
                <w:rFonts w:ascii="Georgia" w:eastAsia="Georgia" w:hAnsi="Georgia" w:cs="Georgia"/>
                <w:color w:val="000000"/>
                <w:sz w:val="18"/>
                <w:szCs w:val="18"/>
              </w:rPr>
              <w:t>30.139,16</w:t>
            </w:r>
          </w:p>
        </w:tc>
      </w:tr>
      <w:tr w:rsidR="0060666C" w14:paraId="19B30505"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C9614DA"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4AAC4B0"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6487772"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RENDICONTAZIONE</w:t>
            </w:r>
            <w:r>
              <w:rPr>
                <w:rFonts w:ascii="Georgia" w:eastAsia="Georgia" w:hAnsi="Georgia" w:cs="Georgia"/>
                <w:b/>
                <w:bCs/>
                <w:color w:val="2F353B"/>
                <w:sz w:val="20"/>
                <w:szCs w:val="20"/>
              </w:rPr>
              <w:br/>
              <w:t xml:space="preserve">AL 31/12/2023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51B0C4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15.206,10</w:t>
            </w:r>
          </w:p>
        </w:tc>
      </w:tr>
      <w:tr w:rsidR="0060666C" w14:paraId="4D27C659"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3D442A6" w14:textId="77777777" w:rsidR="0060666C" w:rsidRDefault="0060666C">
            <w:pPr>
              <w:spacing w:after="0"/>
              <w:rPr>
                <w:rFonts w:ascii="Verdana" w:eastAsia="Verdana" w:hAnsi="Verdana" w:cs="Verdana"/>
                <w:color w:val="000000"/>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10D85C4" w14:textId="77777777" w:rsidR="0060666C" w:rsidRDefault="0060666C">
            <w:pPr>
              <w:spacing w:after="0"/>
              <w:rPr>
                <w:rFonts w:ascii="Verdana" w:eastAsia="Verdana" w:hAnsi="Verdana" w:cs="Verdana"/>
                <w:color w:val="000000"/>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ED1712A"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Attività conclusa: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3EF449B"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No</w:t>
            </w:r>
          </w:p>
        </w:tc>
      </w:tr>
    </w:tbl>
    <w:p w14:paraId="09F12E95"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41207040"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60666C" w14:paraId="2801CEDE" w14:textId="77777777">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0494D356" w14:textId="77777777" w:rsidR="0060666C" w:rsidRDefault="0000000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5C7C4F79" w14:textId="77777777" w:rsidR="0060666C" w:rsidRDefault="0060666C">
                  <w:pPr>
                    <w:spacing w:after="0"/>
                    <w:rPr>
                      <w:rFonts w:ascii="Georgia" w:eastAsia="Georgia" w:hAnsi="Georgia" w:cs="Georgia"/>
                      <w:b/>
                      <w:caps/>
                      <w:color w:val="2F353B"/>
                      <w:sz w:val="20"/>
                    </w:rPr>
                  </w:pPr>
                </w:p>
              </w:tc>
            </w:tr>
          </w:tbl>
          <w:p w14:paraId="6869E26D" w14:textId="77777777" w:rsidR="0060666C" w:rsidRDefault="00000000">
            <w:r>
              <w:rPr>
                <w:vanish/>
              </w:rPr>
              <w:t>#table#</w:t>
            </w:r>
          </w:p>
        </w:tc>
      </w:tr>
      <w:tr w:rsidR="0060666C" w14:paraId="53EE4B31"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47F1C5F" w14:textId="77777777" w:rsidR="0060666C" w:rsidRDefault="00000000">
            <w:pPr>
              <w:pStyle w:val="p"/>
              <w:spacing w:after="180" w:line="240" w:lineRule="auto"/>
              <w:jc w:val="both"/>
            </w:pPr>
            <w:r>
              <w:rPr>
                <w:rFonts w:ascii="Verdana" w:eastAsia="Verdana" w:hAnsi="Verdana" w:cs="Verdana"/>
              </w:rPr>
              <w:t>Le finalità del servizio sono legate a rafforzare competenze e tutele dei volontari (in ambito giuridico, fiscale, assicurativo, del lavoro, progettuale, gestionale, organizzativo, rendicontativi, ricerca fondi, accesso al credito).</w:t>
            </w:r>
          </w:p>
          <w:p w14:paraId="6B70292C" w14:textId="77777777" w:rsidR="0060666C" w:rsidRDefault="00000000">
            <w:pPr>
              <w:pStyle w:val="p"/>
              <w:spacing w:before="180" w:after="180" w:line="240" w:lineRule="auto"/>
              <w:jc w:val="both"/>
            </w:pPr>
            <w:r>
              <w:rPr>
                <w:rFonts w:ascii="Verdana" w:eastAsia="Verdana" w:hAnsi="Verdana" w:cs="Verdana"/>
              </w:rPr>
              <w:t>L’attivatore principale del servizio/attività sono gli ETS del territorio.</w:t>
            </w:r>
          </w:p>
          <w:p w14:paraId="48E873D2" w14:textId="77777777" w:rsidR="0060666C" w:rsidRDefault="00000000">
            <w:pPr>
              <w:pStyle w:val="p"/>
              <w:spacing w:before="180" w:after="180" w:line="240" w:lineRule="auto"/>
              <w:jc w:val="both"/>
            </w:pPr>
            <w:r>
              <w:rPr>
                <w:rFonts w:ascii="Verdana" w:eastAsia="Verdana" w:hAnsi="Verdana" w:cs="Verdana"/>
              </w:rPr>
              <w:t>L’organizzazione del servizio ha previsto per l’anno 2023:</w:t>
            </w:r>
          </w:p>
          <w:p w14:paraId="18B01C6D" w14:textId="77777777" w:rsidR="0060666C" w:rsidRDefault="00000000">
            <w:pPr>
              <w:numPr>
                <w:ilvl w:val="0"/>
                <w:numId w:val="32"/>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b/>
                <w:bCs/>
                <w:color w:val="000000"/>
                <w:sz w:val="18"/>
                <w:szCs w:val="18"/>
              </w:rPr>
              <w:t xml:space="preserve">Consulenza legale </w:t>
            </w:r>
            <w:r>
              <w:rPr>
                <w:rFonts w:ascii="Verdana" w:eastAsia="Verdana" w:hAnsi="Verdana" w:cs="Verdana"/>
                <w:color w:val="000000"/>
                <w:sz w:val="18"/>
                <w:szCs w:val="18"/>
              </w:rPr>
              <w:t>- Con lo sportello di consulenza legale Sodalis intende sostenere sia le ETS di nuova costituzione con un percorso di redazione dello statuto e di tutti gli adempimenti connessi nonché supportare gli ETS nelle modifiche statutarie, convenzioni e protocolli d’intesa con enti pubblici e privati;</w:t>
            </w:r>
          </w:p>
          <w:p w14:paraId="373F52F8" w14:textId="77777777" w:rsidR="0060666C" w:rsidRDefault="00000000">
            <w:pPr>
              <w:numPr>
                <w:ilvl w:val="0"/>
                <w:numId w:val="32"/>
              </w:numPr>
              <w:spacing w:after="0" w:line="240" w:lineRule="auto"/>
              <w:ind w:hanging="183"/>
              <w:jc w:val="both"/>
              <w:rPr>
                <w:rFonts w:ascii="Georgia" w:eastAsia="Georgia" w:hAnsi="Georgia" w:cs="Georgia"/>
                <w:color w:val="000000"/>
                <w:sz w:val="18"/>
                <w:szCs w:val="18"/>
              </w:rPr>
            </w:pPr>
            <w:r>
              <w:rPr>
                <w:rFonts w:ascii="Verdana" w:eastAsia="Verdana" w:hAnsi="Verdana" w:cs="Verdana"/>
                <w:b/>
                <w:bCs/>
                <w:color w:val="000000"/>
                <w:sz w:val="18"/>
                <w:szCs w:val="18"/>
              </w:rPr>
              <w:t>Consulenza fiscale, del lavoro, e contabile</w:t>
            </w:r>
            <w:r>
              <w:rPr>
                <w:rFonts w:ascii="Verdana" w:eastAsia="Verdana" w:hAnsi="Verdana" w:cs="Verdana"/>
                <w:color w:val="000000"/>
                <w:sz w:val="18"/>
                <w:szCs w:val="18"/>
              </w:rPr>
              <w:t xml:space="preserve"> – La consulenza in oggetto intende rispondere ai molteplici adempimenti cui è sottoposto un ETS: supporto alla redazione del bilancio, agevolazioni fiscali ed adempimenti, raccolte occasionali di fondi, contrattualistica per gli ETS;</w:t>
            </w:r>
          </w:p>
          <w:p w14:paraId="135ED7FA" w14:textId="77777777" w:rsidR="0060666C" w:rsidRDefault="00000000">
            <w:pPr>
              <w:numPr>
                <w:ilvl w:val="0"/>
                <w:numId w:val="32"/>
              </w:numPr>
              <w:spacing w:after="0" w:line="240" w:lineRule="auto"/>
              <w:ind w:hanging="183"/>
              <w:jc w:val="both"/>
              <w:rPr>
                <w:rFonts w:ascii="Georgia" w:eastAsia="Georgia" w:hAnsi="Georgia" w:cs="Georgia"/>
                <w:color w:val="000000"/>
                <w:sz w:val="18"/>
                <w:szCs w:val="18"/>
              </w:rPr>
            </w:pPr>
            <w:r>
              <w:rPr>
                <w:rFonts w:ascii="Verdana" w:eastAsia="Verdana" w:hAnsi="Verdana" w:cs="Verdana"/>
                <w:b/>
                <w:bCs/>
                <w:color w:val="000000"/>
                <w:sz w:val="18"/>
                <w:szCs w:val="18"/>
              </w:rPr>
              <w:t>Consulenza alla progettazione</w:t>
            </w:r>
            <w:r>
              <w:rPr>
                <w:rFonts w:ascii="Verdana" w:eastAsia="Verdana" w:hAnsi="Verdana" w:cs="Verdana"/>
                <w:color w:val="000000"/>
                <w:sz w:val="18"/>
                <w:szCs w:val="18"/>
              </w:rPr>
              <w:t xml:space="preserve"> – La progettazione rappresenta la modalità con cui gli ETS intercettano risorse e sviluppano attività sul territorio in aderenza alla propria mission; in tale contesto è emersa la necessità di una consulenza che dia le giuste indicazioni su come interpretare un bando sia dal punto normativo che progettuale. La consulenza si concentrerà anche in concomitanza dell’emissione di bandi ed opportunità per gli ETS sia presso la sede centrale che gli sportelli territoriali a rotazione;</w:t>
            </w:r>
          </w:p>
          <w:p w14:paraId="38904A2B" w14:textId="77777777" w:rsidR="0060666C" w:rsidRDefault="00000000">
            <w:pPr>
              <w:numPr>
                <w:ilvl w:val="0"/>
                <w:numId w:val="32"/>
              </w:numPr>
              <w:spacing w:after="0" w:line="240" w:lineRule="auto"/>
              <w:ind w:hanging="183"/>
              <w:jc w:val="both"/>
              <w:rPr>
                <w:rFonts w:ascii="Georgia" w:eastAsia="Georgia" w:hAnsi="Georgia" w:cs="Georgia"/>
                <w:color w:val="000000"/>
                <w:sz w:val="18"/>
                <w:szCs w:val="18"/>
              </w:rPr>
            </w:pPr>
            <w:r>
              <w:rPr>
                <w:rFonts w:ascii="Verdana" w:eastAsia="Verdana" w:hAnsi="Verdana" w:cs="Verdana"/>
                <w:b/>
                <w:bCs/>
                <w:color w:val="000000"/>
                <w:sz w:val="18"/>
                <w:szCs w:val="18"/>
              </w:rPr>
              <w:t>Consulenza grafica</w:t>
            </w:r>
            <w:r>
              <w:rPr>
                <w:rFonts w:ascii="Verdana" w:eastAsia="Verdana" w:hAnsi="Verdana" w:cs="Verdana"/>
                <w:color w:val="000000"/>
                <w:sz w:val="18"/>
                <w:szCs w:val="18"/>
              </w:rPr>
              <w:t xml:space="preserve"> – Nel corso delle attività di programmazione partecipata è emersa la necessità da parte degli ETS di un supporto consulenziale per potenziare e migliorare la propria immagine visiva all’esterno sia attraverso il logo, un manifesto, una brochure istituzionale, video, blog;</w:t>
            </w:r>
          </w:p>
          <w:p w14:paraId="127A1DE1" w14:textId="77777777" w:rsidR="0060666C" w:rsidRDefault="00000000">
            <w:pPr>
              <w:numPr>
                <w:ilvl w:val="0"/>
                <w:numId w:val="32"/>
              </w:numPr>
              <w:spacing w:after="180" w:line="240" w:lineRule="auto"/>
              <w:ind w:hanging="183"/>
              <w:jc w:val="both"/>
              <w:rPr>
                <w:rFonts w:ascii="Georgia" w:eastAsia="Georgia" w:hAnsi="Georgia" w:cs="Georgia"/>
                <w:color w:val="000000"/>
                <w:sz w:val="18"/>
                <w:szCs w:val="18"/>
              </w:rPr>
            </w:pPr>
            <w:r>
              <w:rPr>
                <w:rFonts w:ascii="Verdana" w:eastAsia="Verdana" w:hAnsi="Verdana" w:cs="Verdana"/>
                <w:b/>
                <w:bCs/>
                <w:color w:val="000000"/>
                <w:sz w:val="18"/>
                <w:szCs w:val="18"/>
              </w:rPr>
              <w:t>Consulenza al RUNTS</w:t>
            </w:r>
            <w:r>
              <w:rPr>
                <w:rFonts w:ascii="Verdana" w:eastAsia="Verdana" w:hAnsi="Verdana" w:cs="Verdana"/>
                <w:color w:val="000000"/>
                <w:sz w:val="18"/>
                <w:szCs w:val="18"/>
              </w:rPr>
              <w:t xml:space="preserve"> </w:t>
            </w:r>
            <w:r>
              <w:rPr>
                <w:rFonts w:ascii="Verdana" w:eastAsia="Verdana" w:hAnsi="Verdana" w:cs="Verdana"/>
                <w:b/>
                <w:bCs/>
                <w:color w:val="000000"/>
                <w:sz w:val="18"/>
                <w:szCs w:val="18"/>
              </w:rPr>
              <w:t>e all'Agenzia delle entrate</w:t>
            </w:r>
            <w:r>
              <w:rPr>
                <w:rFonts w:ascii="Verdana" w:eastAsia="Verdana" w:hAnsi="Verdana" w:cs="Verdana"/>
                <w:color w:val="000000"/>
                <w:sz w:val="18"/>
                <w:szCs w:val="18"/>
              </w:rPr>
              <w:t xml:space="preserve"> - accompagnamento e disbrigo pratiche, con consegna all'Agenzia delle Entrate.</w:t>
            </w:r>
          </w:p>
          <w:p w14:paraId="71D8F470" w14:textId="77777777" w:rsidR="0060666C" w:rsidRDefault="00000000">
            <w:pPr>
              <w:pStyle w:val="p"/>
              <w:spacing w:before="180" w:after="180" w:line="240" w:lineRule="auto"/>
              <w:jc w:val="both"/>
            </w:pPr>
            <w:r>
              <w:rPr>
                <w:rFonts w:ascii="Verdana" w:eastAsia="Verdana" w:hAnsi="Verdana" w:cs="Verdana"/>
              </w:rPr>
              <w:lastRenderedPageBreak/>
              <w:t>La consulenza è organizzata sia presso la sede centrale che, su richiesta, presso gli sportelli territoriali e la Casa del Volontariato.</w:t>
            </w:r>
          </w:p>
          <w:p w14:paraId="2B265344" w14:textId="77777777" w:rsidR="0060666C" w:rsidRDefault="00000000">
            <w:pPr>
              <w:pStyle w:val="p"/>
              <w:spacing w:before="180" w:after="180" w:line="240" w:lineRule="auto"/>
            </w:pPr>
            <w:r>
              <w:rPr>
                <w:rFonts w:ascii="Verdana" w:eastAsia="Verdana" w:hAnsi="Verdana" w:cs="Verdana"/>
              </w:rPr>
              <w:t>Brevemente, riportiamo un report di confronto tra le tipologie delle consulenze erogate con i dati a consuntivo 2022:</w:t>
            </w:r>
          </w:p>
          <w:tbl>
            <w:tblPr>
              <w:tblW w:w="495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6977"/>
              <w:gridCol w:w="1318"/>
              <w:gridCol w:w="1112"/>
            </w:tblGrid>
            <w:tr w:rsidR="0060666C" w14:paraId="676F88EB" w14:textId="77777777">
              <w:trPr>
                <w:tblCellSpacing w:w="0" w:type="dxa"/>
              </w:trPr>
              <w:tc>
                <w:tcPr>
                  <w:tcW w:w="73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85524CD" w14:textId="77777777" w:rsidR="0060666C" w:rsidRDefault="00000000">
                  <w:pPr>
                    <w:pStyle w:val="p"/>
                    <w:spacing w:after="0" w:line="240" w:lineRule="auto"/>
                  </w:pPr>
                  <w:r>
                    <w:rPr>
                      <w:rFonts w:ascii="Verdana" w:eastAsia="Verdana" w:hAnsi="Verdana" w:cs="Verdana"/>
                      <w:b/>
                      <w:bCs/>
                    </w:rPr>
                    <w:t>Consulenze erogate</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571C927" w14:textId="77777777" w:rsidR="0060666C" w:rsidRDefault="00000000">
                  <w:pPr>
                    <w:pStyle w:val="p"/>
                    <w:spacing w:after="0" w:line="240" w:lineRule="auto"/>
                  </w:pPr>
                  <w:r>
                    <w:rPr>
                      <w:rFonts w:ascii="Verdana" w:eastAsia="Verdana" w:hAnsi="Verdana" w:cs="Verdana"/>
                      <w:b/>
                      <w:bCs/>
                    </w:rPr>
                    <w:t>31/12/2023</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93EC099" w14:textId="77777777" w:rsidR="0060666C" w:rsidRDefault="00000000">
                  <w:pPr>
                    <w:pStyle w:val="p"/>
                    <w:spacing w:after="0" w:line="240" w:lineRule="auto"/>
                  </w:pPr>
                  <w:r>
                    <w:rPr>
                      <w:rFonts w:ascii="Verdana" w:eastAsia="Verdana" w:hAnsi="Verdana" w:cs="Verdana"/>
                      <w:b/>
                      <w:bCs/>
                    </w:rPr>
                    <w:t>2022</w:t>
                  </w:r>
                </w:p>
              </w:tc>
            </w:tr>
            <w:tr w:rsidR="0060666C" w14:paraId="39EF2540" w14:textId="77777777">
              <w:trPr>
                <w:tblCellSpacing w:w="0" w:type="dxa"/>
              </w:trPr>
              <w:tc>
                <w:tcPr>
                  <w:tcW w:w="73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CE48952" w14:textId="77777777" w:rsidR="0060666C" w:rsidRDefault="00000000">
                  <w:pPr>
                    <w:pStyle w:val="p"/>
                    <w:spacing w:after="0" w:line="240" w:lineRule="auto"/>
                  </w:pPr>
                  <w:r>
                    <w:rPr>
                      <w:rFonts w:ascii="Verdana" w:eastAsia="Verdana" w:hAnsi="Verdana" w:cs="Verdana"/>
                    </w:rPr>
                    <w:t>Consulenze legali</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674E27C" w14:textId="77777777" w:rsidR="0060666C" w:rsidRDefault="00000000">
                  <w:pPr>
                    <w:spacing w:after="0" w:line="240" w:lineRule="auto"/>
                    <w:jc w:val="right"/>
                    <w:rPr>
                      <w:rFonts w:ascii="Georgia" w:eastAsia="Georgia" w:hAnsi="Georgia" w:cs="Georgia"/>
                      <w:color w:val="000000"/>
                      <w:sz w:val="18"/>
                      <w:szCs w:val="18"/>
                    </w:rPr>
                  </w:pPr>
                  <w:r>
                    <w:rPr>
                      <w:rFonts w:ascii="Verdana" w:eastAsia="Verdana" w:hAnsi="Verdana" w:cs="Verdana"/>
                      <w:color w:val="000000"/>
                      <w:sz w:val="18"/>
                      <w:szCs w:val="18"/>
                    </w:rPr>
                    <w:t>483</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D2184C3" w14:textId="77777777" w:rsidR="0060666C" w:rsidRDefault="00000000">
                  <w:pPr>
                    <w:pStyle w:val="p"/>
                    <w:spacing w:after="0" w:line="240" w:lineRule="auto"/>
                  </w:pPr>
                  <w:r>
                    <w:rPr>
                      <w:rFonts w:ascii="Verdana" w:eastAsia="Verdana" w:hAnsi="Verdana" w:cs="Verdana"/>
                    </w:rPr>
                    <w:t>650</w:t>
                  </w:r>
                </w:p>
              </w:tc>
            </w:tr>
            <w:tr w:rsidR="0060666C" w14:paraId="288C5395" w14:textId="77777777">
              <w:trPr>
                <w:tblCellSpacing w:w="0" w:type="dxa"/>
              </w:trPr>
              <w:tc>
                <w:tcPr>
                  <w:tcW w:w="73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674DE32" w14:textId="77777777" w:rsidR="0060666C" w:rsidRDefault="00000000">
                  <w:pPr>
                    <w:pStyle w:val="p"/>
                    <w:spacing w:after="0" w:line="240" w:lineRule="auto"/>
                  </w:pPr>
                  <w:r>
                    <w:rPr>
                      <w:rFonts w:ascii="Verdana" w:eastAsia="Verdana" w:hAnsi="Verdana" w:cs="Verdana"/>
                    </w:rPr>
                    <w:t>Consulenze fiscali</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C7CE4C0" w14:textId="77777777" w:rsidR="0060666C" w:rsidRDefault="00000000">
                  <w:pPr>
                    <w:spacing w:after="0" w:line="240" w:lineRule="auto"/>
                    <w:jc w:val="right"/>
                    <w:rPr>
                      <w:rFonts w:ascii="Georgia" w:eastAsia="Georgia" w:hAnsi="Georgia" w:cs="Georgia"/>
                      <w:color w:val="000000"/>
                      <w:sz w:val="18"/>
                      <w:szCs w:val="18"/>
                    </w:rPr>
                  </w:pPr>
                  <w:r>
                    <w:rPr>
                      <w:rFonts w:ascii="Verdana" w:eastAsia="Verdana" w:hAnsi="Verdana" w:cs="Verdana"/>
                      <w:color w:val="000000"/>
                      <w:sz w:val="18"/>
                      <w:szCs w:val="18"/>
                    </w:rPr>
                    <w:t>151</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E60899F" w14:textId="77777777" w:rsidR="0060666C" w:rsidRDefault="00000000">
                  <w:pPr>
                    <w:pStyle w:val="p"/>
                    <w:spacing w:after="0" w:line="240" w:lineRule="auto"/>
                  </w:pPr>
                  <w:r>
                    <w:rPr>
                      <w:rFonts w:ascii="Verdana" w:eastAsia="Verdana" w:hAnsi="Verdana" w:cs="Verdana"/>
                    </w:rPr>
                    <w:t>233</w:t>
                  </w:r>
                </w:p>
              </w:tc>
            </w:tr>
            <w:tr w:rsidR="0060666C" w14:paraId="153D89AA" w14:textId="77777777">
              <w:trPr>
                <w:tblCellSpacing w:w="0" w:type="dxa"/>
              </w:trPr>
              <w:tc>
                <w:tcPr>
                  <w:tcW w:w="73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A6F4529" w14:textId="77777777" w:rsidR="0060666C" w:rsidRDefault="00000000">
                  <w:pPr>
                    <w:pStyle w:val="p"/>
                    <w:spacing w:after="0" w:line="240" w:lineRule="auto"/>
                  </w:pPr>
                  <w:r>
                    <w:rPr>
                      <w:rFonts w:ascii="Verdana" w:eastAsia="Verdana" w:hAnsi="Verdana" w:cs="Verdana"/>
                    </w:rPr>
                    <w:t>Consulenza progettuale ed accompagnamento ai servizi         </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9BCFB0F" w14:textId="77777777" w:rsidR="0060666C" w:rsidRDefault="00000000">
                  <w:pPr>
                    <w:spacing w:after="0" w:line="240" w:lineRule="auto"/>
                    <w:jc w:val="right"/>
                    <w:rPr>
                      <w:rFonts w:ascii="Georgia" w:eastAsia="Georgia" w:hAnsi="Georgia" w:cs="Georgia"/>
                      <w:color w:val="000000"/>
                      <w:sz w:val="18"/>
                      <w:szCs w:val="18"/>
                    </w:rPr>
                  </w:pPr>
                  <w:r>
                    <w:rPr>
                      <w:rFonts w:ascii="Verdana" w:eastAsia="Verdana" w:hAnsi="Verdana" w:cs="Verdana"/>
                      <w:color w:val="000000"/>
                      <w:sz w:val="18"/>
                      <w:szCs w:val="18"/>
                    </w:rPr>
                    <w:t>29(*)</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1F814AA" w14:textId="77777777" w:rsidR="0060666C" w:rsidRDefault="00000000">
                  <w:pPr>
                    <w:pStyle w:val="p"/>
                    <w:spacing w:after="0" w:line="240" w:lineRule="auto"/>
                  </w:pPr>
                  <w:r>
                    <w:rPr>
                      <w:rFonts w:ascii="Verdana" w:eastAsia="Verdana" w:hAnsi="Verdana" w:cs="Verdana"/>
                    </w:rPr>
                    <w:t>13</w:t>
                  </w:r>
                </w:p>
              </w:tc>
            </w:tr>
            <w:tr w:rsidR="0060666C" w14:paraId="066206ED" w14:textId="77777777">
              <w:trPr>
                <w:tblCellSpacing w:w="0" w:type="dxa"/>
              </w:trPr>
              <w:tc>
                <w:tcPr>
                  <w:tcW w:w="73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4D6F24E" w14:textId="77777777" w:rsidR="0060666C" w:rsidRDefault="00000000">
                  <w:pPr>
                    <w:pStyle w:val="p"/>
                    <w:spacing w:after="0" w:line="240" w:lineRule="auto"/>
                  </w:pPr>
                  <w:r>
                    <w:rPr>
                      <w:rFonts w:ascii="Verdana" w:eastAsia="Verdana" w:hAnsi="Verdana" w:cs="Verdana"/>
                    </w:rPr>
                    <w:t>Consulenza grafica – comunicativa</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51A9956" w14:textId="77777777" w:rsidR="0060666C" w:rsidRDefault="00000000">
                  <w:pPr>
                    <w:spacing w:after="0" w:line="240" w:lineRule="auto"/>
                    <w:jc w:val="right"/>
                    <w:rPr>
                      <w:rFonts w:ascii="Georgia" w:eastAsia="Georgia" w:hAnsi="Georgia" w:cs="Georgia"/>
                      <w:color w:val="000000"/>
                      <w:sz w:val="18"/>
                      <w:szCs w:val="18"/>
                    </w:rPr>
                  </w:pPr>
                  <w:r>
                    <w:rPr>
                      <w:rFonts w:ascii="Verdana" w:eastAsia="Verdana" w:hAnsi="Verdana" w:cs="Verdana"/>
                      <w:color w:val="000000"/>
                      <w:sz w:val="18"/>
                      <w:szCs w:val="18"/>
                    </w:rPr>
                    <w:t>19(**)</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87973F4" w14:textId="77777777" w:rsidR="0060666C" w:rsidRDefault="00000000">
                  <w:pPr>
                    <w:pStyle w:val="p"/>
                    <w:spacing w:after="0" w:line="240" w:lineRule="auto"/>
                  </w:pPr>
                  <w:r>
                    <w:rPr>
                      <w:rFonts w:ascii="Verdana" w:eastAsia="Verdana" w:hAnsi="Verdana" w:cs="Verdana"/>
                    </w:rPr>
                    <w:t>21</w:t>
                  </w:r>
                </w:p>
              </w:tc>
            </w:tr>
            <w:tr w:rsidR="0060666C" w14:paraId="186C3779" w14:textId="77777777">
              <w:trPr>
                <w:tblCellSpacing w:w="0" w:type="dxa"/>
              </w:trPr>
              <w:tc>
                <w:tcPr>
                  <w:tcW w:w="73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9B056CF" w14:textId="77777777" w:rsidR="0060666C" w:rsidRDefault="00000000">
                  <w:pPr>
                    <w:pStyle w:val="p"/>
                    <w:spacing w:after="0" w:line="240" w:lineRule="auto"/>
                  </w:pPr>
                  <w:r>
                    <w:rPr>
                      <w:rFonts w:ascii="Verdana" w:eastAsia="Verdana" w:hAnsi="Verdana" w:cs="Verdana"/>
                    </w:rPr>
                    <w:t>Consulenza del lavoro</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CFF438C" w14:textId="77777777" w:rsidR="0060666C" w:rsidRDefault="00000000">
                  <w:pPr>
                    <w:spacing w:after="0" w:line="240" w:lineRule="auto"/>
                    <w:jc w:val="right"/>
                    <w:rPr>
                      <w:rFonts w:ascii="Georgia" w:eastAsia="Georgia" w:hAnsi="Georgia" w:cs="Georgia"/>
                      <w:color w:val="000000"/>
                      <w:sz w:val="18"/>
                      <w:szCs w:val="18"/>
                    </w:rPr>
                  </w:pPr>
                  <w:r>
                    <w:rPr>
                      <w:rFonts w:ascii="Verdana" w:eastAsia="Verdana" w:hAnsi="Verdana" w:cs="Verdana"/>
                      <w:color w:val="000000"/>
                      <w:sz w:val="18"/>
                      <w:szCs w:val="18"/>
                    </w:rPr>
                    <w:t>2</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7CF57E7" w14:textId="77777777" w:rsidR="0060666C" w:rsidRDefault="00000000">
                  <w:pPr>
                    <w:pStyle w:val="p"/>
                    <w:spacing w:after="0" w:line="240" w:lineRule="auto"/>
                  </w:pPr>
                  <w:r>
                    <w:rPr>
                      <w:rFonts w:ascii="Verdana" w:eastAsia="Verdana" w:hAnsi="Verdana" w:cs="Verdana"/>
                    </w:rPr>
                    <w:t>1</w:t>
                  </w:r>
                </w:p>
              </w:tc>
            </w:tr>
            <w:tr w:rsidR="0060666C" w14:paraId="2537E7E4" w14:textId="77777777">
              <w:trPr>
                <w:tblCellSpacing w:w="0" w:type="dxa"/>
              </w:trPr>
              <w:tc>
                <w:tcPr>
                  <w:tcW w:w="73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A98EEC8" w14:textId="77777777" w:rsidR="0060666C" w:rsidRDefault="00000000">
                  <w:pPr>
                    <w:pStyle w:val="p"/>
                    <w:spacing w:after="0" w:line="240" w:lineRule="auto"/>
                  </w:pPr>
                  <w:r>
                    <w:rPr>
                      <w:rFonts w:ascii="Verdana" w:eastAsia="Verdana" w:hAnsi="Verdana" w:cs="Verdana"/>
                      <w:b/>
                      <w:bCs/>
                    </w:rPr>
                    <w:t>Totale</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80D2F9F" w14:textId="77777777" w:rsidR="0060666C" w:rsidRDefault="00000000">
                  <w:pPr>
                    <w:pStyle w:val="p"/>
                    <w:spacing w:after="0" w:line="240" w:lineRule="auto"/>
                  </w:pPr>
                  <w:r>
                    <w:rPr>
                      <w:rFonts w:ascii="Verdana" w:eastAsia="Verdana" w:hAnsi="Verdana" w:cs="Verdana"/>
                      <w:b/>
                      <w:bCs/>
                    </w:rPr>
                    <w:t>659</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CE8ACBF" w14:textId="77777777" w:rsidR="0060666C" w:rsidRDefault="00000000">
                  <w:pPr>
                    <w:pStyle w:val="p"/>
                    <w:spacing w:after="0" w:line="240" w:lineRule="auto"/>
                  </w:pPr>
                  <w:r>
                    <w:rPr>
                      <w:rFonts w:ascii="Verdana" w:eastAsia="Verdana" w:hAnsi="Verdana" w:cs="Verdana"/>
                      <w:b/>
                      <w:bCs/>
                    </w:rPr>
                    <w:t>918</w:t>
                  </w:r>
                </w:p>
              </w:tc>
            </w:tr>
          </w:tbl>
          <w:p w14:paraId="6CC7DAC2" w14:textId="77777777" w:rsidR="0060666C" w:rsidRDefault="00000000">
            <w:pPr>
              <w:pStyle w:val="p"/>
              <w:spacing w:before="180" w:after="180" w:line="240" w:lineRule="auto"/>
              <w:jc w:val="both"/>
            </w:pPr>
            <w:r>
              <w:rPr>
                <w:rFonts w:ascii="Verdana" w:eastAsia="Verdana" w:hAnsi="Verdana" w:cs="Verdana"/>
              </w:rPr>
              <w:t>(*)</w:t>
            </w:r>
            <w:r>
              <w:t>11 erogate da Sodalis le restanti da CSV Campani si veda di seguito;</w:t>
            </w:r>
          </w:p>
          <w:p w14:paraId="4A2048E0" w14:textId="77777777" w:rsidR="0060666C" w:rsidRDefault="00000000">
            <w:pPr>
              <w:pStyle w:val="p"/>
              <w:spacing w:before="180" w:after="180" w:line="240" w:lineRule="auto"/>
              <w:jc w:val="both"/>
            </w:pPr>
            <w:r>
              <w:rPr>
                <w:rFonts w:ascii="Verdana" w:eastAsia="Verdana" w:hAnsi="Verdana" w:cs="Verdana"/>
              </w:rPr>
              <w:t>(**) 12 erogate da Sodalis le restanti da CSV Campani si veda di seguito.</w:t>
            </w:r>
          </w:p>
          <w:p w14:paraId="539891B7" w14:textId="77777777" w:rsidR="0060666C" w:rsidRDefault="00000000">
            <w:pPr>
              <w:pStyle w:val="p"/>
              <w:spacing w:before="180" w:after="180" w:line="240" w:lineRule="auto"/>
              <w:jc w:val="both"/>
            </w:pPr>
            <w:r>
              <w:rPr>
                <w:rFonts w:ascii="Verdana" w:eastAsia="Verdana" w:hAnsi="Verdana" w:cs="Verdana"/>
              </w:rPr>
              <w:t>Inoltre, in ottemperanza alle linee guida della Fondazione ONC, i seguenti servizi di consulenza sono offerti in maniera collettiva e mutuati da altri CSV:</w:t>
            </w:r>
          </w:p>
          <w:p w14:paraId="1F1AF93E" w14:textId="77777777" w:rsidR="0060666C" w:rsidRDefault="00000000">
            <w:pPr>
              <w:numPr>
                <w:ilvl w:val="0"/>
                <w:numId w:val="33"/>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Fundraising e people raising</w:t>
            </w:r>
          </w:p>
          <w:p w14:paraId="68D8783E" w14:textId="77777777" w:rsidR="0060666C" w:rsidRDefault="00000000">
            <w:pPr>
              <w:numPr>
                <w:ilvl w:val="0"/>
                <w:numId w:val="33"/>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Definizione degli aspetti strategici, progettuali e organizzativi di raccolta fondi e ricerca volontari Individuazione dei mezzi e strumenti di comunicazione da utilizzare </w:t>
            </w:r>
          </w:p>
          <w:p w14:paraId="5389CF9E" w14:textId="77777777" w:rsidR="0060666C" w:rsidRDefault="00000000">
            <w:pPr>
              <w:numPr>
                <w:ilvl w:val="0"/>
                <w:numId w:val="33"/>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Trasferimento competenze per la costruzione di eventi, attività promozionali mirati alla ricerca di sostenitori, ai fini di raccolta fondi, e di nuovi volontari. </w:t>
            </w:r>
          </w:p>
          <w:p w14:paraId="68EECC38" w14:textId="77777777" w:rsidR="0060666C" w:rsidRDefault="00000000">
            <w:pPr>
              <w:pStyle w:val="p"/>
              <w:spacing w:before="180" w:after="180" w:line="240" w:lineRule="auto"/>
              <w:jc w:val="both"/>
            </w:pPr>
            <w:r>
              <w:rPr>
                <w:rFonts w:ascii="Verdana" w:eastAsia="Verdana" w:hAnsi="Verdana" w:cs="Verdana"/>
              </w:rPr>
              <w:t>Sono stati previsti ed erogate consulenze informative collettive on line destinate ai volontari interessati ad avviare attività di raccolta fondi e di ricerca volontari online e offline. Il CSV Caserta, sulla base di un bisogno comunemente riscontrato anche dagli altri CSV della Campania, ha inteso estendere l’attività anche ai volontari operativi nelle altre province campane nel rispetto dei principi di universalità, integrazione ed economicità dei servizi offerti.</w:t>
            </w:r>
          </w:p>
          <w:p w14:paraId="2C1D68CC" w14:textId="77777777" w:rsidR="0060666C" w:rsidRDefault="00000000">
            <w:pPr>
              <w:pStyle w:val="p"/>
              <w:spacing w:before="180" w:after="180" w:line="240" w:lineRule="auto"/>
              <w:jc w:val="both"/>
            </w:pPr>
            <w:r>
              <w:rPr>
                <w:rFonts w:ascii="Verdana" w:eastAsia="Verdana" w:hAnsi="Verdana" w:cs="Verdana"/>
              </w:rPr>
              <w:t>L’attività è stata pubblicizzata attraverso la diffusione di apposita call sui siti istituzionali sia del CSV Caserta che degli altri CSV della Campania.</w:t>
            </w:r>
          </w:p>
          <w:p w14:paraId="7F4A1586" w14:textId="77777777" w:rsidR="0060666C" w:rsidRDefault="00000000">
            <w:pPr>
              <w:numPr>
                <w:ilvl w:val="0"/>
                <w:numId w:val="34"/>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Il servizio ha previsto: webinar di approfondimento con consulenze di gruppo on-line e consulenze personalizzate. webinar di approfondimento con consulenze di gruppo on-line sulla privacy negli ETS per accompagnare i volontari delle associazioni nell’applicazione del GDPR (Regolamento UE 2016/679) e informarli sui relativi obblighi di trasparenza, pubblicità e protezione dati, organizzati in collaborazione con gli altri CSV della Campania. CSV Napoli sulla base di un bisogno comunemente riscontrato anche dagli altri CSV della Campania intende estendere l’attività anche ai volontari operativi nelle altre province campane nel rispetto dei principi di universalità, integrazione ed economicità dei servizi offerti. L’attività è stata pubblicizzata attraverso la diffusione di apposita call sui siti istituzionali sia del CSV Napoli che degli altri CSV della Campania.</w:t>
            </w:r>
          </w:p>
          <w:p w14:paraId="5828B774" w14:textId="77777777" w:rsidR="0060666C" w:rsidRDefault="00000000">
            <w:pPr>
              <w:numPr>
                <w:ilvl w:val="0"/>
                <w:numId w:val="34"/>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Sicurezza: informazioni in materia di salute e sicurezza nei luoghi di lavoro ed in particolare nei settori di attività degli enti del Terzo settore, organizzati dal CSV di Avellino - Benevento.</w:t>
            </w:r>
          </w:p>
          <w:p w14:paraId="2D12CE0F" w14:textId="77777777" w:rsidR="0060666C" w:rsidRDefault="00000000">
            <w:pPr>
              <w:pStyle w:val="p"/>
              <w:spacing w:before="180" w:after="180" w:line="240" w:lineRule="auto"/>
              <w:jc w:val="both"/>
            </w:pPr>
            <w:r>
              <w:rPr>
                <w:rFonts w:ascii="Verdana" w:eastAsia="Verdana" w:hAnsi="Verdana" w:cs="Verdana"/>
              </w:rPr>
              <w:t xml:space="preserve">Le attività consulenziali realizzate da Sodalis sono promosse attraverso i vari strumenti comunicativi di cui dispone il Centro (sito internet, Facebook, Twitter, mailing list, newsletter settimanale, servizio sms). Le associazioni e i cittadini possono richiedere il servizio compilando </w:t>
            </w:r>
            <w:hyperlink r:id="rId26" w:history="1">
              <w:r>
                <w:rPr>
                  <w:rFonts w:ascii="Verdana" w:eastAsia="Verdana" w:hAnsi="Verdana" w:cs="Verdana"/>
                  <w:color w:val="0000EE"/>
                  <w:u w:val="single" w:color="0000EE"/>
                </w:rPr>
                <w:t xml:space="preserve">il </w:t>
              </w:r>
              <w:proofErr w:type="spellStart"/>
              <w:r>
                <w:rPr>
                  <w:rFonts w:ascii="Verdana" w:eastAsia="Verdana" w:hAnsi="Verdana" w:cs="Verdana"/>
                  <w:color w:val="0000EE"/>
                  <w:u w:val="single" w:color="0000EE"/>
                </w:rPr>
                <w:t>form</w:t>
              </w:r>
              <w:proofErr w:type="spellEnd"/>
              <w:r>
                <w:rPr>
                  <w:rFonts w:ascii="Verdana" w:eastAsia="Verdana" w:hAnsi="Verdana" w:cs="Verdana"/>
                  <w:color w:val="0000EE"/>
                  <w:u w:val="single" w:color="0000EE"/>
                </w:rPr>
                <w:t xml:space="preserve"> presente sul sito</w:t>
              </w:r>
            </w:hyperlink>
            <w:r>
              <w:rPr>
                <w:rFonts w:ascii="Verdana" w:eastAsia="Verdana" w:hAnsi="Verdana" w:cs="Verdana"/>
              </w:rPr>
              <w:t>.</w:t>
            </w:r>
          </w:p>
          <w:p w14:paraId="4577E506" w14:textId="77777777" w:rsidR="0060666C" w:rsidRDefault="00000000">
            <w:pPr>
              <w:pStyle w:val="p"/>
              <w:spacing w:before="180" w:after="180" w:line="240" w:lineRule="auto"/>
              <w:jc w:val="both"/>
            </w:pPr>
            <w:r>
              <w:rPr>
                <w:rFonts w:ascii="Verdana" w:eastAsia="Verdana" w:hAnsi="Verdana" w:cs="Verdana"/>
              </w:rPr>
              <w:t xml:space="preserve">Con tale azione si è voluto rispondere al bisogno </w:t>
            </w:r>
            <w:r>
              <w:rPr>
                <w:rFonts w:ascii="Verdana" w:eastAsia="Verdana" w:hAnsi="Verdana" w:cs="Verdana"/>
                <w:b/>
                <w:bCs/>
              </w:rPr>
              <w:t>B.2</w:t>
            </w:r>
            <w:r>
              <w:rPr>
                <w:rFonts w:ascii="Verdana" w:eastAsia="Verdana" w:hAnsi="Verdana" w:cs="Verdana"/>
              </w:rPr>
              <w:t xml:space="preserve"> - Affrontare le nuove sfide post Covid legate alla digitalizzazione e al nuovo modello di sviluppo del sistema del Terzo settore con particolare riferimento alla partenza del RUNTS.)</w:t>
            </w:r>
          </w:p>
          <w:p w14:paraId="2399ED46" w14:textId="77777777" w:rsidR="0060666C" w:rsidRDefault="00000000">
            <w:pPr>
              <w:pStyle w:val="p"/>
              <w:spacing w:before="180" w:after="180" w:line="240" w:lineRule="auto"/>
              <w:jc w:val="both"/>
            </w:pPr>
            <w:r>
              <w:rPr>
                <w:rFonts w:ascii="Verdana" w:eastAsia="Verdana" w:hAnsi="Verdana" w:cs="Verdana"/>
              </w:rPr>
              <w:t>Come emerso nella fase di interlocuzione nella analisi dei bisogni, l’azione negli anni si è sviluppata vedendo un aumento costante delle organizzazioni coinvolte [</w:t>
            </w:r>
            <w:hyperlink r:id="rId27" w:history="1">
              <w:r>
                <w:rPr>
                  <w:rFonts w:ascii="Verdana" w:eastAsia="Verdana" w:hAnsi="Verdana" w:cs="Verdana"/>
                  <w:color w:val="0000EE"/>
                  <w:u w:val="single" w:color="0000EE"/>
                </w:rPr>
                <w:t>bilancio sociale 2022</w:t>
              </w:r>
            </w:hyperlink>
            <w:r>
              <w:rPr>
                <w:rFonts w:ascii="Verdana" w:eastAsia="Verdana" w:hAnsi="Verdana" w:cs="Verdana"/>
              </w:rPr>
              <w:t>], con picchi soprattutto in concomitanza con gli adempimenti richiesti (rinnovo iscrizioni agli albi, richiesta del 5 per mille, avvio RUNTS, ecc.).</w:t>
            </w:r>
          </w:p>
          <w:p w14:paraId="633064F4" w14:textId="77777777" w:rsidR="0060666C" w:rsidRDefault="00000000">
            <w:pPr>
              <w:pStyle w:val="p"/>
              <w:spacing w:before="180" w:after="180" w:line="240" w:lineRule="auto"/>
              <w:jc w:val="both"/>
            </w:pPr>
            <w:r>
              <w:rPr>
                <w:rFonts w:ascii="Verdana" w:eastAsia="Verdana" w:hAnsi="Verdana" w:cs="Verdana"/>
              </w:rPr>
              <w:t>Nello specifico, con l’attivazione di questo servizio si vorrà rispondere all’obiettivo strategico 2 riportato nella RAB:</w:t>
            </w:r>
          </w:p>
          <w:p w14:paraId="529DCC44" w14:textId="77777777" w:rsidR="0060666C" w:rsidRDefault="00000000">
            <w:pPr>
              <w:pStyle w:val="p"/>
              <w:spacing w:before="180" w:after="180" w:line="240" w:lineRule="auto"/>
              <w:jc w:val="both"/>
            </w:pPr>
            <w:r>
              <w:rPr>
                <w:rFonts w:ascii="Verdana" w:eastAsia="Verdana" w:hAnsi="Verdana" w:cs="Verdana"/>
                <w:b/>
                <w:bCs/>
              </w:rPr>
              <w:lastRenderedPageBreak/>
              <w:t>OS.2</w:t>
            </w:r>
            <w:r>
              <w:rPr>
                <w:rFonts w:ascii="Verdana" w:eastAsia="Verdana" w:hAnsi="Verdana" w:cs="Verdana"/>
              </w:rPr>
              <w:t xml:space="preserve"> - Accompagnamento delle organizzazioni verso i nuovi assetti istituzionali, implementando azioni volte alla ripresa post COVID con particolare riferimento alla diffusione della cultura digitale.</w:t>
            </w:r>
          </w:p>
          <w:p w14:paraId="0AB22E90" w14:textId="77777777" w:rsidR="0060666C" w:rsidRDefault="00000000">
            <w:pPr>
              <w:pStyle w:val="p"/>
              <w:spacing w:before="180" w:after="180" w:line="240" w:lineRule="auto"/>
              <w:jc w:val="both"/>
            </w:pPr>
            <w:r>
              <w:rPr>
                <w:rFonts w:ascii="Verdana" w:eastAsia="Verdana" w:hAnsi="Verdana" w:cs="Verdana"/>
              </w:rPr>
              <w:t>Per la realizzazione delle attività il CSV ha utilizzato anche le risorse residue. Il servizio è stato aperto tutto l'anno.</w:t>
            </w:r>
          </w:p>
          <w:p w14:paraId="70B10654" w14:textId="77777777" w:rsidR="0060666C" w:rsidRDefault="00000000">
            <w:pPr>
              <w:pStyle w:val="p"/>
              <w:spacing w:before="180" w:after="180" w:line="240" w:lineRule="auto"/>
              <w:jc w:val="both"/>
            </w:pPr>
            <w:r>
              <w:rPr>
                <w:rFonts w:ascii="Verdana" w:eastAsia="Verdana" w:hAnsi="Verdana" w:cs="Verdana"/>
              </w:rPr>
              <w:t>In generale si è riscontrata una diminuzione delle richieste di consulenze, attestando gli accessi al servizio a quelli relativi al 2021. Di seguito riportiamo schematicamente il complesso delle consulenze erogate nel 2023 utilizzando anche risorse residue:</w:t>
            </w:r>
          </w:p>
          <w:tbl>
            <w:tblPr>
              <w:tblW w:w="495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6305"/>
              <w:gridCol w:w="1058"/>
              <w:gridCol w:w="1058"/>
              <w:gridCol w:w="986"/>
            </w:tblGrid>
            <w:tr w:rsidR="0060666C" w14:paraId="326D0C6C" w14:textId="77777777">
              <w:trPr>
                <w:tblCellSpacing w:w="0" w:type="dxa"/>
              </w:trPr>
              <w:tc>
                <w:tcPr>
                  <w:tcW w:w="651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24CB150" w14:textId="77777777" w:rsidR="0060666C" w:rsidRDefault="00000000">
                  <w:pPr>
                    <w:pStyle w:val="p"/>
                    <w:spacing w:after="0" w:line="240" w:lineRule="auto"/>
                  </w:pPr>
                  <w:r>
                    <w:rPr>
                      <w:rFonts w:ascii="Verdana" w:eastAsia="Verdana" w:hAnsi="Verdana" w:cs="Verdana"/>
                      <w:b/>
                      <w:bCs/>
                    </w:rPr>
                    <w:t>Consulenze erogate</w:t>
                  </w:r>
                </w:p>
              </w:tc>
              <w:tc>
                <w:tcPr>
                  <w:tcW w:w="10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33B1A02" w14:textId="77777777" w:rsidR="0060666C" w:rsidRDefault="00000000">
                  <w:pPr>
                    <w:pStyle w:val="p"/>
                    <w:spacing w:after="0" w:line="240" w:lineRule="auto"/>
                  </w:pPr>
                  <w:r>
                    <w:rPr>
                      <w:rFonts w:ascii="Verdana" w:eastAsia="Verdana" w:hAnsi="Verdana" w:cs="Verdana"/>
                      <w:b/>
                      <w:bCs/>
                    </w:rPr>
                    <w:t>2021</w:t>
                  </w:r>
                </w:p>
              </w:tc>
              <w:tc>
                <w:tcPr>
                  <w:tcW w:w="10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D61B7A9" w14:textId="77777777" w:rsidR="0060666C" w:rsidRDefault="00000000">
                  <w:pPr>
                    <w:pStyle w:val="p"/>
                    <w:spacing w:after="0" w:line="240" w:lineRule="auto"/>
                  </w:pPr>
                  <w:r>
                    <w:rPr>
                      <w:rFonts w:ascii="Verdana" w:eastAsia="Verdana" w:hAnsi="Verdana" w:cs="Verdana"/>
                      <w:b/>
                      <w:bCs/>
                    </w:rPr>
                    <w:t>2022</w:t>
                  </w:r>
                </w:p>
              </w:tc>
              <w:tc>
                <w:tcPr>
                  <w:tcW w:w="100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8CFAEAD" w14:textId="77777777" w:rsidR="0060666C" w:rsidRDefault="00000000">
                  <w:pPr>
                    <w:pStyle w:val="p"/>
                    <w:spacing w:after="0" w:line="240" w:lineRule="auto"/>
                  </w:pPr>
                  <w:r>
                    <w:rPr>
                      <w:rFonts w:ascii="Verdana" w:eastAsia="Verdana" w:hAnsi="Verdana" w:cs="Verdana"/>
                      <w:b/>
                      <w:bCs/>
                    </w:rPr>
                    <w:t>2023</w:t>
                  </w:r>
                </w:p>
              </w:tc>
            </w:tr>
            <w:tr w:rsidR="0060666C" w14:paraId="6956064B" w14:textId="77777777">
              <w:trPr>
                <w:tblCellSpacing w:w="0" w:type="dxa"/>
              </w:trPr>
              <w:tc>
                <w:tcPr>
                  <w:tcW w:w="651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C826274" w14:textId="77777777" w:rsidR="0060666C" w:rsidRDefault="00000000">
                  <w:pPr>
                    <w:pStyle w:val="p"/>
                    <w:spacing w:after="0" w:line="240" w:lineRule="auto"/>
                  </w:pPr>
                  <w:r>
                    <w:rPr>
                      <w:rFonts w:ascii="Verdana" w:eastAsia="Verdana" w:hAnsi="Verdana" w:cs="Verdana"/>
                    </w:rPr>
                    <w:t>Consulenze legali</w:t>
                  </w:r>
                </w:p>
              </w:tc>
              <w:tc>
                <w:tcPr>
                  <w:tcW w:w="10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107C01A" w14:textId="77777777" w:rsidR="0060666C" w:rsidRDefault="00000000">
                  <w:pPr>
                    <w:pStyle w:val="p"/>
                    <w:spacing w:after="0" w:line="240" w:lineRule="auto"/>
                  </w:pPr>
                  <w:r>
                    <w:rPr>
                      <w:rFonts w:ascii="Verdana" w:eastAsia="Verdana" w:hAnsi="Verdana" w:cs="Verdana"/>
                    </w:rPr>
                    <w:t>461</w:t>
                  </w:r>
                </w:p>
              </w:tc>
              <w:tc>
                <w:tcPr>
                  <w:tcW w:w="10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161759F" w14:textId="77777777" w:rsidR="0060666C" w:rsidRDefault="00000000">
                  <w:pPr>
                    <w:pStyle w:val="p"/>
                    <w:spacing w:after="0" w:line="240" w:lineRule="auto"/>
                  </w:pPr>
                  <w:r>
                    <w:rPr>
                      <w:rFonts w:ascii="Verdana" w:eastAsia="Verdana" w:hAnsi="Verdana" w:cs="Verdana"/>
                    </w:rPr>
                    <w:t>650</w:t>
                  </w:r>
                </w:p>
              </w:tc>
              <w:tc>
                <w:tcPr>
                  <w:tcW w:w="100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2EA15E1" w14:textId="77777777" w:rsidR="0060666C" w:rsidRDefault="00000000">
                  <w:pPr>
                    <w:pStyle w:val="p"/>
                    <w:spacing w:after="0" w:line="240" w:lineRule="auto"/>
                  </w:pPr>
                  <w:r>
                    <w:rPr>
                      <w:rFonts w:ascii="Verdana" w:eastAsia="Verdana" w:hAnsi="Verdana" w:cs="Verdana"/>
                    </w:rPr>
                    <w:t>483</w:t>
                  </w:r>
                </w:p>
              </w:tc>
            </w:tr>
            <w:tr w:rsidR="0060666C" w14:paraId="7455308F" w14:textId="77777777">
              <w:trPr>
                <w:tblCellSpacing w:w="0" w:type="dxa"/>
              </w:trPr>
              <w:tc>
                <w:tcPr>
                  <w:tcW w:w="651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43C55E0" w14:textId="77777777" w:rsidR="0060666C" w:rsidRDefault="00000000">
                  <w:pPr>
                    <w:pStyle w:val="p"/>
                    <w:spacing w:after="0" w:line="240" w:lineRule="auto"/>
                  </w:pPr>
                  <w:r>
                    <w:rPr>
                      <w:rFonts w:ascii="Verdana" w:eastAsia="Verdana" w:hAnsi="Verdana" w:cs="Verdana"/>
                    </w:rPr>
                    <w:t>Consulenze fiscali</w:t>
                  </w:r>
                </w:p>
              </w:tc>
              <w:tc>
                <w:tcPr>
                  <w:tcW w:w="10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9B728B3" w14:textId="77777777" w:rsidR="0060666C" w:rsidRDefault="00000000">
                  <w:pPr>
                    <w:pStyle w:val="p"/>
                    <w:spacing w:after="0" w:line="240" w:lineRule="auto"/>
                  </w:pPr>
                  <w:r>
                    <w:rPr>
                      <w:rFonts w:ascii="Verdana" w:eastAsia="Verdana" w:hAnsi="Verdana" w:cs="Verdana"/>
                    </w:rPr>
                    <w:t>136</w:t>
                  </w:r>
                </w:p>
              </w:tc>
              <w:tc>
                <w:tcPr>
                  <w:tcW w:w="10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2A128F4" w14:textId="77777777" w:rsidR="0060666C" w:rsidRDefault="00000000">
                  <w:pPr>
                    <w:pStyle w:val="p"/>
                    <w:spacing w:after="0" w:line="240" w:lineRule="auto"/>
                  </w:pPr>
                  <w:r>
                    <w:rPr>
                      <w:rFonts w:ascii="Verdana" w:eastAsia="Verdana" w:hAnsi="Verdana" w:cs="Verdana"/>
                    </w:rPr>
                    <w:t>233</w:t>
                  </w:r>
                </w:p>
              </w:tc>
              <w:tc>
                <w:tcPr>
                  <w:tcW w:w="100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BACEEE2" w14:textId="77777777" w:rsidR="0060666C" w:rsidRDefault="00000000">
                  <w:pPr>
                    <w:pStyle w:val="p"/>
                    <w:spacing w:after="0" w:line="240" w:lineRule="auto"/>
                  </w:pPr>
                  <w:r>
                    <w:rPr>
                      <w:rFonts w:ascii="Verdana" w:eastAsia="Verdana" w:hAnsi="Verdana" w:cs="Verdana"/>
                    </w:rPr>
                    <w:t>151</w:t>
                  </w:r>
                </w:p>
              </w:tc>
            </w:tr>
            <w:tr w:rsidR="0060666C" w14:paraId="757C6757" w14:textId="77777777">
              <w:trPr>
                <w:tblCellSpacing w:w="0" w:type="dxa"/>
              </w:trPr>
              <w:tc>
                <w:tcPr>
                  <w:tcW w:w="651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334E3B3" w14:textId="77777777" w:rsidR="0060666C" w:rsidRDefault="00000000">
                  <w:pPr>
                    <w:pStyle w:val="p"/>
                    <w:spacing w:after="0" w:line="240" w:lineRule="auto"/>
                  </w:pPr>
                  <w:r>
                    <w:rPr>
                      <w:rFonts w:ascii="Verdana" w:eastAsia="Verdana" w:hAnsi="Verdana" w:cs="Verdana"/>
                    </w:rPr>
                    <w:t>Consulenza progettuale ed accompagnamento ai servizi         </w:t>
                  </w:r>
                </w:p>
              </w:tc>
              <w:tc>
                <w:tcPr>
                  <w:tcW w:w="10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F100659" w14:textId="77777777" w:rsidR="0060666C" w:rsidRDefault="00000000">
                  <w:pPr>
                    <w:pStyle w:val="p"/>
                    <w:spacing w:after="0" w:line="240" w:lineRule="auto"/>
                  </w:pPr>
                  <w:r>
                    <w:rPr>
                      <w:rFonts w:ascii="Verdana" w:eastAsia="Verdana" w:hAnsi="Verdana" w:cs="Verdana"/>
                    </w:rPr>
                    <w:t>43</w:t>
                  </w:r>
                </w:p>
              </w:tc>
              <w:tc>
                <w:tcPr>
                  <w:tcW w:w="10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4D04047" w14:textId="77777777" w:rsidR="0060666C" w:rsidRDefault="00000000">
                  <w:pPr>
                    <w:pStyle w:val="p"/>
                    <w:spacing w:after="0" w:line="240" w:lineRule="auto"/>
                  </w:pPr>
                  <w:r>
                    <w:rPr>
                      <w:rFonts w:ascii="Verdana" w:eastAsia="Verdana" w:hAnsi="Verdana" w:cs="Verdana"/>
                    </w:rPr>
                    <w:t>13</w:t>
                  </w:r>
                </w:p>
              </w:tc>
              <w:tc>
                <w:tcPr>
                  <w:tcW w:w="100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43EBA44" w14:textId="77777777" w:rsidR="0060666C" w:rsidRDefault="00000000">
                  <w:pPr>
                    <w:pStyle w:val="p"/>
                    <w:spacing w:after="0" w:line="240" w:lineRule="auto"/>
                  </w:pPr>
                  <w:r>
                    <w:rPr>
                      <w:rFonts w:ascii="Verdana" w:eastAsia="Verdana" w:hAnsi="Verdana" w:cs="Verdana"/>
                    </w:rPr>
                    <w:t>11</w:t>
                  </w:r>
                </w:p>
              </w:tc>
            </w:tr>
            <w:tr w:rsidR="0060666C" w14:paraId="0A8B661E" w14:textId="77777777">
              <w:trPr>
                <w:tblCellSpacing w:w="0" w:type="dxa"/>
              </w:trPr>
              <w:tc>
                <w:tcPr>
                  <w:tcW w:w="651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0956DFD" w14:textId="77777777" w:rsidR="0060666C" w:rsidRDefault="00000000">
                  <w:pPr>
                    <w:pStyle w:val="p"/>
                    <w:spacing w:after="0" w:line="240" w:lineRule="auto"/>
                  </w:pPr>
                  <w:r>
                    <w:rPr>
                      <w:rFonts w:ascii="Verdana" w:eastAsia="Verdana" w:hAnsi="Verdana" w:cs="Verdana"/>
                    </w:rPr>
                    <w:t>Consulenza grafica – comunicativa</w:t>
                  </w:r>
                </w:p>
              </w:tc>
              <w:tc>
                <w:tcPr>
                  <w:tcW w:w="10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FA966A4" w14:textId="77777777" w:rsidR="0060666C" w:rsidRDefault="00000000">
                  <w:pPr>
                    <w:pStyle w:val="p"/>
                    <w:spacing w:after="0" w:line="240" w:lineRule="auto"/>
                  </w:pPr>
                  <w:r>
                    <w:rPr>
                      <w:rFonts w:ascii="Verdana" w:eastAsia="Verdana" w:hAnsi="Verdana" w:cs="Verdana"/>
                    </w:rPr>
                    <w:t>19</w:t>
                  </w:r>
                </w:p>
              </w:tc>
              <w:tc>
                <w:tcPr>
                  <w:tcW w:w="10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0D37259" w14:textId="77777777" w:rsidR="0060666C" w:rsidRDefault="00000000">
                  <w:pPr>
                    <w:pStyle w:val="p"/>
                    <w:spacing w:after="0" w:line="240" w:lineRule="auto"/>
                  </w:pPr>
                  <w:r>
                    <w:rPr>
                      <w:rFonts w:ascii="Verdana" w:eastAsia="Verdana" w:hAnsi="Verdana" w:cs="Verdana"/>
                    </w:rPr>
                    <w:t>21</w:t>
                  </w:r>
                </w:p>
              </w:tc>
              <w:tc>
                <w:tcPr>
                  <w:tcW w:w="100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AD6B931" w14:textId="77777777" w:rsidR="0060666C" w:rsidRDefault="00000000">
                  <w:pPr>
                    <w:pStyle w:val="p"/>
                    <w:spacing w:after="0" w:line="240" w:lineRule="auto"/>
                  </w:pPr>
                  <w:r>
                    <w:rPr>
                      <w:rFonts w:ascii="Verdana" w:eastAsia="Verdana" w:hAnsi="Verdana" w:cs="Verdana"/>
                    </w:rPr>
                    <w:t>12</w:t>
                  </w:r>
                </w:p>
              </w:tc>
            </w:tr>
            <w:tr w:rsidR="0060666C" w14:paraId="6C76967C" w14:textId="77777777">
              <w:trPr>
                <w:tblCellSpacing w:w="0" w:type="dxa"/>
              </w:trPr>
              <w:tc>
                <w:tcPr>
                  <w:tcW w:w="651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0D95428" w14:textId="77777777" w:rsidR="0060666C" w:rsidRDefault="00000000">
                  <w:pPr>
                    <w:pStyle w:val="p"/>
                    <w:spacing w:after="0" w:line="240" w:lineRule="auto"/>
                  </w:pPr>
                  <w:r>
                    <w:rPr>
                      <w:rFonts w:ascii="Verdana" w:eastAsia="Verdana" w:hAnsi="Verdana" w:cs="Verdana"/>
                    </w:rPr>
                    <w:t>Consulenza del lavoro</w:t>
                  </w:r>
                </w:p>
              </w:tc>
              <w:tc>
                <w:tcPr>
                  <w:tcW w:w="10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C7E5268" w14:textId="77777777" w:rsidR="0060666C" w:rsidRDefault="00000000">
                  <w:pPr>
                    <w:pStyle w:val="p"/>
                    <w:spacing w:after="0" w:line="240" w:lineRule="auto"/>
                  </w:pPr>
                  <w:r>
                    <w:rPr>
                      <w:rFonts w:ascii="Verdana" w:eastAsia="Verdana" w:hAnsi="Verdana" w:cs="Verdana"/>
                    </w:rPr>
                    <w:t>1</w:t>
                  </w:r>
                </w:p>
              </w:tc>
              <w:tc>
                <w:tcPr>
                  <w:tcW w:w="10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52C2B63" w14:textId="77777777" w:rsidR="0060666C" w:rsidRDefault="00000000">
                  <w:pPr>
                    <w:pStyle w:val="p"/>
                    <w:spacing w:after="0" w:line="240" w:lineRule="auto"/>
                  </w:pPr>
                  <w:r>
                    <w:rPr>
                      <w:rFonts w:ascii="Verdana" w:eastAsia="Verdana" w:hAnsi="Verdana" w:cs="Verdana"/>
                    </w:rPr>
                    <w:t>1</w:t>
                  </w:r>
                </w:p>
              </w:tc>
              <w:tc>
                <w:tcPr>
                  <w:tcW w:w="100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A893302" w14:textId="77777777" w:rsidR="0060666C" w:rsidRDefault="00000000">
                  <w:pPr>
                    <w:pStyle w:val="p"/>
                    <w:spacing w:after="0" w:line="240" w:lineRule="auto"/>
                  </w:pPr>
                  <w:r>
                    <w:rPr>
                      <w:rFonts w:ascii="Verdana" w:eastAsia="Verdana" w:hAnsi="Verdana" w:cs="Verdana"/>
                    </w:rPr>
                    <w:t>2</w:t>
                  </w:r>
                </w:p>
              </w:tc>
            </w:tr>
            <w:tr w:rsidR="0060666C" w14:paraId="23CF4177" w14:textId="77777777">
              <w:trPr>
                <w:tblCellSpacing w:w="0" w:type="dxa"/>
              </w:trPr>
              <w:tc>
                <w:tcPr>
                  <w:tcW w:w="651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C780D2F" w14:textId="77777777" w:rsidR="0060666C" w:rsidRDefault="00000000">
                  <w:pPr>
                    <w:pStyle w:val="p"/>
                    <w:spacing w:after="0" w:line="240" w:lineRule="auto"/>
                  </w:pPr>
                  <w:r>
                    <w:rPr>
                      <w:rFonts w:ascii="Verdana" w:eastAsia="Verdana" w:hAnsi="Verdana" w:cs="Verdana"/>
                      <w:b/>
                      <w:bCs/>
                    </w:rPr>
                    <w:t>Totale</w:t>
                  </w:r>
                </w:p>
              </w:tc>
              <w:tc>
                <w:tcPr>
                  <w:tcW w:w="10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49E7A8C" w14:textId="77777777" w:rsidR="0060666C" w:rsidRDefault="00000000">
                  <w:pPr>
                    <w:pStyle w:val="p"/>
                    <w:spacing w:after="0" w:line="240" w:lineRule="auto"/>
                  </w:pPr>
                  <w:r>
                    <w:rPr>
                      <w:rFonts w:ascii="Verdana" w:eastAsia="Verdana" w:hAnsi="Verdana" w:cs="Verdana"/>
                      <w:b/>
                      <w:bCs/>
                    </w:rPr>
                    <w:t>660</w:t>
                  </w:r>
                </w:p>
              </w:tc>
              <w:tc>
                <w:tcPr>
                  <w:tcW w:w="10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ED028BA" w14:textId="77777777" w:rsidR="0060666C" w:rsidRDefault="00000000">
                  <w:pPr>
                    <w:pStyle w:val="p"/>
                    <w:spacing w:after="0" w:line="240" w:lineRule="auto"/>
                  </w:pPr>
                  <w:r>
                    <w:rPr>
                      <w:rFonts w:ascii="Verdana" w:eastAsia="Verdana" w:hAnsi="Verdana" w:cs="Verdana"/>
                      <w:b/>
                      <w:bCs/>
                    </w:rPr>
                    <w:t>918</w:t>
                  </w:r>
                </w:p>
              </w:tc>
              <w:tc>
                <w:tcPr>
                  <w:tcW w:w="100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2B70F35" w14:textId="77777777" w:rsidR="0060666C" w:rsidRDefault="00000000">
                  <w:pPr>
                    <w:pStyle w:val="p"/>
                    <w:spacing w:after="0" w:line="240" w:lineRule="auto"/>
                  </w:pPr>
                  <w:r>
                    <w:rPr>
                      <w:rFonts w:ascii="Verdana" w:eastAsia="Verdana" w:hAnsi="Verdana" w:cs="Verdana"/>
                      <w:b/>
                      <w:bCs/>
                    </w:rPr>
                    <w:t>659</w:t>
                  </w:r>
                </w:p>
              </w:tc>
            </w:tr>
          </w:tbl>
          <w:p w14:paraId="610F4A92" w14:textId="77777777" w:rsidR="0060666C" w:rsidRDefault="00000000">
            <w:pPr>
              <w:pStyle w:val="p"/>
              <w:spacing w:before="180" w:after="180" w:line="240" w:lineRule="auto"/>
              <w:jc w:val="both"/>
            </w:pPr>
            <w:r>
              <w:rPr>
                <w:rFonts w:ascii="Verdana" w:eastAsia="Verdana" w:hAnsi="Verdana" w:cs="Verdana"/>
              </w:rPr>
              <w:t>In base a tale riflessione già nella programmazione 2024 sono state ridotte le risorse dedicate alla consulenza. Le risorse residue di questa scheda attività saranno utilizzate per supportare l'attività di consulenza del 2024.</w:t>
            </w:r>
          </w:p>
          <w:p w14:paraId="22ACA2CD" w14:textId="77777777" w:rsidR="0060666C" w:rsidRDefault="0060666C">
            <w:pPr>
              <w:spacing w:after="0"/>
              <w:rPr>
                <w:rFonts w:ascii="Georgia" w:eastAsia="Georgia" w:hAnsi="Georgia" w:cs="Georgia"/>
                <w:color w:val="000000"/>
                <w:sz w:val="18"/>
              </w:rPr>
            </w:pPr>
          </w:p>
        </w:tc>
      </w:tr>
    </w:tbl>
    <w:p w14:paraId="77C783E5"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lastRenderedPageBreak/>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91"/>
        <w:gridCol w:w="21"/>
      </w:tblGrid>
      <w:tr w:rsidR="0060666C" w14:paraId="53DDF2C9"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3C1BD404"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2A15F9E" w14:textId="77777777" w:rsidR="0060666C" w:rsidRDefault="0060666C">
            <w:pPr>
              <w:spacing w:after="0"/>
              <w:rPr>
                <w:rFonts w:ascii="Verdana" w:eastAsia="Verdana" w:hAnsi="Verdana" w:cs="Verdana"/>
                <w:color w:val="000000"/>
                <w:sz w:val="20"/>
              </w:rPr>
            </w:pPr>
          </w:p>
        </w:tc>
      </w:tr>
      <w:tr w:rsidR="0060666C" w14:paraId="7EDE6DC2"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4B7E051" w14:textId="77777777" w:rsidR="0060666C" w:rsidRDefault="00000000">
            <w:pPr>
              <w:pStyle w:val="div1"/>
              <w:spacing w:after="0" w:line="240" w:lineRule="auto"/>
            </w:pPr>
            <w:r>
              <w:t>Cittadini/aspiranti volontari : </w:t>
            </w:r>
          </w:p>
          <w:p w14:paraId="1D2527FE"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57C0754"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1023    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231E300" w14:textId="77777777" w:rsidR="0060666C" w:rsidRDefault="0060666C">
            <w:pPr>
              <w:spacing w:after="0"/>
              <w:rPr>
                <w:rFonts w:ascii="Verdana" w:eastAsia="Verdana" w:hAnsi="Verdana" w:cs="Verdana"/>
                <w:color w:val="000000"/>
                <w:sz w:val="20"/>
              </w:rPr>
            </w:pPr>
          </w:p>
        </w:tc>
      </w:tr>
      <w:tr w:rsidR="0060666C" w14:paraId="51CAB981"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625A7EF" w14:textId="77777777" w:rsidR="0060666C" w:rsidRDefault="00000000">
            <w:pPr>
              <w:pStyle w:val="div1"/>
              <w:spacing w:after="0" w:line="240" w:lineRule="auto"/>
            </w:pPr>
            <w:r>
              <w:t>Ets non soci : </w:t>
            </w:r>
          </w:p>
          <w:p w14:paraId="5DA84A6C"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C3BFFD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190    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4D245C0" w14:textId="77777777" w:rsidR="0060666C" w:rsidRDefault="0060666C">
            <w:pPr>
              <w:spacing w:after="0"/>
              <w:rPr>
                <w:rFonts w:ascii="Verdana" w:eastAsia="Verdana" w:hAnsi="Verdana" w:cs="Verdana"/>
                <w:color w:val="000000"/>
                <w:sz w:val="20"/>
              </w:rPr>
            </w:pPr>
          </w:p>
        </w:tc>
      </w:tr>
      <w:tr w:rsidR="0060666C" w14:paraId="74DB6ED0"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93B7323" w14:textId="77777777" w:rsidR="0060666C" w:rsidRDefault="00000000">
            <w:pPr>
              <w:pStyle w:val="div1"/>
              <w:spacing w:after="0" w:line="240" w:lineRule="auto"/>
            </w:pPr>
            <w:r>
              <w:t>Ets soci : </w:t>
            </w:r>
          </w:p>
          <w:p w14:paraId="28BCE76C"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206EEAD"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151    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EFF57E4" w14:textId="77777777" w:rsidR="0060666C" w:rsidRDefault="0060666C">
            <w:pPr>
              <w:spacing w:after="0"/>
              <w:rPr>
                <w:rFonts w:ascii="Verdana" w:eastAsia="Verdana" w:hAnsi="Verdana" w:cs="Verdana"/>
                <w:color w:val="000000"/>
                <w:sz w:val="20"/>
              </w:rPr>
            </w:pPr>
          </w:p>
        </w:tc>
      </w:tr>
      <w:tr w:rsidR="0060666C" w14:paraId="32A7C580"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2137091E" w14:textId="77777777" w:rsidR="0060666C" w:rsidRDefault="00000000">
            <w:pPr>
              <w:pStyle w:val="div1"/>
              <w:spacing w:after="0" w:line="240" w:lineRule="auto"/>
            </w:pPr>
            <w:r>
              <w:t>Studenti : </w:t>
            </w:r>
          </w:p>
          <w:p w14:paraId="57657892"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ACF6D7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15    </w:t>
            </w:r>
          </w:p>
        </w:tc>
      </w:tr>
      <w:tr w:rsidR="0060666C" w14:paraId="5F32034B"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95093CB" w14:textId="77777777" w:rsidR="0060666C" w:rsidRDefault="00000000">
            <w:pPr>
              <w:pStyle w:val="p"/>
              <w:spacing w:after="180" w:line="240" w:lineRule="auto"/>
              <w:jc w:val="both"/>
            </w:pPr>
            <w:r>
              <w:rPr>
                <w:rFonts w:ascii="Verdana" w:eastAsia="Verdana" w:hAnsi="Verdana" w:cs="Verdana"/>
                <w:sz w:val="20"/>
                <w:szCs w:val="20"/>
              </w:rPr>
              <w:t>L’attivatore, il destinatario e il beneficiario del servizio sono gli enti di Terzo settore e i volontari delle associazioni.</w:t>
            </w:r>
          </w:p>
          <w:p w14:paraId="5342B9D9" w14:textId="77777777" w:rsidR="0060666C" w:rsidRDefault="00000000">
            <w:pPr>
              <w:pStyle w:val="p"/>
              <w:spacing w:before="180" w:after="180" w:line="240" w:lineRule="auto"/>
              <w:jc w:val="both"/>
            </w:pPr>
            <w:r>
              <w:rPr>
                <w:rFonts w:ascii="Verdana" w:eastAsia="Verdana" w:hAnsi="Verdana" w:cs="Verdana"/>
              </w:rPr>
              <w:t>Sotto il profilo metodologico, tenendo conto dei principi riportati in premessa (universalità, qualità, territorialità e prossimità, integrazione, economicità, pubblicità e trasparenza), i servizi/attività sono distribuiti sul territorio in modo da poter coinvolgere tutte le zone classificate dall’ente Provincia di Salerno in modo da garantire parità di accesso all’utenza generale del territorio.</w:t>
            </w:r>
          </w:p>
          <w:p w14:paraId="41E09146" w14:textId="77777777" w:rsidR="0060666C" w:rsidRDefault="0060666C">
            <w:pPr>
              <w:spacing w:after="0"/>
              <w:rPr>
                <w:rFonts w:ascii="Georgia" w:eastAsia="Georgia" w:hAnsi="Georgia" w:cs="Georgia"/>
                <w:color w:val="000000"/>
                <w:sz w:val="18"/>
              </w:rPr>
            </w:pPr>
          </w:p>
        </w:tc>
      </w:tr>
    </w:tbl>
    <w:p w14:paraId="1CB53E6C"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lastRenderedPageBreak/>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5B7C264F"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0287778"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60666C" w14:paraId="78840EF8"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4D69E4F" w14:textId="77777777" w:rsidR="0060666C" w:rsidRDefault="0060666C">
            <w:pPr>
              <w:spacing w:after="0"/>
              <w:rPr>
                <w:rFonts w:ascii="Verdana" w:eastAsia="Verdana" w:hAnsi="Verdana" w:cs="Verdana"/>
                <w:color w:val="000000"/>
                <w:sz w:val="20"/>
              </w:rPr>
            </w:pPr>
          </w:p>
        </w:tc>
      </w:tr>
      <w:tr w:rsidR="0060666C" w14:paraId="670F6D66"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D3F2ADD" w14:textId="77777777" w:rsidR="0060666C" w:rsidRDefault="00000000">
            <w:pPr>
              <w:pStyle w:val="p"/>
              <w:spacing w:after="180" w:line="240" w:lineRule="auto"/>
            </w:pPr>
            <w:r>
              <w:rPr>
                <w:rFonts w:ascii="Verdana" w:eastAsia="Verdana" w:hAnsi="Verdana" w:cs="Verdana"/>
              </w:rPr>
              <w:t>E' stato possibile attivare il servizio tutto l'anno.</w:t>
            </w:r>
          </w:p>
          <w:p w14:paraId="7B5C5A57" w14:textId="77777777" w:rsidR="0060666C" w:rsidRDefault="00000000">
            <w:pPr>
              <w:pStyle w:val="p"/>
              <w:spacing w:before="180" w:after="180" w:line="240" w:lineRule="auto"/>
            </w:pPr>
            <w:r>
              <w:rPr>
                <w:rFonts w:ascii="Verdana" w:eastAsia="Verdana" w:hAnsi="Verdana" w:cs="Verdana"/>
              </w:rPr>
              <w:t>Inizio attività: 1° gennaio 2023</w:t>
            </w:r>
          </w:p>
          <w:p w14:paraId="2102B7C4" w14:textId="77777777" w:rsidR="0060666C" w:rsidRDefault="00000000">
            <w:pPr>
              <w:pStyle w:val="p"/>
              <w:spacing w:before="180" w:after="180" w:line="240" w:lineRule="auto"/>
            </w:pPr>
            <w:r>
              <w:rPr>
                <w:rFonts w:ascii="Verdana" w:eastAsia="Verdana" w:hAnsi="Verdana" w:cs="Verdana"/>
              </w:rPr>
              <w:t>Fasi di attuazione:</w:t>
            </w:r>
          </w:p>
          <w:p w14:paraId="00508CEF" w14:textId="77777777" w:rsidR="0060666C" w:rsidRDefault="00000000">
            <w:pPr>
              <w:pStyle w:val="p"/>
              <w:spacing w:before="180" w:after="180" w:line="240" w:lineRule="auto"/>
            </w:pPr>
            <w:r>
              <w:rPr>
                <w:rFonts w:ascii="Verdana" w:eastAsia="Verdana" w:hAnsi="Verdana" w:cs="Verdana"/>
              </w:rPr>
              <w:t>il servizio è aperto tutto l’anno. Le fasi di attuazioni sono così definite:</w:t>
            </w:r>
          </w:p>
          <w:p w14:paraId="2D3B5F2D" w14:textId="77777777" w:rsidR="0060666C" w:rsidRDefault="00000000">
            <w:pPr>
              <w:numPr>
                <w:ilvl w:val="0"/>
                <w:numId w:val="35"/>
              </w:numPr>
              <w:spacing w:before="180" w:after="180" w:line="240" w:lineRule="auto"/>
              <w:ind w:hanging="183"/>
              <w:rPr>
                <w:rFonts w:ascii="Georgia" w:eastAsia="Georgia" w:hAnsi="Georgia" w:cs="Georgia"/>
                <w:color w:val="000000"/>
                <w:sz w:val="18"/>
                <w:szCs w:val="18"/>
              </w:rPr>
            </w:pPr>
            <w:r>
              <w:rPr>
                <w:rFonts w:ascii="Verdana" w:eastAsia="Verdana" w:hAnsi="Verdana" w:cs="Verdana"/>
                <w:b/>
                <w:bCs/>
                <w:color w:val="000000"/>
                <w:sz w:val="18"/>
                <w:szCs w:val="18"/>
              </w:rPr>
              <w:t>Azioni preliminari</w:t>
            </w:r>
          </w:p>
          <w:p w14:paraId="59BF1D96" w14:textId="77777777" w:rsidR="0060666C" w:rsidRDefault="00000000">
            <w:pPr>
              <w:pStyle w:val="p"/>
              <w:spacing w:before="180" w:after="180" w:line="240" w:lineRule="auto"/>
              <w:ind w:left="453"/>
            </w:pPr>
            <w:r>
              <w:rPr>
                <w:rFonts w:ascii="Verdana" w:eastAsia="Verdana" w:hAnsi="Verdana" w:cs="Verdana"/>
              </w:rPr>
              <w:t>Pubblicizzazione del servizio</w:t>
            </w:r>
          </w:p>
          <w:p w14:paraId="13DEDC5C" w14:textId="77777777" w:rsidR="0060666C" w:rsidRDefault="00000000">
            <w:pPr>
              <w:numPr>
                <w:ilvl w:val="0"/>
                <w:numId w:val="36"/>
              </w:numPr>
              <w:spacing w:before="180" w:after="180" w:line="240" w:lineRule="auto"/>
              <w:ind w:hanging="183"/>
              <w:rPr>
                <w:rFonts w:ascii="Georgia" w:eastAsia="Georgia" w:hAnsi="Georgia" w:cs="Georgia"/>
                <w:color w:val="000000"/>
                <w:sz w:val="18"/>
                <w:szCs w:val="18"/>
              </w:rPr>
            </w:pPr>
            <w:r>
              <w:rPr>
                <w:rFonts w:ascii="Verdana" w:eastAsia="Verdana" w:hAnsi="Verdana" w:cs="Verdana"/>
                <w:b/>
                <w:bCs/>
                <w:color w:val="000000"/>
                <w:sz w:val="18"/>
                <w:szCs w:val="18"/>
              </w:rPr>
              <w:t>Definizione intervento</w:t>
            </w:r>
          </w:p>
          <w:p w14:paraId="67B8793B" w14:textId="77777777" w:rsidR="0060666C" w:rsidRDefault="00000000">
            <w:pPr>
              <w:pStyle w:val="p"/>
              <w:spacing w:before="180" w:after="180" w:line="240" w:lineRule="auto"/>
              <w:ind w:left="453"/>
            </w:pPr>
            <w:r>
              <w:rPr>
                <w:rFonts w:ascii="Verdana" w:eastAsia="Verdana" w:hAnsi="Verdana" w:cs="Verdana"/>
              </w:rPr>
              <w:t>Raccolta delle richieste, con servizio attivo per l’intero anno</w:t>
            </w:r>
          </w:p>
          <w:p w14:paraId="2B0FB509" w14:textId="77777777" w:rsidR="0060666C" w:rsidRDefault="00000000">
            <w:pPr>
              <w:numPr>
                <w:ilvl w:val="0"/>
                <w:numId w:val="37"/>
              </w:numPr>
              <w:spacing w:before="180" w:after="180" w:line="240" w:lineRule="auto"/>
              <w:ind w:hanging="183"/>
              <w:rPr>
                <w:rFonts w:ascii="Georgia" w:eastAsia="Georgia" w:hAnsi="Georgia" w:cs="Georgia"/>
                <w:color w:val="000000"/>
                <w:sz w:val="18"/>
                <w:szCs w:val="18"/>
              </w:rPr>
            </w:pPr>
            <w:r>
              <w:rPr>
                <w:rFonts w:ascii="Verdana" w:eastAsia="Verdana" w:hAnsi="Verdana" w:cs="Verdana"/>
                <w:b/>
                <w:bCs/>
                <w:color w:val="000000"/>
                <w:sz w:val="18"/>
                <w:szCs w:val="18"/>
              </w:rPr>
              <w:t>Attuazione intervento</w:t>
            </w:r>
          </w:p>
          <w:p w14:paraId="14A0E3A1" w14:textId="77777777" w:rsidR="0060666C" w:rsidRDefault="00000000">
            <w:pPr>
              <w:pStyle w:val="p"/>
              <w:spacing w:before="180" w:after="180" w:line="240" w:lineRule="auto"/>
              <w:ind w:left="453"/>
            </w:pPr>
            <w:r>
              <w:rPr>
                <w:rFonts w:ascii="Verdana" w:eastAsia="Verdana" w:hAnsi="Verdana" w:cs="Verdana"/>
              </w:rPr>
              <w:t>Somministrazione della consulenza</w:t>
            </w:r>
          </w:p>
          <w:p w14:paraId="7B49444B" w14:textId="77777777" w:rsidR="0060666C" w:rsidRDefault="00000000">
            <w:pPr>
              <w:numPr>
                <w:ilvl w:val="0"/>
                <w:numId w:val="38"/>
              </w:numPr>
              <w:spacing w:before="180" w:after="180" w:line="240" w:lineRule="auto"/>
              <w:ind w:hanging="183"/>
              <w:rPr>
                <w:rFonts w:ascii="Georgia" w:eastAsia="Georgia" w:hAnsi="Georgia" w:cs="Georgia"/>
                <w:color w:val="000000"/>
                <w:sz w:val="18"/>
                <w:szCs w:val="18"/>
              </w:rPr>
            </w:pPr>
            <w:r>
              <w:rPr>
                <w:rFonts w:ascii="Verdana" w:eastAsia="Verdana" w:hAnsi="Verdana" w:cs="Verdana"/>
                <w:b/>
                <w:bCs/>
                <w:color w:val="000000"/>
                <w:sz w:val="18"/>
                <w:szCs w:val="18"/>
              </w:rPr>
              <w:t>Valutazione intervento e riprogettazione</w:t>
            </w:r>
          </w:p>
          <w:p w14:paraId="44CDE2EA" w14:textId="77777777" w:rsidR="0060666C" w:rsidRDefault="00000000">
            <w:pPr>
              <w:pStyle w:val="p"/>
              <w:spacing w:before="180" w:after="180" w:line="240" w:lineRule="auto"/>
              <w:ind w:left="453"/>
            </w:pPr>
            <w:r>
              <w:rPr>
                <w:rFonts w:ascii="Verdana" w:eastAsia="Verdana" w:hAnsi="Verdana" w:cs="Verdana"/>
              </w:rPr>
              <w:t>Valutazione di soddisfazione.</w:t>
            </w:r>
          </w:p>
          <w:p w14:paraId="2986F39D" w14:textId="77777777" w:rsidR="0060666C" w:rsidRDefault="00000000">
            <w:pPr>
              <w:pStyle w:val="p"/>
              <w:spacing w:before="180" w:after="180" w:line="240" w:lineRule="auto"/>
            </w:pPr>
            <w:r>
              <w:rPr>
                <w:rFonts w:ascii="Verdana" w:eastAsia="Verdana" w:hAnsi="Verdana" w:cs="Verdana"/>
              </w:rPr>
              <w:t>Fine attività: 31 dicembre 2023</w:t>
            </w:r>
          </w:p>
          <w:p w14:paraId="393CA840" w14:textId="77777777" w:rsidR="0060666C" w:rsidRDefault="0060666C">
            <w:pPr>
              <w:spacing w:after="0"/>
              <w:rPr>
                <w:rFonts w:ascii="Georgia" w:eastAsia="Georgia" w:hAnsi="Georgia" w:cs="Georgia"/>
                <w:color w:val="000000"/>
                <w:sz w:val="18"/>
              </w:rPr>
            </w:pPr>
          </w:p>
        </w:tc>
      </w:tr>
    </w:tbl>
    <w:p w14:paraId="55E4CD33"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4F88B16B"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5A113FD"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60666C" w14:paraId="454A8D50"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A0B2DE9" w14:textId="77777777" w:rsidR="0060666C" w:rsidRDefault="00000000">
            <w:pPr>
              <w:pStyle w:val="p"/>
              <w:spacing w:after="180" w:line="240" w:lineRule="auto"/>
            </w:pPr>
            <w:r>
              <w:rPr>
                <w:rFonts w:ascii="Verdana" w:eastAsia="Verdana" w:hAnsi="Verdana" w:cs="Verdana"/>
              </w:rPr>
              <w:t>I Partner di questa attività saranno:</w:t>
            </w:r>
          </w:p>
          <w:p w14:paraId="29ED2DE5" w14:textId="77777777" w:rsidR="0060666C" w:rsidRDefault="00000000">
            <w:pPr>
              <w:numPr>
                <w:ilvl w:val="0"/>
                <w:numId w:val="39"/>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CSV Caserta;</w:t>
            </w:r>
          </w:p>
          <w:p w14:paraId="0B067366" w14:textId="77777777" w:rsidR="0060666C" w:rsidRDefault="00000000">
            <w:pPr>
              <w:numPr>
                <w:ilvl w:val="0"/>
                <w:numId w:val="39"/>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CSV Avellino Benevento;</w:t>
            </w:r>
          </w:p>
          <w:p w14:paraId="1185D54B" w14:textId="77777777" w:rsidR="0060666C" w:rsidRDefault="00000000">
            <w:pPr>
              <w:numPr>
                <w:ilvl w:val="0"/>
                <w:numId w:val="39"/>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CSV Napoli.</w:t>
            </w:r>
          </w:p>
          <w:p w14:paraId="56544B6D" w14:textId="77777777" w:rsidR="0060666C" w:rsidRDefault="00000000">
            <w:pPr>
              <w:pStyle w:val="p"/>
              <w:spacing w:before="180" w:after="180" w:line="240" w:lineRule="auto"/>
            </w:pPr>
            <w:r>
              <w:rPr>
                <w:rFonts w:ascii="Verdana" w:eastAsia="Verdana" w:hAnsi="Verdana" w:cs="Verdana"/>
              </w:rPr>
              <w:t>I partner gestiranno e terranno le consulenze collettive previste nel box precedente.</w:t>
            </w:r>
          </w:p>
          <w:p w14:paraId="7ADE82BD" w14:textId="77777777" w:rsidR="0060666C" w:rsidRDefault="0060666C">
            <w:pPr>
              <w:spacing w:after="0"/>
              <w:rPr>
                <w:rFonts w:ascii="Georgia" w:eastAsia="Georgia" w:hAnsi="Georgia" w:cs="Georgia"/>
                <w:color w:val="000000"/>
                <w:sz w:val="18"/>
              </w:rPr>
            </w:pPr>
          </w:p>
        </w:tc>
      </w:tr>
    </w:tbl>
    <w:p w14:paraId="581C0B41"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587"/>
        <w:gridCol w:w="225"/>
      </w:tblGrid>
      <w:tr w:rsidR="0060666C" w14:paraId="1E0F968B"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6E8AA9C"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6E5EF06" w14:textId="77777777" w:rsidR="0060666C" w:rsidRDefault="0060666C">
            <w:pPr>
              <w:spacing w:after="0"/>
              <w:rPr>
                <w:rFonts w:ascii="Verdana" w:eastAsia="Verdana" w:hAnsi="Verdana" w:cs="Verdana"/>
                <w:color w:val="000000"/>
                <w:sz w:val="20"/>
              </w:rPr>
            </w:pPr>
          </w:p>
        </w:tc>
      </w:tr>
      <w:tr w:rsidR="0060666C" w14:paraId="01D9E334"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70F126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8421DA8"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5</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B78BC3B" w14:textId="77777777" w:rsidR="0060666C" w:rsidRDefault="0060666C">
            <w:pPr>
              <w:spacing w:after="0"/>
              <w:rPr>
                <w:rFonts w:ascii="Verdana" w:eastAsia="Verdana" w:hAnsi="Verdana" w:cs="Verdana"/>
                <w:color w:val="000000"/>
                <w:sz w:val="20"/>
              </w:rPr>
            </w:pPr>
          </w:p>
        </w:tc>
      </w:tr>
      <w:tr w:rsidR="0060666C" w14:paraId="3A42EE69"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1EEDE51C"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Consulenti esterni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77B24E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0</w:t>
            </w:r>
          </w:p>
        </w:tc>
      </w:tr>
      <w:tr w:rsidR="0060666C" w14:paraId="088DC332"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4C0F2BC" w14:textId="77777777" w:rsidR="0060666C" w:rsidRDefault="00000000">
            <w:pPr>
              <w:pStyle w:val="p"/>
              <w:spacing w:after="180" w:line="240" w:lineRule="auto"/>
            </w:pPr>
            <w:r>
              <w:rPr>
                <w:rFonts w:ascii="Verdana" w:eastAsia="Verdana" w:hAnsi="Verdana" w:cs="Verdana"/>
              </w:rPr>
              <w:t>4 Personale interno di Sodalis ETS</w:t>
            </w:r>
          </w:p>
          <w:p w14:paraId="692CDFCD" w14:textId="77777777" w:rsidR="0060666C" w:rsidRDefault="00000000">
            <w:pPr>
              <w:pStyle w:val="p"/>
              <w:spacing w:before="180" w:after="180" w:line="240" w:lineRule="auto"/>
            </w:pPr>
            <w:r>
              <w:rPr>
                <w:rFonts w:ascii="Verdana" w:eastAsia="Verdana" w:hAnsi="Verdana" w:cs="Verdana"/>
              </w:rPr>
              <w:t>6 Collaboratori esterni.</w:t>
            </w:r>
            <w:r>
              <w:t> </w:t>
            </w:r>
          </w:p>
          <w:p w14:paraId="79929C94" w14:textId="77777777" w:rsidR="0060666C" w:rsidRDefault="0060666C">
            <w:pPr>
              <w:spacing w:after="0"/>
              <w:rPr>
                <w:rFonts w:ascii="Georgia" w:eastAsia="Georgia" w:hAnsi="Georgia" w:cs="Georgia"/>
                <w:color w:val="000000"/>
                <w:sz w:val="18"/>
              </w:rPr>
            </w:pPr>
          </w:p>
        </w:tc>
      </w:tr>
    </w:tbl>
    <w:p w14:paraId="4185F828"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1E4B69B2"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B8DE9B4"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60666C" w14:paraId="604DFE47"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E229A32" w14:textId="77777777" w:rsidR="0060666C" w:rsidRDefault="00000000">
            <w:pPr>
              <w:pStyle w:val="p"/>
              <w:spacing w:after="180" w:line="240" w:lineRule="auto"/>
            </w:pPr>
            <w:r>
              <w:rPr>
                <w:rFonts w:ascii="Verdana" w:eastAsia="Verdana" w:hAnsi="Verdana" w:cs="Verdana"/>
              </w:rPr>
              <w:t>Il sistema di monitoraggio interno permette di registrare per ogni consulenza una serie di dati utili, quali: data e ora di inizio e fine, durata in minuti dell’erogazione, soggetto/i destinatario/i immediato/i del servizio (con l’identificazione dell’anagrafica).</w:t>
            </w:r>
          </w:p>
          <w:p w14:paraId="20824369" w14:textId="77777777" w:rsidR="0060666C" w:rsidRDefault="00000000">
            <w:pPr>
              <w:pStyle w:val="p"/>
              <w:spacing w:before="180" w:after="180" w:line="240" w:lineRule="auto"/>
            </w:pPr>
            <w:r>
              <w:rPr>
                <w:rFonts w:ascii="Verdana" w:eastAsia="Verdana" w:hAnsi="Verdana" w:cs="Verdana"/>
              </w:rPr>
              <w:t xml:space="preserve">Per ogni consulenza viene inviato un breve questionario di </w:t>
            </w:r>
            <w:hyperlink r:id="rId28" w:history="1">
              <w:r>
                <w:rPr>
                  <w:rFonts w:ascii="Verdana" w:eastAsia="Verdana" w:hAnsi="Verdana" w:cs="Verdana"/>
                  <w:color w:val="0000EE"/>
                  <w:u w:val="single" w:color="0000EE"/>
                </w:rPr>
                <w:t>gradimento del servizio</w:t>
              </w:r>
            </w:hyperlink>
            <w:r>
              <w:rPr>
                <w:rFonts w:ascii="Verdana" w:eastAsia="Verdana" w:hAnsi="Verdana" w:cs="Verdana"/>
              </w:rPr>
              <w:t>.</w:t>
            </w:r>
          </w:p>
          <w:p w14:paraId="4060E56B" w14:textId="77777777" w:rsidR="0060666C" w:rsidRDefault="0060666C">
            <w:pPr>
              <w:spacing w:after="0"/>
              <w:rPr>
                <w:rFonts w:ascii="Georgia" w:eastAsia="Georgia" w:hAnsi="Georgia" w:cs="Georgia"/>
                <w:color w:val="000000"/>
                <w:sz w:val="18"/>
              </w:rPr>
            </w:pPr>
          </w:p>
        </w:tc>
      </w:tr>
    </w:tbl>
    <w:p w14:paraId="2B20E3C7"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71"/>
        <w:gridCol w:w="2440"/>
        <w:gridCol w:w="3507"/>
      </w:tblGrid>
      <w:tr w:rsidR="0060666C" w14:paraId="4EDA342A"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27CF180B"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 / ottenuti</w:t>
            </w:r>
          </w:p>
        </w:tc>
      </w:tr>
      <w:tr w:rsidR="0060666C" w14:paraId="7DE9C553"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241004C1"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15931D42"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Attesi</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7D628D8"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Ottenuti</w:t>
            </w:r>
          </w:p>
        </w:tc>
      </w:tr>
      <w:tr w:rsidR="0060666C" w14:paraId="56698C6B"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C43FFB6" w14:textId="77777777" w:rsidR="0060666C" w:rsidRDefault="00000000">
            <w:pPr>
              <w:pStyle w:val="p"/>
              <w:spacing w:after="180" w:line="240" w:lineRule="auto"/>
            </w:pPr>
            <w:r>
              <w:rPr>
                <w:rFonts w:ascii="Verdana" w:eastAsia="Verdana" w:hAnsi="Verdana" w:cs="Verdana"/>
              </w:rPr>
              <w:t>Di seguito riportiamo la totalità delle erogazione dei servizi di consulenza per il 2023.</w:t>
            </w:r>
          </w:p>
          <w:tbl>
            <w:tblPr>
              <w:tblW w:w="500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5254"/>
              <w:gridCol w:w="2109"/>
              <w:gridCol w:w="2139"/>
            </w:tblGrid>
            <w:tr w:rsidR="0060666C" w14:paraId="52BED526"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7B594A7" w14:textId="77777777" w:rsidR="0060666C" w:rsidRDefault="00000000">
                  <w:pPr>
                    <w:pStyle w:val="p"/>
                    <w:spacing w:after="0" w:line="240" w:lineRule="auto"/>
                    <w:jc w:val="center"/>
                  </w:pPr>
                  <w:r>
                    <w:rPr>
                      <w:rFonts w:ascii="Verdana" w:eastAsia="Verdana" w:hAnsi="Verdana" w:cs="Verdana"/>
                    </w:rPr>
                    <w:t>RISULTATI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C149299"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ATTESI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C48DFCF"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31/12/2023</w:t>
                  </w:r>
                </w:p>
              </w:tc>
            </w:tr>
            <w:tr w:rsidR="0060666C" w14:paraId="3D4F0B57"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04018C" w14:textId="77777777" w:rsidR="0060666C" w:rsidRDefault="00000000">
                  <w:pPr>
                    <w:pStyle w:val="p"/>
                    <w:spacing w:after="0" w:line="240" w:lineRule="auto"/>
                  </w:pPr>
                  <w:r>
                    <w:rPr>
                      <w:rFonts w:ascii="Verdana" w:eastAsia="Verdana" w:hAnsi="Verdana" w:cs="Verdana"/>
                    </w:rPr>
                    <w:t>n. ACCESSI AL SERVIZIO</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ABC4387"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900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7792FF" w14:textId="77777777" w:rsidR="0060666C" w:rsidRDefault="00000000">
                  <w:pPr>
                    <w:pStyle w:val="p"/>
                    <w:spacing w:after="0" w:line="240" w:lineRule="auto"/>
                    <w:jc w:val="center"/>
                  </w:pPr>
                  <w:r>
                    <w:rPr>
                      <w:rFonts w:ascii="Verdana" w:eastAsia="Verdana" w:hAnsi="Verdana" w:cs="Verdana"/>
                    </w:rPr>
                    <w:t>659</w:t>
                  </w:r>
                </w:p>
              </w:tc>
            </w:tr>
            <w:tr w:rsidR="0060666C" w14:paraId="42E611EA"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C72E61E" w14:textId="77777777" w:rsidR="0060666C" w:rsidRDefault="00000000">
                  <w:pPr>
                    <w:pStyle w:val="p"/>
                    <w:spacing w:after="0" w:line="240" w:lineRule="auto"/>
                  </w:pPr>
                  <w:r>
                    <w:rPr>
                      <w:rFonts w:ascii="Verdana" w:eastAsia="Verdana" w:hAnsi="Verdana" w:cs="Verdana"/>
                    </w:rPr>
                    <w:t>n. ATTIVITÀ SPECIFICHE (eventi, incontri, convegni, seminari, corsi, consulenze, etc.)</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F2DABF"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900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5BEC706" w14:textId="77777777" w:rsidR="0060666C" w:rsidRDefault="00000000">
                  <w:pPr>
                    <w:pStyle w:val="p"/>
                    <w:spacing w:after="0" w:line="240" w:lineRule="auto"/>
                    <w:jc w:val="center"/>
                  </w:pPr>
                  <w:r>
                    <w:rPr>
                      <w:rFonts w:ascii="Verdana" w:eastAsia="Verdana" w:hAnsi="Verdana" w:cs="Verdana"/>
                    </w:rPr>
                    <w:t>659</w:t>
                  </w:r>
                </w:p>
              </w:tc>
            </w:tr>
            <w:tr w:rsidR="0060666C" w14:paraId="097FB6BB"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F4A0498" w14:textId="77777777" w:rsidR="0060666C" w:rsidRDefault="00000000">
                  <w:pPr>
                    <w:pStyle w:val="p"/>
                    <w:spacing w:after="0" w:line="240" w:lineRule="auto"/>
                  </w:pPr>
                  <w:r>
                    <w:rPr>
                      <w:rFonts w:ascii="Verdana" w:eastAsia="Verdana" w:hAnsi="Verdana" w:cs="Verdana"/>
                    </w:rPr>
                    <w:t>n. ETS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59EF2BE"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300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DD32D5A" w14:textId="77777777" w:rsidR="0060666C" w:rsidRDefault="00000000">
                  <w:pPr>
                    <w:pStyle w:val="p"/>
                    <w:spacing w:after="0" w:line="240" w:lineRule="auto"/>
                    <w:jc w:val="center"/>
                  </w:pPr>
                  <w:r>
                    <w:rPr>
                      <w:rFonts w:ascii="Verdana" w:eastAsia="Verdana" w:hAnsi="Verdana" w:cs="Verdana"/>
                    </w:rPr>
                    <w:t>341</w:t>
                  </w:r>
                </w:p>
              </w:tc>
            </w:tr>
            <w:tr w:rsidR="0060666C" w14:paraId="4B237FF8" w14:textId="77777777">
              <w:trPr>
                <w:trHeight w:val="270"/>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391E008" w14:textId="77777777" w:rsidR="0060666C" w:rsidRDefault="00000000">
                  <w:pPr>
                    <w:pStyle w:val="p"/>
                    <w:spacing w:after="0" w:line="240" w:lineRule="auto"/>
                  </w:pPr>
                  <w:r>
                    <w:rPr>
                      <w:rFonts w:ascii="Verdana" w:eastAsia="Verdana" w:hAnsi="Verdana" w:cs="Verdana"/>
                    </w:rPr>
                    <w:t>n. VOLONTARI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E4C39F2"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1.500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D57C4BE" w14:textId="77777777" w:rsidR="0060666C" w:rsidRDefault="00000000">
                  <w:pPr>
                    <w:pStyle w:val="p"/>
                    <w:spacing w:after="0" w:line="240" w:lineRule="auto"/>
                    <w:jc w:val="center"/>
                  </w:pPr>
                  <w:r>
                    <w:rPr>
                      <w:rFonts w:ascii="Verdana" w:eastAsia="Verdana" w:hAnsi="Verdana" w:cs="Verdana"/>
                    </w:rPr>
                    <w:t>1.023</w:t>
                  </w:r>
                </w:p>
              </w:tc>
            </w:tr>
            <w:tr w:rsidR="0060666C" w14:paraId="63EAEE2D"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BF129DB" w14:textId="77777777" w:rsidR="0060666C" w:rsidRDefault="00000000">
                  <w:pPr>
                    <w:pStyle w:val="p"/>
                    <w:spacing w:after="0" w:line="240" w:lineRule="auto"/>
                  </w:pPr>
                  <w:r>
                    <w:rPr>
                      <w:rFonts w:ascii="Verdana" w:eastAsia="Verdana" w:hAnsi="Verdana" w:cs="Verdana"/>
                    </w:rPr>
                    <w:t>n. cittadini / aspiranti volontari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DDF8B73"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150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3F5B343" w14:textId="77777777" w:rsidR="0060666C" w:rsidRDefault="00000000">
                  <w:pPr>
                    <w:pStyle w:val="p"/>
                    <w:spacing w:after="0" w:line="240" w:lineRule="auto"/>
                    <w:jc w:val="center"/>
                  </w:pPr>
                  <w:r>
                    <w:rPr>
                      <w:rFonts w:ascii="Verdana" w:eastAsia="Verdana" w:hAnsi="Verdana" w:cs="Verdana"/>
                    </w:rPr>
                    <w:t>65</w:t>
                  </w:r>
                </w:p>
              </w:tc>
            </w:tr>
            <w:tr w:rsidR="0060666C" w14:paraId="0D9F7804"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6C01036" w14:textId="77777777" w:rsidR="0060666C" w:rsidRDefault="00000000">
                  <w:pPr>
                    <w:pStyle w:val="p"/>
                    <w:spacing w:after="0" w:line="240" w:lineRule="auto"/>
                  </w:pPr>
                  <w:r>
                    <w:rPr>
                      <w:rFonts w:ascii="Verdana" w:eastAsia="Verdana" w:hAnsi="Verdana" w:cs="Verdana"/>
                    </w:rPr>
                    <w:t>n. studenti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13AB59E"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20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4564B9C" w14:textId="77777777" w:rsidR="0060666C" w:rsidRDefault="00000000">
                  <w:pPr>
                    <w:pStyle w:val="p"/>
                    <w:spacing w:after="0" w:line="240" w:lineRule="auto"/>
                    <w:jc w:val="center"/>
                  </w:pPr>
                  <w:r>
                    <w:rPr>
                      <w:rFonts w:ascii="Verdana" w:eastAsia="Verdana" w:hAnsi="Verdana" w:cs="Verdana"/>
                    </w:rPr>
                    <w:t>15</w:t>
                  </w:r>
                </w:p>
              </w:tc>
            </w:tr>
          </w:tbl>
          <w:p w14:paraId="39CBEAD9" w14:textId="77777777" w:rsidR="0060666C" w:rsidRDefault="00000000">
            <w:pPr>
              <w:pStyle w:val="p"/>
              <w:spacing w:before="180" w:after="180" w:line="240" w:lineRule="auto"/>
            </w:pPr>
            <w:r>
              <w:rPr>
                <w:rFonts w:ascii="Verdana" w:eastAsia="Verdana" w:hAnsi="Verdana" w:cs="Verdana"/>
              </w:rPr>
              <w:t>Gli indicatori utilizzati saranno di tipo quantitativo e qualitativo e saranno organizzati in tre categorie:</w:t>
            </w:r>
          </w:p>
          <w:p w14:paraId="5EFD65EA" w14:textId="77777777" w:rsidR="0060666C" w:rsidRDefault="00000000">
            <w:pPr>
              <w:pStyle w:val="p"/>
              <w:spacing w:before="180" w:after="180" w:line="240" w:lineRule="auto"/>
            </w:pPr>
            <w:r>
              <w:rPr>
                <w:rFonts w:ascii="Verdana" w:eastAsia="Verdana" w:hAnsi="Verdana" w:cs="Verdana"/>
                <w:b/>
                <w:bCs/>
              </w:rPr>
              <w:t>Indicatori di realizzazione fisica</w:t>
            </w:r>
          </w:p>
          <w:p w14:paraId="3A3BAF1B" w14:textId="77777777" w:rsidR="0060666C" w:rsidRDefault="00000000">
            <w:pPr>
              <w:numPr>
                <w:ilvl w:val="0"/>
                <w:numId w:val="40"/>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43 ETS che accedono per la prima volta a questo tipo di servizio, nell’anno</w:t>
            </w:r>
          </w:p>
          <w:p w14:paraId="1EB96445" w14:textId="77777777" w:rsidR="0060666C" w:rsidRDefault="00000000">
            <w:pPr>
              <w:numPr>
                <w:ilvl w:val="0"/>
                <w:numId w:val="40"/>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341 di ETS coinvolti;</w:t>
            </w:r>
          </w:p>
          <w:p w14:paraId="49486D27" w14:textId="77777777" w:rsidR="0060666C" w:rsidRDefault="00000000">
            <w:pPr>
              <w:numPr>
                <w:ilvl w:val="0"/>
                <w:numId w:val="40"/>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31 nuove iscrizioni al RUNTS</w:t>
            </w:r>
          </w:p>
          <w:p w14:paraId="7A9052F2" w14:textId="77777777" w:rsidR="0060666C" w:rsidRDefault="00000000">
            <w:pPr>
              <w:pStyle w:val="p"/>
              <w:spacing w:before="180" w:after="180" w:line="240" w:lineRule="auto"/>
            </w:pPr>
            <w:r>
              <w:rPr>
                <w:rFonts w:ascii="Verdana" w:eastAsia="Verdana" w:hAnsi="Verdana" w:cs="Verdana"/>
                <w:b/>
                <w:bCs/>
              </w:rPr>
              <w:t>Indicatori di risultato:</w:t>
            </w:r>
          </w:p>
          <w:p w14:paraId="0DCB0FB1" w14:textId="77777777" w:rsidR="0060666C" w:rsidRDefault="00000000">
            <w:pPr>
              <w:numPr>
                <w:ilvl w:val="0"/>
                <w:numId w:val="41"/>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65 cittadini coinvolti;</w:t>
            </w:r>
          </w:p>
          <w:p w14:paraId="4225C3DB" w14:textId="77777777" w:rsidR="0060666C" w:rsidRDefault="00000000">
            <w:pPr>
              <w:numPr>
                <w:ilvl w:val="0"/>
                <w:numId w:val="41"/>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capillarità del servizio svolto (intera provincia con copertura dell'80% dei comuni;</w:t>
            </w:r>
          </w:p>
          <w:p w14:paraId="3DD77822" w14:textId="77777777" w:rsidR="0060666C" w:rsidRDefault="00000000">
            <w:pPr>
              <w:pStyle w:val="p"/>
              <w:spacing w:before="180" w:after="180" w:line="240" w:lineRule="auto"/>
            </w:pPr>
            <w:r>
              <w:rPr>
                <w:rFonts w:ascii="Verdana" w:eastAsia="Verdana" w:hAnsi="Verdana" w:cs="Verdana"/>
                <w:b/>
                <w:bCs/>
              </w:rPr>
              <w:t>Indicatori di impatto:</w:t>
            </w:r>
          </w:p>
          <w:p w14:paraId="0E288673" w14:textId="77777777" w:rsidR="0060666C" w:rsidRDefault="00000000">
            <w:pPr>
              <w:pStyle w:val="p"/>
              <w:spacing w:before="180" w:after="180" w:line="240" w:lineRule="auto"/>
            </w:pPr>
            <w:r>
              <w:rPr>
                <w:rFonts w:ascii="Verdana" w:eastAsia="Verdana" w:hAnsi="Verdana" w:cs="Verdana"/>
              </w:rPr>
              <w:lastRenderedPageBreak/>
              <w:t>86% della valutazione positiva della qualità dell’azione del servizio erogato. </w:t>
            </w:r>
          </w:p>
          <w:p w14:paraId="43BA91F0" w14:textId="77777777" w:rsidR="0060666C" w:rsidRDefault="00000000">
            <w:pPr>
              <w:pStyle w:val="p"/>
              <w:spacing w:before="180" w:after="180" w:line="240" w:lineRule="auto"/>
            </w:pPr>
            <w:r>
              <w:t> </w:t>
            </w:r>
          </w:p>
          <w:p w14:paraId="677D8BD0" w14:textId="77777777" w:rsidR="0060666C" w:rsidRDefault="0060666C">
            <w:pPr>
              <w:spacing w:after="0"/>
              <w:rPr>
                <w:rFonts w:ascii="Georgia" w:eastAsia="Georgia" w:hAnsi="Georgia" w:cs="Georgia"/>
                <w:color w:val="000000"/>
                <w:sz w:val="18"/>
              </w:rPr>
            </w:pPr>
          </w:p>
        </w:tc>
      </w:tr>
    </w:tbl>
    <w:p w14:paraId="2A3CC741"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lastRenderedPageBreak/>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4B77CF4F"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8B4CF0B"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60666C" w14:paraId="32111661"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5"/>
              <w:gridCol w:w="1473"/>
              <w:gridCol w:w="1343"/>
              <w:gridCol w:w="1473"/>
              <w:gridCol w:w="29"/>
            </w:tblGrid>
            <w:tr w:rsidR="0060666C" w14:paraId="3832DCBF" w14:textId="77777777">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4E58DC58"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420A0338"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152A60BA"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15CD69D5"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461D4F1" w14:textId="77777777" w:rsidR="0060666C" w:rsidRDefault="0060666C">
                  <w:pPr>
                    <w:spacing w:after="0"/>
                    <w:rPr>
                      <w:rFonts w:ascii="Verdana" w:eastAsia="Verdana" w:hAnsi="Verdana" w:cs="Verdana"/>
                      <w:color w:val="000000"/>
                      <w:sz w:val="20"/>
                    </w:rPr>
                  </w:pPr>
                </w:p>
              </w:tc>
            </w:tr>
            <w:tr w:rsidR="0060666C" w14:paraId="6212219F"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24B51E6"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E91951B" w14:textId="77777777" w:rsidR="0060666C" w:rsidRDefault="0060666C">
                  <w:pPr>
                    <w:spacing w:after="0"/>
                    <w:rPr>
                      <w:rFonts w:ascii="Verdana" w:eastAsia="Verdana" w:hAnsi="Verdana" w:cs="Verdana"/>
                      <w:color w:val="000000"/>
                      <w:sz w:val="20"/>
                    </w:rPr>
                  </w:pPr>
                </w:p>
              </w:tc>
            </w:tr>
            <w:tr w:rsidR="0060666C" w14:paraId="3C600814"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CA0B17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V2.07 - Prestazioni professionali di lavoro autonomo e 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BC61BB8" w14:textId="77777777" w:rsidR="0060666C" w:rsidRDefault="00000000">
                  <w:pPr>
                    <w:pStyle w:val="div2"/>
                    <w:spacing w:after="0" w:line="240" w:lineRule="auto"/>
                    <w:jc w:val="right"/>
                  </w:pPr>
                  <w:r>
                    <w:t>0,00</w:t>
                  </w:r>
                </w:p>
                <w:p w14:paraId="2A223FE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EF97313" w14:textId="77777777" w:rsidR="0060666C" w:rsidRDefault="00000000">
                  <w:pPr>
                    <w:pStyle w:val="div2"/>
                    <w:spacing w:after="0" w:line="240" w:lineRule="auto"/>
                    <w:jc w:val="right"/>
                  </w:pPr>
                  <w:r>
                    <w:t>0,00</w:t>
                  </w:r>
                </w:p>
                <w:p w14:paraId="42C0A60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3AE1369" w14:textId="77777777" w:rsidR="0060666C" w:rsidRDefault="00000000">
                  <w:pPr>
                    <w:pStyle w:val="div2"/>
                    <w:spacing w:after="0" w:line="240" w:lineRule="auto"/>
                    <w:jc w:val="right"/>
                  </w:pPr>
                  <w:r>
                    <w:t>0,00</w:t>
                  </w:r>
                </w:p>
                <w:p w14:paraId="782B9E2C" w14:textId="77777777" w:rsidR="0060666C" w:rsidRDefault="0060666C">
                  <w:pPr>
                    <w:spacing w:after="0"/>
                    <w:rPr>
                      <w:rFonts w:ascii="Georgia" w:eastAsia="Georgia" w:hAnsi="Georgia" w:cs="Georgia"/>
                      <w:color w:val="000000"/>
                      <w:sz w:val="18"/>
                    </w:rPr>
                  </w:pPr>
                </w:p>
              </w:tc>
            </w:tr>
            <w:tr w:rsidR="0060666C" w14:paraId="551FCDE2"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B22B81D" w14:textId="77777777" w:rsidR="0060666C" w:rsidRDefault="00000000">
                  <w:pPr>
                    <w:pStyle w:val="div2"/>
                    <w:spacing w:after="0" w:line="240" w:lineRule="auto"/>
                    <w:jc w:val="right"/>
                  </w:pPr>
                  <w:r>
                    <w:rPr>
                      <w:b/>
                      <w:bCs/>
                    </w:rPr>
                    <w:t>TOTALE</w:t>
                  </w:r>
                </w:p>
                <w:p w14:paraId="0DFE0A0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5D27731" w14:textId="77777777" w:rsidR="0060666C" w:rsidRDefault="00000000">
                  <w:pPr>
                    <w:pStyle w:val="div2"/>
                    <w:spacing w:after="0" w:line="240" w:lineRule="auto"/>
                    <w:jc w:val="right"/>
                  </w:pPr>
                  <w:r>
                    <w:rPr>
                      <w:b/>
                      <w:bCs/>
                    </w:rPr>
                    <w:t>0,00</w:t>
                  </w:r>
                </w:p>
                <w:p w14:paraId="563380C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0E0DE77" w14:textId="77777777" w:rsidR="0060666C" w:rsidRDefault="00000000">
                  <w:pPr>
                    <w:pStyle w:val="div2"/>
                    <w:spacing w:after="0" w:line="240" w:lineRule="auto"/>
                    <w:jc w:val="right"/>
                  </w:pPr>
                  <w:r>
                    <w:rPr>
                      <w:b/>
                      <w:bCs/>
                    </w:rPr>
                    <w:t>0,00</w:t>
                  </w:r>
                </w:p>
                <w:p w14:paraId="1DC3323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46AC158" w14:textId="77777777" w:rsidR="0060666C" w:rsidRDefault="00000000">
                  <w:pPr>
                    <w:pStyle w:val="div2"/>
                    <w:spacing w:after="0" w:line="240" w:lineRule="auto"/>
                    <w:jc w:val="right"/>
                  </w:pPr>
                  <w:r>
                    <w:rPr>
                      <w:b/>
                      <w:bCs/>
                    </w:rPr>
                    <w:t>0,00</w:t>
                  </w:r>
                </w:p>
                <w:p w14:paraId="6E884AD9"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DAC46A9" w14:textId="77777777" w:rsidR="0060666C" w:rsidRDefault="0060666C">
                  <w:pPr>
                    <w:spacing w:after="0"/>
                    <w:rPr>
                      <w:rFonts w:ascii="Verdana" w:eastAsia="Verdana" w:hAnsi="Verdana" w:cs="Verdana"/>
                      <w:color w:val="000000"/>
                      <w:sz w:val="20"/>
                    </w:rPr>
                  </w:pPr>
                </w:p>
              </w:tc>
            </w:tr>
            <w:tr w:rsidR="0060666C" w14:paraId="175056BC"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02A471F"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0F738F2" w14:textId="77777777" w:rsidR="0060666C" w:rsidRDefault="0060666C">
                  <w:pPr>
                    <w:spacing w:after="0"/>
                    <w:rPr>
                      <w:rFonts w:ascii="Verdana" w:eastAsia="Verdana" w:hAnsi="Verdana" w:cs="Verdana"/>
                      <w:color w:val="000000"/>
                      <w:sz w:val="20"/>
                    </w:rPr>
                  </w:pPr>
                </w:p>
              </w:tc>
            </w:tr>
            <w:tr w:rsidR="0060666C" w14:paraId="61840995"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01C345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5103FAC" w14:textId="77777777" w:rsidR="0060666C" w:rsidRDefault="00000000">
                  <w:pPr>
                    <w:pStyle w:val="div2"/>
                    <w:spacing w:after="0" w:line="240" w:lineRule="auto"/>
                    <w:jc w:val="right"/>
                  </w:pPr>
                  <w:r>
                    <w:t>15.206,10</w:t>
                  </w:r>
                </w:p>
                <w:p w14:paraId="6B679C6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0E8DBE4" w14:textId="77777777" w:rsidR="0060666C" w:rsidRDefault="00000000">
                  <w:pPr>
                    <w:pStyle w:val="div2"/>
                    <w:spacing w:after="0" w:line="240" w:lineRule="auto"/>
                    <w:jc w:val="right"/>
                  </w:pPr>
                  <w:r>
                    <w:t>0,00</w:t>
                  </w:r>
                </w:p>
                <w:p w14:paraId="004868A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4E3E306" w14:textId="77777777" w:rsidR="0060666C" w:rsidRDefault="00000000">
                  <w:pPr>
                    <w:pStyle w:val="div2"/>
                    <w:spacing w:after="0" w:line="240" w:lineRule="auto"/>
                    <w:jc w:val="right"/>
                  </w:pPr>
                  <w:r>
                    <w:t>15.206,10</w:t>
                  </w:r>
                </w:p>
                <w:p w14:paraId="65895B64" w14:textId="77777777" w:rsidR="0060666C" w:rsidRDefault="0060666C">
                  <w:pPr>
                    <w:spacing w:after="0"/>
                    <w:rPr>
                      <w:rFonts w:ascii="Georgia" w:eastAsia="Georgia" w:hAnsi="Georgia" w:cs="Georgia"/>
                      <w:color w:val="000000"/>
                      <w:sz w:val="18"/>
                    </w:rPr>
                  </w:pPr>
                </w:p>
              </w:tc>
            </w:tr>
            <w:tr w:rsidR="0060666C" w14:paraId="12634EE8"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1707571" w14:textId="77777777" w:rsidR="0060666C" w:rsidRDefault="00000000">
                  <w:pPr>
                    <w:pStyle w:val="div2"/>
                    <w:spacing w:after="0" w:line="240" w:lineRule="auto"/>
                    <w:jc w:val="right"/>
                  </w:pPr>
                  <w:r>
                    <w:rPr>
                      <w:b/>
                      <w:bCs/>
                    </w:rPr>
                    <w:t>TOTALE</w:t>
                  </w:r>
                </w:p>
                <w:p w14:paraId="7256417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21B8FFB" w14:textId="77777777" w:rsidR="0060666C" w:rsidRDefault="00000000">
                  <w:pPr>
                    <w:pStyle w:val="div2"/>
                    <w:spacing w:after="0" w:line="240" w:lineRule="auto"/>
                    <w:jc w:val="right"/>
                  </w:pPr>
                  <w:r>
                    <w:rPr>
                      <w:b/>
                      <w:bCs/>
                    </w:rPr>
                    <w:t>15.206,10</w:t>
                  </w:r>
                </w:p>
                <w:p w14:paraId="266F914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1257629" w14:textId="77777777" w:rsidR="0060666C" w:rsidRDefault="00000000">
                  <w:pPr>
                    <w:pStyle w:val="div2"/>
                    <w:spacing w:after="0" w:line="240" w:lineRule="auto"/>
                    <w:jc w:val="right"/>
                  </w:pPr>
                  <w:r>
                    <w:rPr>
                      <w:b/>
                      <w:bCs/>
                    </w:rPr>
                    <w:t>0,00</w:t>
                  </w:r>
                </w:p>
                <w:p w14:paraId="3532D82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A9B91DB" w14:textId="77777777" w:rsidR="0060666C" w:rsidRDefault="00000000">
                  <w:pPr>
                    <w:pStyle w:val="div2"/>
                    <w:spacing w:after="0" w:line="240" w:lineRule="auto"/>
                    <w:jc w:val="right"/>
                  </w:pPr>
                  <w:r>
                    <w:rPr>
                      <w:b/>
                      <w:bCs/>
                    </w:rPr>
                    <w:t>15.206,10</w:t>
                  </w:r>
                </w:p>
                <w:p w14:paraId="3D376D27" w14:textId="77777777" w:rsidR="0060666C" w:rsidRDefault="0060666C">
                  <w:pPr>
                    <w:spacing w:after="0"/>
                    <w:rPr>
                      <w:rFonts w:ascii="Georgia" w:eastAsia="Georgia" w:hAnsi="Georgia" w:cs="Georgia"/>
                      <w:color w:val="000000"/>
                      <w:sz w:val="18"/>
                    </w:rPr>
                  </w:pPr>
                </w:p>
              </w:tc>
            </w:tr>
            <w:tr w:rsidR="0060666C" w14:paraId="10FF23AC"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6D6D6AD" w14:textId="77777777" w:rsidR="0060666C" w:rsidRDefault="00000000">
                  <w:pPr>
                    <w:pStyle w:val="div3"/>
                    <w:spacing w:after="0" w:line="240" w:lineRule="auto"/>
                    <w:jc w:val="right"/>
                  </w:pPr>
                  <w:r>
                    <w:t>TOTALE</w:t>
                  </w:r>
                </w:p>
                <w:p w14:paraId="7AF66DC1"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ADD8D2F" w14:textId="77777777" w:rsidR="0060666C" w:rsidRDefault="00000000">
                  <w:pPr>
                    <w:pStyle w:val="div3"/>
                    <w:spacing w:after="0" w:line="240" w:lineRule="auto"/>
                    <w:jc w:val="right"/>
                  </w:pPr>
                  <w:r>
                    <w:t>15.206,10</w:t>
                  </w:r>
                </w:p>
                <w:p w14:paraId="007E1886"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07F74FF" w14:textId="77777777" w:rsidR="0060666C" w:rsidRDefault="00000000">
                  <w:pPr>
                    <w:pStyle w:val="div3"/>
                    <w:spacing w:after="0" w:line="240" w:lineRule="auto"/>
                    <w:jc w:val="right"/>
                  </w:pPr>
                  <w:r>
                    <w:t>0,00</w:t>
                  </w:r>
                </w:p>
                <w:p w14:paraId="34B8037A"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26A1E13" w14:textId="77777777" w:rsidR="0060666C" w:rsidRDefault="00000000">
                  <w:pPr>
                    <w:pStyle w:val="div3"/>
                    <w:spacing w:after="0" w:line="240" w:lineRule="auto"/>
                    <w:jc w:val="right"/>
                  </w:pPr>
                  <w:r>
                    <w:t>15.206,10</w:t>
                  </w:r>
                </w:p>
                <w:p w14:paraId="0C107351" w14:textId="77777777" w:rsidR="0060666C" w:rsidRDefault="0060666C">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E24B34B" w14:textId="77777777" w:rsidR="0060666C" w:rsidRDefault="0060666C">
                  <w:pPr>
                    <w:spacing w:after="0"/>
                    <w:rPr>
                      <w:rFonts w:ascii="Verdana" w:eastAsia="Verdana" w:hAnsi="Verdana" w:cs="Verdana"/>
                      <w:color w:val="000000"/>
                      <w:sz w:val="20"/>
                    </w:rPr>
                  </w:pPr>
                </w:p>
              </w:tc>
            </w:tr>
            <w:tr w:rsidR="0060666C" w14:paraId="11ACBB76"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27082A12"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7F42AAEF"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3BA48E15"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32EB8DD4"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60666C" w14:paraId="1EEB1437"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AA04F3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30CF243" w14:textId="77777777" w:rsidR="0060666C" w:rsidRDefault="00000000">
                  <w:pPr>
                    <w:pStyle w:val="div2"/>
                    <w:spacing w:after="0" w:line="240" w:lineRule="auto"/>
                    <w:jc w:val="right"/>
                  </w:pPr>
                  <w:r>
                    <w:t>15.206,10</w:t>
                  </w:r>
                </w:p>
                <w:p w14:paraId="02B6CE0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A0ACCA4" w14:textId="77777777" w:rsidR="0060666C" w:rsidRDefault="00000000">
                  <w:pPr>
                    <w:pStyle w:val="div2"/>
                    <w:spacing w:after="0" w:line="240" w:lineRule="auto"/>
                    <w:jc w:val="right"/>
                  </w:pPr>
                  <w:r>
                    <w:t>0,00</w:t>
                  </w:r>
                </w:p>
                <w:p w14:paraId="4B59913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624A919" w14:textId="77777777" w:rsidR="0060666C" w:rsidRDefault="00000000">
                  <w:pPr>
                    <w:pStyle w:val="div2"/>
                    <w:spacing w:after="0" w:line="240" w:lineRule="auto"/>
                    <w:jc w:val="right"/>
                  </w:pPr>
                  <w:r>
                    <w:t>15.206,10</w:t>
                  </w:r>
                </w:p>
                <w:p w14:paraId="0777EDD1" w14:textId="77777777" w:rsidR="0060666C" w:rsidRDefault="0060666C">
                  <w:pPr>
                    <w:spacing w:after="0"/>
                    <w:rPr>
                      <w:rFonts w:ascii="Georgia" w:eastAsia="Georgia" w:hAnsi="Georgia" w:cs="Georgia"/>
                      <w:color w:val="000000"/>
                      <w:sz w:val="18"/>
                    </w:rPr>
                  </w:pPr>
                </w:p>
              </w:tc>
            </w:tr>
            <w:tr w:rsidR="0060666C" w14:paraId="053E6858"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2"/>
                    <w:gridCol w:w="23"/>
                  </w:tblGrid>
                  <w:tr w:rsidR="0060666C" w14:paraId="42DFB009"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B7338A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E52359D" w14:textId="77777777" w:rsidR="0060666C" w:rsidRDefault="0060666C">
                        <w:pPr>
                          <w:spacing w:after="0"/>
                          <w:rPr>
                            <w:rFonts w:ascii="Georgia" w:eastAsia="Georgia" w:hAnsi="Georgia" w:cs="Georgia"/>
                            <w:color w:val="000000"/>
                            <w:sz w:val="18"/>
                          </w:rPr>
                        </w:pPr>
                      </w:p>
                    </w:tc>
                  </w:tr>
                </w:tbl>
                <w:p w14:paraId="1A71279B" w14:textId="77777777" w:rsidR="0060666C" w:rsidRDefault="00000000">
                  <w:r>
                    <w:rPr>
                      <w:vanish/>
                    </w:rPr>
                    <w:t>#table#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2093317" w14:textId="77777777" w:rsidR="0060666C" w:rsidRDefault="00000000">
                  <w:pPr>
                    <w:pStyle w:val="div2"/>
                    <w:spacing w:after="0" w:line="240" w:lineRule="auto"/>
                    <w:jc w:val="right"/>
                  </w:pPr>
                  <w:r>
                    <w:t>0,00</w:t>
                  </w:r>
                </w:p>
                <w:p w14:paraId="35F99B4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3C79751" w14:textId="77777777" w:rsidR="0060666C" w:rsidRDefault="00000000">
                  <w:pPr>
                    <w:pStyle w:val="div2"/>
                    <w:spacing w:after="0" w:line="240" w:lineRule="auto"/>
                    <w:jc w:val="right"/>
                  </w:pPr>
                  <w:r>
                    <w:t>0,00</w:t>
                  </w:r>
                </w:p>
                <w:p w14:paraId="5B04CDB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2542C9C" w14:textId="77777777" w:rsidR="0060666C" w:rsidRDefault="00000000">
                  <w:pPr>
                    <w:pStyle w:val="div2"/>
                    <w:spacing w:after="0" w:line="240" w:lineRule="auto"/>
                    <w:jc w:val="right"/>
                  </w:pPr>
                  <w:r>
                    <w:t>0,00</w:t>
                  </w:r>
                </w:p>
                <w:p w14:paraId="52403BAE" w14:textId="77777777" w:rsidR="0060666C" w:rsidRDefault="0060666C">
                  <w:pPr>
                    <w:spacing w:after="0"/>
                    <w:rPr>
                      <w:rFonts w:ascii="Georgia" w:eastAsia="Georgia" w:hAnsi="Georgia" w:cs="Georgia"/>
                      <w:color w:val="000000"/>
                      <w:sz w:val="18"/>
                    </w:rPr>
                  </w:pPr>
                </w:p>
              </w:tc>
            </w:tr>
            <w:tr w:rsidR="0060666C" w14:paraId="6382AB39"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6359B2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18F4227" w14:textId="77777777" w:rsidR="0060666C" w:rsidRDefault="00000000">
                  <w:pPr>
                    <w:pStyle w:val="div2"/>
                    <w:spacing w:after="0" w:line="240" w:lineRule="auto"/>
                    <w:jc w:val="right"/>
                  </w:pPr>
                  <w:r>
                    <w:t>0,00</w:t>
                  </w:r>
                </w:p>
                <w:p w14:paraId="3FE9911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E70A8D3" w14:textId="77777777" w:rsidR="0060666C" w:rsidRDefault="00000000">
                  <w:pPr>
                    <w:pStyle w:val="div2"/>
                    <w:spacing w:after="0" w:line="240" w:lineRule="auto"/>
                    <w:jc w:val="right"/>
                  </w:pPr>
                  <w:r>
                    <w:t>0,00</w:t>
                  </w:r>
                </w:p>
                <w:p w14:paraId="430995B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1C0AEFF" w14:textId="77777777" w:rsidR="0060666C" w:rsidRDefault="00000000">
                  <w:pPr>
                    <w:pStyle w:val="div2"/>
                    <w:spacing w:after="0" w:line="240" w:lineRule="auto"/>
                    <w:jc w:val="right"/>
                  </w:pPr>
                  <w:r>
                    <w:t>0,00</w:t>
                  </w:r>
                </w:p>
                <w:p w14:paraId="3806449A" w14:textId="77777777" w:rsidR="0060666C" w:rsidRDefault="0060666C">
                  <w:pPr>
                    <w:spacing w:after="0"/>
                    <w:rPr>
                      <w:rFonts w:ascii="Georgia" w:eastAsia="Georgia" w:hAnsi="Georgia" w:cs="Georgia"/>
                      <w:color w:val="000000"/>
                      <w:sz w:val="18"/>
                    </w:rPr>
                  </w:pPr>
                </w:p>
              </w:tc>
            </w:tr>
            <w:tr w:rsidR="0060666C" w14:paraId="06884FBA"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6EF9D66" w14:textId="77777777" w:rsidR="0060666C" w:rsidRDefault="00000000">
                  <w:pPr>
                    <w:pStyle w:val="div3"/>
                    <w:spacing w:after="0" w:line="240" w:lineRule="auto"/>
                    <w:jc w:val="right"/>
                  </w:pPr>
                  <w:r>
                    <w:t>TOTALE</w:t>
                  </w:r>
                </w:p>
                <w:p w14:paraId="517616EA"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A59E613" w14:textId="77777777" w:rsidR="0060666C" w:rsidRDefault="00000000">
                  <w:pPr>
                    <w:pStyle w:val="div3"/>
                    <w:spacing w:after="0" w:line="240" w:lineRule="auto"/>
                    <w:jc w:val="right"/>
                  </w:pPr>
                  <w:r>
                    <w:t>15.206,10</w:t>
                  </w:r>
                </w:p>
                <w:p w14:paraId="25DC434A"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E0E464D" w14:textId="77777777" w:rsidR="0060666C" w:rsidRDefault="00000000">
                  <w:pPr>
                    <w:pStyle w:val="div3"/>
                    <w:spacing w:after="0" w:line="240" w:lineRule="auto"/>
                    <w:jc w:val="right"/>
                  </w:pPr>
                  <w:r>
                    <w:t>0,00</w:t>
                  </w:r>
                </w:p>
                <w:p w14:paraId="54ABB856"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ACB9634" w14:textId="77777777" w:rsidR="0060666C" w:rsidRDefault="00000000">
                  <w:pPr>
                    <w:pStyle w:val="div3"/>
                    <w:spacing w:after="0" w:line="240" w:lineRule="auto"/>
                    <w:jc w:val="right"/>
                  </w:pPr>
                  <w:r>
                    <w:t>15.206,10</w:t>
                  </w:r>
                </w:p>
                <w:p w14:paraId="4F4E365C" w14:textId="77777777" w:rsidR="0060666C" w:rsidRDefault="0060666C">
                  <w:pPr>
                    <w:spacing w:after="0"/>
                    <w:rPr>
                      <w:rFonts w:ascii="Georgia" w:eastAsia="Georgia" w:hAnsi="Georgia" w:cs="Georgia"/>
                      <w:b/>
                      <w:color w:val="E43A45"/>
                      <w:sz w:val="20"/>
                    </w:rPr>
                  </w:pPr>
                </w:p>
              </w:tc>
            </w:tr>
          </w:tbl>
          <w:p w14:paraId="3667400D" w14:textId="77777777" w:rsidR="0060666C" w:rsidRDefault="00000000">
            <w:r>
              <w:rPr>
                <w:vanish/>
              </w:rPr>
              <w:t>#table#</w:t>
            </w:r>
          </w:p>
        </w:tc>
      </w:tr>
    </w:tbl>
    <w:p w14:paraId="5494510B"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2F2F9743"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58F5E99D"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RIEPILOGO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57"/>
              <w:gridCol w:w="1077"/>
              <w:gridCol w:w="790"/>
              <w:gridCol w:w="1077"/>
              <w:gridCol w:w="1083"/>
              <w:gridCol w:w="790"/>
              <w:gridCol w:w="1083"/>
              <w:gridCol w:w="21"/>
            </w:tblGrid>
            <w:tr w:rsidR="0060666C" w14:paraId="198F62E9" w14:textId="77777777">
              <w:trPr>
                <w:gridAfter w:val="1"/>
              </w:trPr>
              <w:tc>
                <w:tcPr>
                  <w:tcW w:w="0" w:type="auto"/>
                  <w:gridSpan w:val="7"/>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47"/>
                  </w:tblGrid>
                  <w:tr w:rsidR="0060666C" w14:paraId="1A9BB59A"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14:paraId="6D1004F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Riepilogo oneri per destinazione dell’Area di riferimento</w:t>
                        </w:r>
                        <w:r>
                          <w:rPr>
                            <w:rFonts w:ascii="Georgia" w:eastAsia="Georgia" w:hAnsi="Georgia" w:cs="Georgia"/>
                            <w:b/>
                            <w:bCs/>
                            <w:color w:val="2F353B"/>
                            <w:sz w:val="20"/>
                            <w:szCs w:val="20"/>
                          </w:rPr>
                          <w:br/>
                          <w:t>come individuata dalla tipologia di servizi nel Codice del Terzo settore (art. 63, c. 2)</w:t>
                        </w:r>
                        <w:r>
                          <w:rPr>
                            <w:rFonts w:ascii="Georgia" w:eastAsia="Georgia" w:hAnsi="Georgia" w:cs="Georgia"/>
                            <w:b/>
                            <w:bCs/>
                            <w:color w:val="2F353B"/>
                            <w:sz w:val="20"/>
                            <w:szCs w:val="20"/>
                          </w:rPr>
                          <w:br/>
                          <w:t> </w:t>
                        </w:r>
                      </w:p>
                    </w:tc>
                  </w:tr>
                  <w:tr w:rsidR="0060666C" w14:paraId="2C265649"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14:paraId="62929335" w14:textId="77777777" w:rsidR="0060666C" w:rsidRDefault="0060666C">
                        <w:pPr>
                          <w:spacing w:after="0"/>
                          <w:rPr>
                            <w:rFonts w:ascii="Georgia" w:eastAsia="Georgia" w:hAnsi="Georgia" w:cs="Georgia"/>
                            <w:b/>
                            <w:color w:val="2F353B"/>
                            <w:sz w:val="20"/>
                          </w:rPr>
                        </w:pPr>
                      </w:p>
                    </w:tc>
                  </w:tr>
                </w:tbl>
                <w:p w14:paraId="55C8F5ED" w14:textId="77777777" w:rsidR="0060666C" w:rsidRDefault="00000000">
                  <w:r>
                    <w:rPr>
                      <w:vanish/>
                    </w:rPr>
                    <w:t>#table#</w:t>
                  </w:r>
                </w:p>
              </w:tc>
            </w:tr>
            <w:tr w:rsidR="0060666C" w14:paraId="62DFF731"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2CD24802"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Classificazione</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1A213385"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previsti</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6C2310A"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al 31/12</w:t>
                  </w:r>
                </w:p>
              </w:tc>
            </w:tr>
            <w:tr w:rsidR="0060666C" w14:paraId="7926A96C" w14:textId="77777777">
              <w:tc>
                <w:tcPr>
                  <w:tcW w:w="20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51AF33C"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Consulenza, assistenza qualificata ed accompagnamento</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5F215D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33DD40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5FB8CA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E4F850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BB0789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C0F720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79563E9" w14:textId="77777777" w:rsidR="0060666C" w:rsidRDefault="0060666C">
                  <w:pPr>
                    <w:spacing w:after="0"/>
                    <w:rPr>
                      <w:rFonts w:ascii="Verdana" w:eastAsia="Verdana" w:hAnsi="Verdana" w:cs="Verdana"/>
                      <w:color w:val="000000"/>
                      <w:sz w:val="20"/>
                    </w:rPr>
                  </w:pPr>
                </w:p>
              </w:tc>
            </w:tr>
            <w:tr w:rsidR="0060666C" w14:paraId="59FC1AB9"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B3E94E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Consulenza Specifica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AE29DA9" w14:textId="77777777" w:rsidR="0060666C" w:rsidRDefault="00000000">
                  <w:pPr>
                    <w:pStyle w:val="div2"/>
                    <w:spacing w:after="0" w:line="240" w:lineRule="auto"/>
                    <w:jc w:val="right"/>
                  </w:pPr>
                  <w:r>
                    <w:t>30.139,16</w:t>
                  </w:r>
                </w:p>
                <w:p w14:paraId="32C7240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CBDECE6" w14:textId="77777777" w:rsidR="0060666C" w:rsidRDefault="00000000">
                  <w:pPr>
                    <w:pStyle w:val="div2"/>
                    <w:spacing w:after="0" w:line="240" w:lineRule="auto"/>
                    <w:jc w:val="right"/>
                  </w:pPr>
                  <w:r>
                    <w:t>0,00</w:t>
                  </w:r>
                </w:p>
                <w:p w14:paraId="3D35EA8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8740980" w14:textId="77777777" w:rsidR="0060666C" w:rsidRDefault="00000000">
                  <w:pPr>
                    <w:pStyle w:val="div2"/>
                    <w:spacing w:after="0" w:line="240" w:lineRule="auto"/>
                    <w:jc w:val="right"/>
                  </w:pPr>
                  <w:r>
                    <w:t>30.139,16</w:t>
                  </w:r>
                </w:p>
                <w:p w14:paraId="769D4B0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B53B84A" w14:textId="77777777" w:rsidR="0060666C" w:rsidRDefault="00000000">
                  <w:pPr>
                    <w:pStyle w:val="div2"/>
                    <w:spacing w:after="0" w:line="240" w:lineRule="auto"/>
                    <w:jc w:val="right"/>
                  </w:pPr>
                  <w:r>
                    <w:t>15.206,10</w:t>
                  </w:r>
                </w:p>
                <w:p w14:paraId="25D1AEA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825DFE2" w14:textId="77777777" w:rsidR="0060666C" w:rsidRDefault="00000000">
                  <w:pPr>
                    <w:pStyle w:val="div2"/>
                    <w:spacing w:after="0" w:line="240" w:lineRule="auto"/>
                    <w:jc w:val="right"/>
                  </w:pPr>
                  <w:r>
                    <w:t>0,00</w:t>
                  </w:r>
                </w:p>
                <w:p w14:paraId="600AC92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8D4A8BA" w14:textId="77777777" w:rsidR="0060666C" w:rsidRDefault="00000000">
                  <w:pPr>
                    <w:pStyle w:val="div2"/>
                    <w:spacing w:after="0" w:line="240" w:lineRule="auto"/>
                    <w:jc w:val="right"/>
                  </w:pPr>
                  <w:r>
                    <w:t>15.206,10</w:t>
                  </w:r>
                </w:p>
                <w:p w14:paraId="3159B832" w14:textId="77777777" w:rsidR="0060666C" w:rsidRDefault="0060666C">
                  <w:pPr>
                    <w:spacing w:after="0"/>
                    <w:rPr>
                      <w:rFonts w:ascii="Georgia" w:eastAsia="Georgia" w:hAnsi="Georgia" w:cs="Georgia"/>
                      <w:color w:val="000000"/>
                      <w:sz w:val="18"/>
                    </w:rPr>
                  </w:pPr>
                </w:p>
              </w:tc>
            </w:tr>
            <w:tr w:rsidR="0060666C" w14:paraId="6B8E821E"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79A0CC4" w14:textId="77777777" w:rsidR="0060666C" w:rsidRDefault="00000000">
                  <w:pPr>
                    <w:pStyle w:val="div3"/>
                    <w:spacing w:after="0" w:line="240" w:lineRule="auto"/>
                    <w:jc w:val="right"/>
                  </w:pPr>
                  <w:r>
                    <w:t>TOTALE</w:t>
                  </w:r>
                </w:p>
                <w:p w14:paraId="2BE881B6"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1C4FA0A" w14:textId="77777777" w:rsidR="0060666C" w:rsidRDefault="00000000">
                  <w:pPr>
                    <w:pStyle w:val="div3"/>
                    <w:spacing w:after="0" w:line="240" w:lineRule="auto"/>
                    <w:jc w:val="right"/>
                  </w:pPr>
                  <w:r>
                    <w:t>30.139,16</w:t>
                  </w:r>
                </w:p>
                <w:p w14:paraId="4CB8F9B8"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F50E880" w14:textId="77777777" w:rsidR="0060666C" w:rsidRDefault="00000000">
                  <w:pPr>
                    <w:pStyle w:val="div3"/>
                    <w:spacing w:after="0" w:line="240" w:lineRule="auto"/>
                    <w:jc w:val="right"/>
                  </w:pPr>
                  <w:r>
                    <w:t>0,00</w:t>
                  </w:r>
                </w:p>
                <w:p w14:paraId="0DF45C7B"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28C9666" w14:textId="77777777" w:rsidR="0060666C" w:rsidRDefault="00000000">
                  <w:pPr>
                    <w:pStyle w:val="div3"/>
                    <w:spacing w:after="0" w:line="240" w:lineRule="auto"/>
                    <w:jc w:val="right"/>
                  </w:pPr>
                  <w:r>
                    <w:t>30.139,16</w:t>
                  </w:r>
                </w:p>
                <w:p w14:paraId="1672BE58"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AFCF00A" w14:textId="77777777" w:rsidR="0060666C" w:rsidRDefault="00000000">
                  <w:pPr>
                    <w:pStyle w:val="div3"/>
                    <w:spacing w:after="0" w:line="240" w:lineRule="auto"/>
                    <w:jc w:val="right"/>
                  </w:pPr>
                  <w:r>
                    <w:t>15.206,10</w:t>
                  </w:r>
                </w:p>
                <w:p w14:paraId="649180B4"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D0367C3" w14:textId="77777777" w:rsidR="0060666C" w:rsidRDefault="00000000">
                  <w:pPr>
                    <w:pStyle w:val="div3"/>
                    <w:spacing w:after="0" w:line="240" w:lineRule="auto"/>
                    <w:jc w:val="right"/>
                  </w:pPr>
                  <w:r>
                    <w:t>0,00</w:t>
                  </w:r>
                </w:p>
                <w:p w14:paraId="46B06CAC"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945CB3D" w14:textId="77777777" w:rsidR="0060666C" w:rsidRDefault="00000000">
                  <w:pPr>
                    <w:pStyle w:val="div3"/>
                    <w:spacing w:after="0" w:line="240" w:lineRule="auto"/>
                    <w:jc w:val="right"/>
                  </w:pPr>
                  <w:r>
                    <w:t>15.206,10</w:t>
                  </w:r>
                </w:p>
                <w:p w14:paraId="0592CB50" w14:textId="77777777" w:rsidR="0060666C" w:rsidRDefault="0060666C">
                  <w:pPr>
                    <w:spacing w:after="0"/>
                    <w:rPr>
                      <w:rFonts w:ascii="Georgia" w:eastAsia="Georgia" w:hAnsi="Georgia" w:cs="Georgia"/>
                      <w:b/>
                      <w:color w:val="E43A45"/>
                      <w:sz w:val="20"/>
                    </w:rPr>
                  </w:pPr>
                </w:p>
              </w:tc>
            </w:tr>
          </w:tbl>
          <w:p w14:paraId="5522B2BB" w14:textId="77777777" w:rsidR="0060666C" w:rsidRDefault="00000000">
            <w:r>
              <w:rPr>
                <w:vanish/>
              </w:rPr>
              <w:t>#table#</w:t>
            </w:r>
          </w:p>
        </w:tc>
      </w:tr>
    </w:tbl>
    <w:p w14:paraId="4FCAAB52"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1B69E1C5"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2D1B5BA8" w14:textId="77777777" w:rsidR="0060666C" w:rsidRDefault="00000000">
            <w:pPr>
              <w:pStyle w:val="Titolo1"/>
              <w:keepNext w:val="0"/>
              <w:keepLines w:val="0"/>
              <w:spacing w:before="0" w:after="134" w:line="240" w:lineRule="auto"/>
              <w:rPr>
                <w:rFonts w:ascii="Georgia" w:eastAsia="Georgia" w:hAnsi="Georgia" w:cs="Georgia"/>
                <w:caps/>
                <w:color w:val="2F353B"/>
                <w:sz w:val="20"/>
                <w:szCs w:val="20"/>
              </w:rPr>
            </w:pPr>
            <w:bookmarkStart w:id="4" w:name="_Toc256000004"/>
            <w:r>
              <w:rPr>
                <w:rFonts w:ascii="Georgia" w:eastAsia="Georgia" w:hAnsi="Georgia" w:cs="Georgia"/>
                <w:caps/>
                <w:color w:val="2F353B"/>
                <w:kern w:val="36"/>
                <w:sz w:val="20"/>
                <w:szCs w:val="20"/>
              </w:rPr>
              <w:t>Informazione e comunicazione</w:t>
            </w:r>
            <w:bookmarkEnd w:id="4"/>
          </w:p>
          <w:p w14:paraId="0D9800F8" w14:textId="77777777" w:rsidR="0060666C" w:rsidRDefault="0060666C">
            <w:pPr>
              <w:spacing w:after="0"/>
              <w:rPr>
                <w:rFonts w:ascii="Georgia" w:eastAsia="Georgia" w:hAnsi="Georgia" w:cs="Georgia"/>
                <w:b/>
                <w:color w:val="2F353B"/>
                <w:sz w:val="20"/>
              </w:rPr>
            </w:pPr>
          </w:p>
        </w:tc>
      </w:tr>
    </w:tbl>
    <w:p w14:paraId="4806F478"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Georgia" w:eastAsia="Georgia" w:hAnsi="Georgia" w:cs="Georgia"/>
          <w:b/>
          <w:bCs/>
          <w:color w:val="2F353B"/>
          <w:sz w:val="20"/>
          <w:szCs w:val="20"/>
        </w:rPr>
        <w:t>SCHEDE ATTIVITA'</w:t>
      </w:r>
      <w:r>
        <w:rPr>
          <w:rFonts w:ascii="Georgia" w:eastAsia="Georgia" w:hAnsi="Georgia" w:cs="Georgia"/>
          <w:b/>
          <w:bCs/>
          <w:color w:val="2F353B"/>
          <w:sz w:val="20"/>
          <w:szCs w:val="20"/>
        </w:rPr>
        <w:b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60666C" w14:paraId="7EAFEFED"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DDD7862" w14:textId="77777777" w:rsidR="0060666C" w:rsidRDefault="00000000">
            <w:pPr>
              <w:pStyle w:val="div0"/>
              <w:spacing w:after="0" w:line="240" w:lineRule="auto"/>
            </w:pPr>
            <w:r>
              <w:t>Titolo attività:</w:t>
            </w:r>
          </w:p>
          <w:p w14:paraId="44602ACF" w14:textId="77777777" w:rsidR="0060666C" w:rsidRDefault="0060666C">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8570D8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Comunicazione interna ed esterna</w:t>
            </w:r>
          </w:p>
        </w:tc>
      </w:tr>
      <w:tr w:rsidR="0060666C" w14:paraId="08A971CC"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3E945427"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B6D3C2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Informazione e comunicazione</w:t>
            </w:r>
          </w:p>
        </w:tc>
      </w:tr>
    </w:tbl>
    <w:p w14:paraId="677F597A"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60666C" w14:paraId="45FD3097"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1B988A45"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60666C" w14:paraId="04889D8D" w14:textId="77777777">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1D3DDB30" w14:textId="77777777" w:rsidR="0060666C" w:rsidRDefault="00000000">
            <w:pPr>
              <w:pStyle w:val="div1"/>
              <w:spacing w:after="0" w:line="240" w:lineRule="auto"/>
            </w:pPr>
            <w:r>
              <w:t>Ambito CSV: </w:t>
            </w:r>
          </w:p>
          <w:p w14:paraId="690E7B1B"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B959D4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Salerno</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5BF071A" w14:textId="77777777" w:rsidR="0060666C" w:rsidRDefault="00000000">
            <w:pPr>
              <w:pStyle w:val="div1"/>
              <w:spacing w:after="0" w:line="240" w:lineRule="auto"/>
            </w:pPr>
            <w:r>
              <w:t>Ambito OTC: </w:t>
            </w:r>
          </w:p>
          <w:p w14:paraId="6C8062B5"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457BA0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Campania - Molise</w:t>
            </w:r>
          </w:p>
        </w:tc>
      </w:tr>
      <w:tr w:rsidR="0060666C" w14:paraId="1A14B66E"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810D922" w14:textId="77777777" w:rsidR="0060666C" w:rsidRDefault="00000000">
            <w:pPr>
              <w:pStyle w:val="div1"/>
              <w:spacing w:after="0" w:line="240" w:lineRule="auto"/>
            </w:pPr>
            <w:r>
              <w:t>Anno di riferimento: </w:t>
            </w:r>
          </w:p>
          <w:p w14:paraId="09669597"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F858A1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2023</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10F4BBB"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2D9015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Rendicontazione</w:t>
            </w:r>
          </w:p>
        </w:tc>
      </w:tr>
      <w:tr w:rsidR="0060666C" w14:paraId="642BA456"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27A760C5"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B3831F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Assegnazione Annuale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15E2C19B"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w:t>
            </w:r>
            <w:r>
              <w:rPr>
                <w:rFonts w:ascii="Georgia" w:eastAsia="Georgia" w:hAnsi="Georgia" w:cs="Georgia"/>
                <w:b/>
                <w:bCs/>
                <w:color w:val="2F353B"/>
                <w:sz w:val="20"/>
                <w:szCs w:val="20"/>
              </w:rPr>
              <w:br/>
              <w:t>Programmazione: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72A131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rPr>
              <w:br/>
            </w:r>
            <w:r>
              <w:rPr>
                <w:rFonts w:ascii="Georgia" w:eastAsia="Georgia" w:hAnsi="Georgia" w:cs="Georgia"/>
                <w:color w:val="000000"/>
                <w:sz w:val="18"/>
                <w:szCs w:val="18"/>
              </w:rPr>
              <w:t>40.153,37</w:t>
            </w:r>
          </w:p>
        </w:tc>
      </w:tr>
      <w:tr w:rsidR="0060666C" w14:paraId="4A642F49"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94C538D"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02E400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95B5DD5"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RENDICONTAZIONE</w:t>
            </w:r>
            <w:r>
              <w:rPr>
                <w:rFonts w:ascii="Georgia" w:eastAsia="Georgia" w:hAnsi="Georgia" w:cs="Georgia"/>
                <w:b/>
                <w:bCs/>
                <w:color w:val="2F353B"/>
                <w:sz w:val="20"/>
                <w:szCs w:val="20"/>
              </w:rPr>
              <w:br/>
              <w:t xml:space="preserve">AL 31/12/2023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12B6F94"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24.224,77</w:t>
            </w:r>
          </w:p>
        </w:tc>
      </w:tr>
      <w:tr w:rsidR="0060666C" w14:paraId="636FA144"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076ECC3" w14:textId="77777777" w:rsidR="0060666C" w:rsidRDefault="0060666C">
            <w:pPr>
              <w:spacing w:after="0"/>
              <w:rPr>
                <w:rFonts w:ascii="Verdana" w:eastAsia="Verdana" w:hAnsi="Verdana" w:cs="Verdana"/>
                <w:color w:val="000000"/>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D65998D" w14:textId="77777777" w:rsidR="0060666C" w:rsidRDefault="0060666C">
            <w:pPr>
              <w:spacing w:after="0"/>
              <w:rPr>
                <w:rFonts w:ascii="Verdana" w:eastAsia="Verdana" w:hAnsi="Verdana" w:cs="Verdana"/>
                <w:color w:val="000000"/>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DC0B693"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Attività conclusa: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52910A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No</w:t>
            </w:r>
          </w:p>
        </w:tc>
      </w:tr>
    </w:tbl>
    <w:p w14:paraId="4C8A910F"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4B5AB5F5"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60666C" w14:paraId="6D334310" w14:textId="77777777">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7AEBC0BE" w14:textId="77777777" w:rsidR="0060666C" w:rsidRDefault="0000000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414E2020" w14:textId="77777777" w:rsidR="0060666C" w:rsidRDefault="0060666C">
                  <w:pPr>
                    <w:spacing w:after="0"/>
                    <w:rPr>
                      <w:rFonts w:ascii="Georgia" w:eastAsia="Georgia" w:hAnsi="Georgia" w:cs="Georgia"/>
                      <w:b/>
                      <w:caps/>
                      <w:color w:val="2F353B"/>
                      <w:sz w:val="20"/>
                    </w:rPr>
                  </w:pPr>
                </w:p>
              </w:tc>
            </w:tr>
          </w:tbl>
          <w:p w14:paraId="62A0BC0A" w14:textId="77777777" w:rsidR="0060666C" w:rsidRDefault="00000000">
            <w:r>
              <w:rPr>
                <w:vanish/>
              </w:rPr>
              <w:t>#table#</w:t>
            </w:r>
          </w:p>
        </w:tc>
      </w:tr>
      <w:tr w:rsidR="0060666C" w14:paraId="2CAA798F"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203482D" w14:textId="77777777" w:rsidR="0060666C" w:rsidRDefault="00000000">
            <w:pPr>
              <w:pStyle w:val="p"/>
              <w:spacing w:after="180" w:line="240" w:lineRule="auto"/>
              <w:jc w:val="both"/>
            </w:pPr>
            <w:r>
              <w:rPr>
                <w:rFonts w:ascii="Verdana" w:eastAsia="Verdana" w:hAnsi="Verdana" w:cs="Verdana"/>
              </w:rPr>
              <w:t>La finalità di tale servizio è incrementare qualità e quantità di informazioni utili al volontariato e sostenere il lavoro di rete degli ETS tra loro e con altri, e di supportare la promozione delle iniziative di volontariato.</w:t>
            </w:r>
          </w:p>
          <w:p w14:paraId="02F4CDD4" w14:textId="77777777" w:rsidR="0060666C" w:rsidRDefault="00000000">
            <w:pPr>
              <w:pStyle w:val="p"/>
              <w:spacing w:before="180" w:after="180" w:line="240" w:lineRule="auto"/>
              <w:jc w:val="both"/>
            </w:pPr>
            <w:r>
              <w:rPr>
                <w:rFonts w:ascii="Verdana" w:eastAsia="Verdana" w:hAnsi="Verdana" w:cs="Verdana"/>
              </w:rPr>
              <w:t>L'azione è articolata nelle seguenti azioni:</w:t>
            </w:r>
          </w:p>
          <w:p w14:paraId="0488EBA7" w14:textId="77777777" w:rsidR="0060666C" w:rsidRDefault="00000000">
            <w:pPr>
              <w:pStyle w:val="p"/>
              <w:spacing w:before="180" w:after="180" w:line="240" w:lineRule="auto"/>
              <w:jc w:val="both"/>
            </w:pPr>
            <w:r>
              <w:rPr>
                <w:rFonts w:ascii="Verdana" w:eastAsia="Verdana" w:hAnsi="Verdana" w:cs="Verdana"/>
                <w:b/>
                <w:bCs/>
                <w:u w:val="single" w:color="000000"/>
              </w:rPr>
              <w:t>Comunicazione interna e mappatura degli ETS:</w:t>
            </w:r>
          </w:p>
          <w:p w14:paraId="13C50A8A" w14:textId="77777777" w:rsidR="0060666C" w:rsidRDefault="00000000">
            <w:pPr>
              <w:pStyle w:val="p"/>
              <w:spacing w:before="180" w:after="180" w:line="240" w:lineRule="auto"/>
              <w:jc w:val="both"/>
            </w:pPr>
            <w:r>
              <w:rPr>
                <w:rFonts w:ascii="Verdana" w:eastAsia="Verdana" w:hAnsi="Verdana" w:cs="Verdana"/>
              </w:rPr>
              <w:t>L'azione ha visto un potenziamento da un lato della comunicazione del Centro e dall'altra la visibilità delle organizzazioni, attraverso la mappatura e la promozione delle loro attività.</w:t>
            </w:r>
          </w:p>
          <w:p w14:paraId="09320254" w14:textId="77777777" w:rsidR="0060666C" w:rsidRDefault="00000000">
            <w:pPr>
              <w:pStyle w:val="p"/>
              <w:spacing w:before="180" w:after="180" w:line="240" w:lineRule="auto"/>
              <w:jc w:val="both"/>
            </w:pPr>
            <w:r>
              <w:rPr>
                <w:rFonts w:ascii="Verdana" w:eastAsia="Verdana" w:hAnsi="Verdana" w:cs="Verdana"/>
              </w:rPr>
              <w:t xml:space="preserve">Il servizio/attività ha le radici nell’attività realizzata nel 2021 </w:t>
            </w:r>
            <w:hyperlink r:id="rId29" w:history="1">
              <w:r>
                <w:rPr>
                  <w:rFonts w:ascii="Verdana" w:eastAsia="Verdana" w:hAnsi="Verdana" w:cs="Verdana"/>
                  <w:color w:val="0000EE"/>
                  <w:u w:val="single" w:color="0000EE"/>
                </w:rPr>
                <w:t>della guida ai servizi all’emergenza per persone con difficoltà</w:t>
              </w:r>
            </w:hyperlink>
            <w:r>
              <w:rPr>
                <w:rFonts w:ascii="Verdana" w:eastAsia="Verdana" w:hAnsi="Verdana" w:cs="Verdana"/>
              </w:rPr>
              <w:t xml:space="preserve"> che ha visto la mappatura degli enti che si occupavano di servizi di prossimità, con particolare riferimento alla consegna di beni di prima necessità e di accoglienza.  Guida che è stata tradotta, gratuitamente in 8 lingue diverse, ed aggiornata nel 2022 con le ultime strutture. Accanto alla guida </w:t>
            </w:r>
            <w:proofErr w:type="gramStart"/>
            <w:r>
              <w:rPr>
                <w:rFonts w:ascii="Verdana" w:eastAsia="Verdana" w:hAnsi="Verdana" w:cs="Verdana"/>
              </w:rPr>
              <w:t>ai  servizi</w:t>
            </w:r>
            <w:proofErr w:type="gramEnd"/>
            <w:r>
              <w:rPr>
                <w:rFonts w:ascii="Verdana" w:eastAsia="Verdana" w:hAnsi="Verdana" w:cs="Verdana"/>
              </w:rPr>
              <w:t xml:space="preserve"> all'emergenza è stata prodotta </w:t>
            </w:r>
            <w:hyperlink r:id="rId30" w:history="1">
              <w:r>
                <w:rPr>
                  <w:rFonts w:ascii="Verdana" w:eastAsia="Verdana" w:hAnsi="Verdana" w:cs="Verdana"/>
                  <w:color w:val="0000EE"/>
                  <w:u w:val="single" w:color="0000EE"/>
                </w:rPr>
                <w:t>la guida alla raccolta del sangue</w:t>
              </w:r>
            </w:hyperlink>
            <w:r>
              <w:rPr>
                <w:rFonts w:ascii="Verdana" w:eastAsia="Verdana" w:hAnsi="Verdana" w:cs="Verdana"/>
              </w:rPr>
              <w:t>. Tali lavori propedeutici hanno condotto alla realizzazione di una pagina geolocalizzata unica di tutti gli ETS della provincia di Salerno [</w:t>
            </w:r>
            <w:hyperlink r:id="rId31" w:history="1">
              <w:r>
                <w:rPr>
                  <w:rFonts w:ascii="Verdana" w:eastAsia="Verdana" w:hAnsi="Verdana" w:cs="Verdana"/>
                  <w:color w:val="0000EE"/>
                  <w:u w:val="single" w:color="0000EE"/>
                </w:rPr>
                <w:t>link</w:t>
              </w:r>
            </w:hyperlink>
            <w:r>
              <w:rPr>
                <w:rFonts w:ascii="Verdana" w:eastAsia="Verdana" w:hAnsi="Verdana" w:cs="Verdana"/>
              </w:rPr>
              <w:t xml:space="preserve">], che oltre alle guide già prodotte, ma aggiornate con i nuovi dati del 2023, vede anche la </w:t>
            </w:r>
            <w:hyperlink r:id="rId32" w:history="1">
              <w:r>
                <w:rPr>
                  <w:rFonts w:ascii="Verdana" w:eastAsia="Verdana" w:hAnsi="Verdana" w:cs="Verdana"/>
                  <w:color w:val="0000EE"/>
                  <w:u w:val="single" w:color="0000EE"/>
                </w:rPr>
                <w:t>guida delle organizzazioni per la protezione civile</w:t>
              </w:r>
            </w:hyperlink>
            <w:r>
              <w:rPr>
                <w:rFonts w:ascii="Verdana" w:eastAsia="Verdana" w:hAnsi="Verdana" w:cs="Verdana"/>
              </w:rPr>
              <w:t xml:space="preserve">. </w:t>
            </w:r>
          </w:p>
          <w:p w14:paraId="5E900F91" w14:textId="77777777" w:rsidR="0060666C" w:rsidRDefault="00000000">
            <w:pPr>
              <w:pStyle w:val="p"/>
              <w:spacing w:before="180" w:after="180" w:line="240" w:lineRule="auto"/>
              <w:jc w:val="both"/>
            </w:pPr>
            <w:r>
              <w:rPr>
                <w:rFonts w:ascii="Verdana" w:eastAsia="Verdana" w:hAnsi="Verdana" w:cs="Verdana"/>
              </w:rPr>
              <w:t xml:space="preserve">La mappatura delle organizzazioni e la divulgazione delle informazioni e dei servizi che le  stesse mettono in campo per la popolazione producono un doppio effetto da un lato la visibilità e la riconoscibilità delle organizzazioni e dell'altro l'aumento della capacità comunicativa del Centro anche come soggetto a cui rivolgersi per le informazioni utili. </w:t>
            </w:r>
          </w:p>
          <w:p w14:paraId="57B214F7" w14:textId="77777777" w:rsidR="0060666C" w:rsidRDefault="00000000">
            <w:pPr>
              <w:pStyle w:val="p"/>
              <w:spacing w:before="180" w:after="180" w:line="240" w:lineRule="auto"/>
              <w:jc w:val="both"/>
            </w:pPr>
            <w:r>
              <w:rPr>
                <w:rFonts w:ascii="Verdana" w:eastAsia="Verdana" w:hAnsi="Verdana" w:cs="Verdana"/>
              </w:rPr>
              <w:t>Nel 2023 è stata riportata via web la mappa degli ETS operanti in provincia di Salerno geolocalizzati per città [</w:t>
            </w:r>
            <w:hyperlink r:id="rId33" w:history="1">
              <w:r>
                <w:rPr>
                  <w:rFonts w:ascii="Verdana" w:eastAsia="Verdana" w:hAnsi="Verdana" w:cs="Verdana"/>
                  <w:color w:val="0000EE"/>
                  <w:u w:val="single" w:color="0000EE"/>
                </w:rPr>
                <w:t>mappa degli ETS</w:t>
              </w:r>
            </w:hyperlink>
            <w:r>
              <w:rPr>
                <w:rFonts w:ascii="Verdana" w:eastAsia="Verdana" w:hAnsi="Verdana" w:cs="Verdana"/>
              </w:rPr>
              <w:t>].</w:t>
            </w:r>
          </w:p>
          <w:p w14:paraId="65DB1D72" w14:textId="77777777" w:rsidR="0060666C" w:rsidRDefault="00000000">
            <w:pPr>
              <w:pStyle w:val="p"/>
              <w:spacing w:before="180" w:after="180" w:line="240" w:lineRule="auto"/>
              <w:jc w:val="both"/>
            </w:pPr>
            <w:r>
              <w:rPr>
                <w:rFonts w:ascii="Verdana" w:eastAsia="Verdana" w:hAnsi="Verdana" w:cs="Verdana"/>
              </w:rPr>
              <w:t>In fase di programmazione era previsto anche la stampa di guide dedicate alla promozione e diffusione della pratica del volontariato su specifiche azioni di prossimità, con particolare riferimento alle tematiche di: cura e tutela dell’ambiente; educazione dei ragazzi, ecc.</w:t>
            </w:r>
          </w:p>
          <w:p w14:paraId="220596D3" w14:textId="77777777" w:rsidR="0060666C" w:rsidRDefault="00000000">
            <w:pPr>
              <w:pStyle w:val="p"/>
              <w:spacing w:before="180" w:after="180" w:line="240" w:lineRule="auto"/>
              <w:jc w:val="both"/>
            </w:pPr>
            <w:r>
              <w:rPr>
                <w:rFonts w:ascii="Verdana" w:eastAsia="Verdana" w:hAnsi="Verdana" w:cs="Verdana"/>
              </w:rPr>
              <w:lastRenderedPageBreak/>
              <w:t xml:space="preserve">In fase di realizzazione si è però optato per una guida online, anche per le dimissioni di una delle risorse interne dedicate all'attività. </w:t>
            </w:r>
          </w:p>
          <w:p w14:paraId="4B77F285" w14:textId="77777777" w:rsidR="0060666C" w:rsidRDefault="00000000">
            <w:pPr>
              <w:pStyle w:val="p"/>
              <w:spacing w:before="180" w:after="180" w:line="240" w:lineRule="auto"/>
              <w:jc w:val="both"/>
            </w:pPr>
            <w:r>
              <w:rPr>
                <w:rFonts w:ascii="Verdana" w:eastAsia="Verdana" w:hAnsi="Verdana" w:cs="Verdana"/>
              </w:rPr>
              <w:t>Il soggetto attivatore dell’azione è il CSV e, tranne che per l'impaginazione grafica, l'intera attività è gestita dallo staff del CSV.</w:t>
            </w:r>
          </w:p>
          <w:p w14:paraId="539FB84C" w14:textId="77777777" w:rsidR="0060666C" w:rsidRDefault="00000000">
            <w:pPr>
              <w:pStyle w:val="p"/>
              <w:spacing w:before="180" w:after="180" w:line="240" w:lineRule="auto"/>
              <w:jc w:val="both"/>
            </w:pPr>
            <w:r>
              <w:rPr>
                <w:rFonts w:ascii="Verdana" w:eastAsia="Verdana" w:hAnsi="Verdana" w:cs="Verdana"/>
                <w:b/>
                <w:bCs/>
                <w:u w:val="single" w:color="000000"/>
              </w:rPr>
              <w:t>Comunicazione esterna e campagne di comunicazione:</w:t>
            </w:r>
          </w:p>
          <w:p w14:paraId="316E2F99" w14:textId="77777777" w:rsidR="0060666C" w:rsidRDefault="00000000">
            <w:pPr>
              <w:pStyle w:val="p"/>
              <w:spacing w:before="180" w:after="180" w:line="240" w:lineRule="auto"/>
              <w:jc w:val="both"/>
            </w:pPr>
            <w:r>
              <w:rPr>
                <w:rFonts w:ascii="Verdana" w:eastAsia="Verdana" w:hAnsi="Verdana" w:cs="Verdana"/>
              </w:rPr>
              <w:t>L’attività nello specifico prevede la stampa e consegna di stampati alle organizzazioni che ne fanno richiesta per la promozione e diffusione delle attività di volontariato. Nello specifico Sodalis, con tale servizio/attività, ha stampato i seguenti materiali: volantini, brochure, roll-up, segnalibri, pieghevoli, locandine, manifesti, opuscoli, sui temi legati alle sfide legate al cambiamento climatico; alle economie circolari; alle nuove energie rinnovabili; alla transizione ecologica; alle politiche attive per il territorio. Il servizio è erogato su compilazione del modello di richiesta on-line, ed erogato entro 3 mesi. Inoltre in tal modo sono state supportate le campagne di comunicazione collegate.</w:t>
            </w:r>
          </w:p>
          <w:p w14:paraId="6B24E150" w14:textId="77777777" w:rsidR="0060666C" w:rsidRDefault="00000000">
            <w:pPr>
              <w:pStyle w:val="p"/>
              <w:spacing w:before="180" w:after="180" w:line="240" w:lineRule="auto"/>
              <w:jc w:val="both"/>
            </w:pPr>
            <w:r>
              <w:rPr>
                <w:rFonts w:ascii="Verdana" w:eastAsia="Verdana" w:hAnsi="Verdana" w:cs="Verdana"/>
              </w:rPr>
              <w:t>Le organizzazioni che hanno fatto richiesta del servizio sono 43, di cui 12 ne hanno usufruito negli anni passati. In tal senso è stata data priorità alle organizzazioni che non ne hanno usufruito in passato.</w:t>
            </w:r>
          </w:p>
          <w:p w14:paraId="00E4A703" w14:textId="77777777" w:rsidR="0060666C" w:rsidRDefault="00000000">
            <w:pPr>
              <w:pStyle w:val="p"/>
              <w:spacing w:before="180" w:after="180" w:line="240" w:lineRule="auto"/>
            </w:pPr>
            <w:r>
              <w:rPr>
                <w:rFonts w:ascii="Verdana" w:eastAsia="Verdana" w:hAnsi="Verdana" w:cs="Verdana"/>
              </w:rPr>
              <w:t>Inoltre riportiamo schematicamente i dati disaggregati dell'attività di comunicazione:        </w:t>
            </w:r>
          </w:p>
          <w:tbl>
            <w:tblPr>
              <w:tblW w:w="495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7137"/>
              <w:gridCol w:w="1133"/>
              <w:gridCol w:w="1137"/>
            </w:tblGrid>
            <w:tr w:rsidR="0060666C" w14:paraId="0D59F327" w14:textId="77777777">
              <w:trPr>
                <w:tblCellSpacing w:w="0" w:type="dxa"/>
              </w:trPr>
              <w:tc>
                <w:tcPr>
                  <w:tcW w:w="736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EE7D5C3" w14:textId="77777777" w:rsidR="0060666C" w:rsidRDefault="00000000">
                  <w:pPr>
                    <w:pStyle w:val="p"/>
                    <w:spacing w:after="0" w:line="240" w:lineRule="auto"/>
                  </w:pPr>
                  <w:r>
                    <w:rPr>
                      <w:rFonts w:ascii="Verdana" w:eastAsia="Verdana" w:hAnsi="Verdana" w:cs="Verdana"/>
                    </w:rPr>
                    <w:t> </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F00721A" w14:textId="77777777" w:rsidR="0060666C" w:rsidRDefault="00000000">
                  <w:pPr>
                    <w:pStyle w:val="p"/>
                    <w:spacing w:after="0" w:line="240" w:lineRule="auto"/>
                  </w:pPr>
                  <w:r>
                    <w:rPr>
                      <w:rFonts w:ascii="Verdana" w:eastAsia="Verdana" w:hAnsi="Verdana" w:cs="Verdana"/>
                      <w:b/>
                      <w:bCs/>
                    </w:rPr>
                    <w:t>2022</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F265A10" w14:textId="77777777" w:rsidR="0060666C" w:rsidRDefault="00000000">
                  <w:pPr>
                    <w:pStyle w:val="p"/>
                    <w:spacing w:after="0" w:line="240" w:lineRule="auto"/>
                  </w:pPr>
                  <w:r>
                    <w:rPr>
                      <w:rFonts w:ascii="Verdana" w:eastAsia="Verdana" w:hAnsi="Verdana" w:cs="Verdana"/>
                      <w:b/>
                      <w:bCs/>
                    </w:rPr>
                    <w:t>(31-12-2023)</w:t>
                  </w:r>
                </w:p>
              </w:tc>
            </w:tr>
            <w:tr w:rsidR="0060666C" w14:paraId="6BED9C6A" w14:textId="77777777">
              <w:trPr>
                <w:tblCellSpacing w:w="0" w:type="dxa"/>
              </w:trPr>
              <w:tc>
                <w:tcPr>
                  <w:tcW w:w="736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ED1E2C1" w14:textId="77777777" w:rsidR="0060666C" w:rsidRDefault="00000000">
                  <w:pPr>
                    <w:pStyle w:val="p"/>
                    <w:spacing w:after="0" w:line="240" w:lineRule="auto"/>
                  </w:pPr>
                  <w:r>
                    <w:rPr>
                      <w:rFonts w:ascii="Verdana" w:eastAsia="Verdana" w:hAnsi="Verdana" w:cs="Verdana"/>
                    </w:rPr>
                    <w:t>Newsletter</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4F4D9CE" w14:textId="77777777" w:rsidR="0060666C" w:rsidRDefault="00000000">
                  <w:pPr>
                    <w:pStyle w:val="p"/>
                    <w:spacing w:after="0" w:line="240" w:lineRule="auto"/>
                    <w:jc w:val="center"/>
                  </w:pPr>
                  <w:r>
                    <w:rPr>
                      <w:rFonts w:ascii="Verdana" w:eastAsia="Verdana" w:hAnsi="Verdana" w:cs="Verdana"/>
                    </w:rPr>
                    <w:t>49</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054AFEB"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49</w:t>
                  </w:r>
                </w:p>
              </w:tc>
            </w:tr>
            <w:tr w:rsidR="0060666C" w14:paraId="375E6E31" w14:textId="77777777">
              <w:trPr>
                <w:tblCellSpacing w:w="0" w:type="dxa"/>
              </w:trPr>
              <w:tc>
                <w:tcPr>
                  <w:tcW w:w="736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5968ABE" w14:textId="77777777" w:rsidR="0060666C" w:rsidRDefault="00000000">
                  <w:pPr>
                    <w:pStyle w:val="p"/>
                    <w:spacing w:after="0" w:line="240" w:lineRule="auto"/>
                  </w:pPr>
                  <w:r>
                    <w:rPr>
                      <w:rFonts w:ascii="Verdana" w:eastAsia="Verdana" w:hAnsi="Verdana" w:cs="Verdana"/>
                    </w:rPr>
                    <w:t>Notizie in media a settimana sul sito internet</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B5554CB" w14:textId="77777777" w:rsidR="0060666C" w:rsidRDefault="00000000">
                  <w:pPr>
                    <w:pStyle w:val="p"/>
                    <w:spacing w:after="0" w:line="240" w:lineRule="auto"/>
                    <w:jc w:val="center"/>
                  </w:pPr>
                  <w:r>
                    <w:rPr>
                      <w:rFonts w:ascii="Verdana" w:eastAsia="Verdana" w:hAnsi="Verdana" w:cs="Verdana"/>
                    </w:rPr>
                    <w:t>10</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A2CB4F" w14:textId="77777777" w:rsidR="0060666C" w:rsidRDefault="00000000">
                  <w:pPr>
                    <w:pStyle w:val="p"/>
                    <w:spacing w:after="0" w:line="240" w:lineRule="auto"/>
                    <w:jc w:val="center"/>
                  </w:pPr>
                  <w:r>
                    <w:rPr>
                      <w:rFonts w:ascii="Verdana" w:eastAsia="Verdana" w:hAnsi="Verdana" w:cs="Verdana"/>
                    </w:rPr>
                    <w:t>12</w:t>
                  </w:r>
                </w:p>
              </w:tc>
            </w:tr>
            <w:tr w:rsidR="0060666C" w14:paraId="023EBFB9" w14:textId="77777777">
              <w:trPr>
                <w:tblCellSpacing w:w="0" w:type="dxa"/>
              </w:trPr>
              <w:tc>
                <w:tcPr>
                  <w:tcW w:w="736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CB61522" w14:textId="77777777" w:rsidR="0060666C" w:rsidRDefault="00000000">
                  <w:pPr>
                    <w:pStyle w:val="p"/>
                    <w:spacing w:after="0" w:line="240" w:lineRule="auto"/>
                  </w:pPr>
                  <w:r>
                    <w:rPr>
                      <w:rFonts w:ascii="Verdana" w:eastAsia="Verdana" w:hAnsi="Verdana" w:cs="Verdana"/>
                    </w:rPr>
                    <w:t>Iscritti alla newsletter</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0559032" w14:textId="77777777" w:rsidR="0060666C" w:rsidRDefault="00000000">
                  <w:pPr>
                    <w:pStyle w:val="p"/>
                    <w:spacing w:after="0" w:line="240" w:lineRule="auto"/>
                    <w:jc w:val="center"/>
                  </w:pPr>
                  <w:r>
                    <w:rPr>
                      <w:rFonts w:ascii="Verdana" w:eastAsia="Verdana" w:hAnsi="Verdana" w:cs="Verdana"/>
                    </w:rPr>
                    <w:t>726</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D8995A5" w14:textId="77777777" w:rsidR="0060666C" w:rsidRDefault="00000000">
                  <w:pPr>
                    <w:pStyle w:val="p"/>
                    <w:spacing w:after="0" w:line="240" w:lineRule="auto"/>
                    <w:jc w:val="center"/>
                  </w:pPr>
                  <w:r>
                    <w:rPr>
                      <w:rFonts w:ascii="Verdana" w:eastAsia="Verdana" w:hAnsi="Verdana" w:cs="Verdana"/>
                    </w:rPr>
                    <w:t>783</w:t>
                  </w:r>
                </w:p>
              </w:tc>
            </w:tr>
            <w:tr w:rsidR="0060666C" w14:paraId="386FAA26" w14:textId="77777777">
              <w:trPr>
                <w:tblCellSpacing w:w="0" w:type="dxa"/>
              </w:trPr>
              <w:tc>
                <w:tcPr>
                  <w:tcW w:w="736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C4DDB72" w14:textId="77777777" w:rsidR="0060666C" w:rsidRDefault="00000000">
                  <w:pPr>
                    <w:pStyle w:val="p"/>
                    <w:spacing w:after="0" w:line="240" w:lineRule="auto"/>
                  </w:pPr>
                  <w:r>
                    <w:rPr>
                      <w:rFonts w:ascii="Verdana" w:eastAsia="Verdana" w:hAnsi="Verdana" w:cs="Verdana"/>
                    </w:rPr>
                    <w:t>Comunicati Stampa</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1E889F3" w14:textId="77777777" w:rsidR="0060666C" w:rsidRDefault="00000000">
                  <w:pPr>
                    <w:pStyle w:val="p"/>
                    <w:spacing w:after="0" w:line="240" w:lineRule="auto"/>
                    <w:jc w:val="center"/>
                  </w:pPr>
                  <w:r>
                    <w:rPr>
                      <w:rFonts w:ascii="Verdana" w:eastAsia="Verdana" w:hAnsi="Verdana" w:cs="Verdana"/>
                    </w:rPr>
                    <w:t>19</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100D81E" w14:textId="77777777" w:rsidR="0060666C" w:rsidRDefault="00000000">
                  <w:pPr>
                    <w:pStyle w:val="p"/>
                    <w:spacing w:after="0" w:line="240" w:lineRule="auto"/>
                    <w:jc w:val="center"/>
                  </w:pPr>
                  <w:r>
                    <w:rPr>
                      <w:rFonts w:ascii="Verdana" w:eastAsia="Verdana" w:hAnsi="Verdana" w:cs="Verdana"/>
                    </w:rPr>
                    <w:t>10</w:t>
                  </w:r>
                </w:p>
              </w:tc>
            </w:tr>
            <w:tr w:rsidR="0060666C" w14:paraId="092880F8" w14:textId="77777777">
              <w:trPr>
                <w:tblCellSpacing w:w="0" w:type="dxa"/>
              </w:trPr>
              <w:tc>
                <w:tcPr>
                  <w:tcW w:w="736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EDF56F0" w14:textId="77777777" w:rsidR="0060666C" w:rsidRDefault="00000000">
                  <w:pPr>
                    <w:pStyle w:val="p"/>
                    <w:spacing w:after="0" w:line="240" w:lineRule="auto"/>
                  </w:pPr>
                  <w:r>
                    <w:rPr>
                      <w:rFonts w:ascii="Verdana" w:eastAsia="Verdana" w:hAnsi="Verdana" w:cs="Verdana"/>
                    </w:rPr>
                    <w:t>Spazi pubblicitari</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916F494" w14:textId="77777777" w:rsidR="0060666C" w:rsidRDefault="00000000">
                  <w:pPr>
                    <w:pStyle w:val="p"/>
                    <w:spacing w:after="0" w:line="240" w:lineRule="auto"/>
                    <w:jc w:val="center"/>
                  </w:pPr>
                  <w:r>
                    <w:rPr>
                      <w:rFonts w:ascii="Verdana" w:eastAsia="Verdana" w:hAnsi="Verdana" w:cs="Verdana"/>
                    </w:rPr>
                    <w:t>1</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0B19EDF" w14:textId="77777777" w:rsidR="0060666C" w:rsidRDefault="00000000">
                  <w:pPr>
                    <w:pStyle w:val="p"/>
                    <w:spacing w:after="0" w:line="240" w:lineRule="auto"/>
                    <w:jc w:val="center"/>
                  </w:pPr>
                  <w:r>
                    <w:rPr>
                      <w:rFonts w:ascii="Verdana" w:eastAsia="Verdana" w:hAnsi="Verdana" w:cs="Verdana"/>
                    </w:rPr>
                    <w:t>1</w:t>
                  </w:r>
                </w:p>
              </w:tc>
            </w:tr>
            <w:tr w:rsidR="0060666C" w14:paraId="3654F939" w14:textId="77777777">
              <w:trPr>
                <w:tblCellSpacing w:w="0" w:type="dxa"/>
              </w:trPr>
              <w:tc>
                <w:tcPr>
                  <w:tcW w:w="736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1E86728" w14:textId="77777777" w:rsidR="0060666C" w:rsidRDefault="00000000">
                  <w:pPr>
                    <w:pStyle w:val="p"/>
                    <w:spacing w:after="0" w:line="240" w:lineRule="auto"/>
                  </w:pPr>
                  <w:r>
                    <w:rPr>
                      <w:rFonts w:ascii="Verdana" w:eastAsia="Verdana" w:hAnsi="Verdana" w:cs="Verdana"/>
                    </w:rPr>
                    <w:t>Articoli pubblicati su Quotidiano del Sud</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BCA6B27" w14:textId="77777777" w:rsidR="0060666C" w:rsidRDefault="00000000">
                  <w:pPr>
                    <w:pStyle w:val="p"/>
                    <w:spacing w:after="0" w:line="240" w:lineRule="auto"/>
                    <w:jc w:val="center"/>
                  </w:pPr>
                  <w:r>
                    <w:rPr>
                      <w:rFonts w:ascii="Verdana" w:eastAsia="Verdana" w:hAnsi="Verdana" w:cs="Verdana"/>
                    </w:rPr>
                    <w:t>14</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F7DC0AA" w14:textId="77777777" w:rsidR="0060666C" w:rsidRDefault="00000000">
                  <w:pPr>
                    <w:pStyle w:val="p"/>
                    <w:spacing w:after="0" w:line="240" w:lineRule="auto"/>
                    <w:jc w:val="center"/>
                  </w:pPr>
                  <w:r>
                    <w:rPr>
                      <w:rFonts w:ascii="Verdana" w:eastAsia="Verdana" w:hAnsi="Verdana" w:cs="Verdana"/>
                    </w:rPr>
                    <w:t>-</w:t>
                  </w:r>
                </w:p>
              </w:tc>
            </w:tr>
          </w:tbl>
          <w:p w14:paraId="74E9D3C6" w14:textId="77777777" w:rsidR="0060666C" w:rsidRDefault="00000000">
            <w:pPr>
              <w:pStyle w:val="p"/>
              <w:spacing w:before="180" w:after="180" w:line="240" w:lineRule="auto"/>
            </w:pPr>
            <w:r>
              <w:rPr>
                <w:rFonts w:ascii="Verdana" w:eastAsia="Verdana" w:hAnsi="Verdana" w:cs="Verdana"/>
              </w:rPr>
              <w:t> </w:t>
            </w:r>
          </w:p>
          <w:p w14:paraId="496E4B7D" w14:textId="77777777" w:rsidR="0060666C" w:rsidRDefault="00000000">
            <w:pPr>
              <w:pStyle w:val="p"/>
              <w:spacing w:before="180" w:after="180" w:line="240" w:lineRule="auto"/>
            </w:pPr>
            <w:r>
              <w:rPr>
                <w:rFonts w:ascii="Verdana" w:eastAsia="Verdana" w:hAnsi="Verdana" w:cs="Verdana"/>
              </w:rPr>
              <w:t>Followers sui profili social:</w:t>
            </w:r>
          </w:p>
          <w:tbl>
            <w:tblPr>
              <w:tblW w:w="495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7136"/>
              <w:gridCol w:w="1134"/>
              <w:gridCol w:w="1137"/>
            </w:tblGrid>
            <w:tr w:rsidR="0060666C" w14:paraId="7B4F5C04" w14:textId="77777777">
              <w:trPr>
                <w:tblCellSpacing w:w="0" w:type="dxa"/>
              </w:trPr>
              <w:tc>
                <w:tcPr>
                  <w:tcW w:w="736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752DE4B" w14:textId="77777777" w:rsidR="0060666C" w:rsidRDefault="00000000">
                  <w:pPr>
                    <w:pStyle w:val="p"/>
                    <w:spacing w:after="0" w:line="240" w:lineRule="auto"/>
                  </w:pPr>
                  <w:r>
                    <w:rPr>
                      <w:rFonts w:ascii="Verdana" w:eastAsia="Verdana" w:hAnsi="Verdana" w:cs="Verdana"/>
                    </w:rPr>
                    <w:t> </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1269B98" w14:textId="77777777" w:rsidR="0060666C" w:rsidRDefault="00000000">
                  <w:pPr>
                    <w:pStyle w:val="p"/>
                    <w:spacing w:after="0" w:line="240" w:lineRule="auto"/>
                  </w:pPr>
                  <w:r>
                    <w:rPr>
                      <w:rFonts w:ascii="Verdana" w:eastAsia="Verdana" w:hAnsi="Verdana" w:cs="Verdana"/>
                      <w:b/>
                      <w:bCs/>
                    </w:rPr>
                    <w:t>2022</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12BE079"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b/>
                      <w:bCs/>
                      <w:color w:val="000000"/>
                      <w:sz w:val="18"/>
                      <w:szCs w:val="18"/>
                    </w:rPr>
                    <w:t>(31-12-2023)</w:t>
                  </w:r>
                </w:p>
              </w:tc>
            </w:tr>
            <w:tr w:rsidR="0060666C" w14:paraId="3BB6443F" w14:textId="77777777">
              <w:trPr>
                <w:tblCellSpacing w:w="0" w:type="dxa"/>
              </w:trPr>
              <w:tc>
                <w:tcPr>
                  <w:tcW w:w="736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E8A1265" w14:textId="77777777" w:rsidR="0060666C" w:rsidRDefault="00000000">
                  <w:pPr>
                    <w:pStyle w:val="p"/>
                    <w:spacing w:after="0" w:line="240" w:lineRule="auto"/>
                  </w:pPr>
                  <w:r>
                    <w:rPr>
                      <w:rFonts w:ascii="Verdana" w:eastAsia="Verdana" w:hAnsi="Verdana" w:cs="Verdana"/>
                    </w:rPr>
                    <w:t>Facebook</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1F079CC" w14:textId="77777777" w:rsidR="0060666C" w:rsidRDefault="00000000">
                  <w:pPr>
                    <w:pStyle w:val="p"/>
                    <w:spacing w:after="0" w:line="240" w:lineRule="auto"/>
                    <w:jc w:val="center"/>
                  </w:pPr>
                  <w:r>
                    <w:rPr>
                      <w:rFonts w:ascii="Verdana" w:eastAsia="Verdana" w:hAnsi="Verdana" w:cs="Verdana"/>
                    </w:rPr>
                    <w:t>6.568</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17D3711"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6.719</w:t>
                  </w:r>
                </w:p>
              </w:tc>
            </w:tr>
            <w:tr w:rsidR="0060666C" w14:paraId="620BFD61" w14:textId="77777777">
              <w:trPr>
                <w:tblCellSpacing w:w="0" w:type="dxa"/>
              </w:trPr>
              <w:tc>
                <w:tcPr>
                  <w:tcW w:w="736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A64F0C8" w14:textId="77777777" w:rsidR="0060666C" w:rsidRDefault="00000000">
                  <w:pPr>
                    <w:pStyle w:val="p"/>
                    <w:spacing w:after="0" w:line="240" w:lineRule="auto"/>
                  </w:pPr>
                  <w:r>
                    <w:rPr>
                      <w:rFonts w:ascii="Verdana" w:eastAsia="Verdana" w:hAnsi="Verdana" w:cs="Verdana"/>
                    </w:rPr>
                    <w:t>Twitter</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D7615D3"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2.543</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6303271" w14:textId="77777777" w:rsidR="0060666C" w:rsidRDefault="00000000">
                  <w:pPr>
                    <w:pStyle w:val="p"/>
                    <w:spacing w:after="0" w:line="240" w:lineRule="auto"/>
                    <w:jc w:val="center"/>
                  </w:pPr>
                  <w:r>
                    <w:rPr>
                      <w:rFonts w:ascii="Verdana" w:eastAsia="Verdana" w:hAnsi="Verdana" w:cs="Verdana"/>
                    </w:rPr>
                    <w:t>2.516</w:t>
                  </w:r>
                </w:p>
              </w:tc>
            </w:tr>
            <w:tr w:rsidR="0060666C" w14:paraId="49452A00" w14:textId="77777777">
              <w:trPr>
                <w:tblCellSpacing w:w="0" w:type="dxa"/>
              </w:trPr>
              <w:tc>
                <w:tcPr>
                  <w:tcW w:w="736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1045466" w14:textId="77777777" w:rsidR="0060666C" w:rsidRDefault="00000000">
                  <w:pPr>
                    <w:pStyle w:val="p"/>
                    <w:spacing w:after="0" w:line="240" w:lineRule="auto"/>
                  </w:pPr>
                  <w:r>
                    <w:rPr>
                      <w:rFonts w:ascii="Verdana" w:eastAsia="Verdana" w:hAnsi="Verdana" w:cs="Verdana"/>
                    </w:rPr>
                    <w:t>Instagram</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E267E96" w14:textId="77777777" w:rsidR="0060666C" w:rsidRDefault="00000000">
                  <w:pPr>
                    <w:pStyle w:val="p"/>
                    <w:spacing w:after="0" w:line="240" w:lineRule="auto"/>
                    <w:jc w:val="center"/>
                  </w:pPr>
                  <w:r>
                    <w:rPr>
                      <w:rFonts w:ascii="Verdana" w:eastAsia="Verdana" w:hAnsi="Verdana" w:cs="Verdana"/>
                    </w:rPr>
                    <w:t>1.075</w:t>
                  </w:r>
                </w:p>
              </w:tc>
              <w:tc>
                <w:tcPr>
                  <w:tcW w:w="115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5D2F671" w14:textId="77777777" w:rsidR="0060666C" w:rsidRDefault="00000000">
                  <w:pPr>
                    <w:pStyle w:val="p"/>
                    <w:spacing w:after="0" w:line="240" w:lineRule="auto"/>
                    <w:jc w:val="center"/>
                  </w:pPr>
                  <w:r>
                    <w:rPr>
                      <w:rFonts w:ascii="Verdana" w:eastAsia="Verdana" w:hAnsi="Verdana" w:cs="Verdana"/>
                    </w:rPr>
                    <w:t>1.177</w:t>
                  </w:r>
                </w:p>
              </w:tc>
            </w:tr>
          </w:tbl>
          <w:p w14:paraId="7D69152B" w14:textId="77777777" w:rsidR="0060666C" w:rsidRDefault="00000000">
            <w:pPr>
              <w:pStyle w:val="p"/>
              <w:spacing w:before="180" w:after="180" w:line="240" w:lineRule="auto"/>
              <w:jc w:val="both"/>
            </w:pPr>
            <w:r>
              <w:rPr>
                <w:rFonts w:ascii="Verdana" w:eastAsia="Verdana" w:hAnsi="Verdana" w:cs="Verdana"/>
                <w:b/>
                <w:bCs/>
                <w:u w:val="single" w:color="000000"/>
              </w:rPr>
              <w:t>Collaborazione con Comunicare il sociale:</w:t>
            </w:r>
          </w:p>
          <w:p w14:paraId="435E044A" w14:textId="77777777" w:rsidR="0060666C" w:rsidRDefault="00000000">
            <w:pPr>
              <w:pStyle w:val="p"/>
              <w:spacing w:before="180" w:after="180" w:line="240" w:lineRule="auto"/>
              <w:jc w:val="both"/>
            </w:pPr>
            <w:r>
              <w:rPr>
                <w:rFonts w:ascii="Verdana" w:eastAsia="Verdana" w:hAnsi="Verdana" w:cs="Verdana"/>
              </w:rPr>
              <w:t xml:space="preserve">Sodalis oltre alla sezione del sito </w:t>
            </w:r>
            <w:hyperlink r:id="rId34" w:history="1">
              <w:r>
                <w:rPr>
                  <w:rFonts w:ascii="Verdana" w:eastAsia="Verdana" w:hAnsi="Verdana" w:cs="Verdana"/>
                  <w:i/>
                  <w:iCs/>
                  <w:color w:val="0000EE"/>
                  <w:u w:val="single" w:color="0000EE"/>
                </w:rPr>
                <w:t>Agorà</w:t>
              </w:r>
            </w:hyperlink>
            <w:r>
              <w:rPr>
                <w:rFonts w:ascii="Verdana" w:eastAsia="Verdana" w:hAnsi="Verdana" w:cs="Verdana"/>
                <w:i/>
                <w:iCs/>
              </w:rPr>
              <w:t xml:space="preserve"> </w:t>
            </w:r>
            <w:r>
              <w:rPr>
                <w:rFonts w:ascii="Verdana" w:eastAsia="Verdana" w:hAnsi="Verdana" w:cs="Verdana"/>
              </w:rPr>
              <w:t xml:space="preserve">ed al servizio </w:t>
            </w:r>
            <w:hyperlink r:id="rId35" w:history="1">
              <w:r>
                <w:rPr>
                  <w:rFonts w:ascii="Verdana" w:eastAsia="Verdana" w:hAnsi="Verdana" w:cs="Verdana"/>
                  <w:i/>
                  <w:iCs/>
                  <w:color w:val="0000EE"/>
                  <w:u w:val="single" w:color="0000EE"/>
                </w:rPr>
                <w:t>Appunti di viaggio</w:t>
              </w:r>
            </w:hyperlink>
            <w:r>
              <w:rPr>
                <w:rFonts w:ascii="Verdana" w:eastAsia="Verdana" w:hAnsi="Verdana" w:cs="Verdana"/>
                <w:i/>
                <w:iCs/>
              </w:rPr>
              <w:t xml:space="preserve"> </w:t>
            </w:r>
            <w:r>
              <w:rPr>
                <w:rFonts w:ascii="Verdana" w:eastAsia="Verdana" w:hAnsi="Verdana" w:cs="Verdana"/>
              </w:rPr>
              <w:t xml:space="preserve">che raccolgono storie di volontariato sia con articoli, che attraverso filmati, distribuisce presso le sue sedi </w:t>
            </w:r>
            <w:r>
              <w:rPr>
                <w:rFonts w:ascii="Verdana" w:eastAsia="Verdana" w:hAnsi="Verdana" w:cs="Verdana"/>
                <w:i/>
                <w:iCs/>
              </w:rPr>
              <w:t>Comunicare il sociale</w:t>
            </w:r>
            <w:r>
              <w:rPr>
                <w:rFonts w:ascii="Verdana" w:eastAsia="Verdana" w:hAnsi="Verdana" w:cs="Verdana"/>
              </w:rPr>
              <w:t xml:space="preserve"> del CSV di Napoli. </w:t>
            </w:r>
          </w:p>
          <w:p w14:paraId="08D7537E" w14:textId="77777777" w:rsidR="0060666C" w:rsidRDefault="00000000">
            <w:pPr>
              <w:pStyle w:val="p"/>
              <w:spacing w:before="180" w:after="180" w:line="240" w:lineRule="auto"/>
              <w:jc w:val="both"/>
            </w:pPr>
            <w:r>
              <w:rPr>
                <w:rFonts w:ascii="Verdana" w:eastAsia="Verdana" w:hAnsi="Verdana" w:cs="Verdana"/>
              </w:rPr>
              <w:t>In riferimento alle normative alle iniziative sociali nonché per rispondere al crescente protagonismo delle organizzazioni che chiedono spazio per promuoversi e condividere buone pratiche tra gli ETS.</w:t>
            </w:r>
          </w:p>
          <w:p w14:paraId="47AABCA0" w14:textId="77777777" w:rsidR="0060666C" w:rsidRDefault="00000000">
            <w:pPr>
              <w:pStyle w:val="p"/>
              <w:spacing w:before="180" w:after="180" w:line="240" w:lineRule="auto"/>
              <w:jc w:val="both"/>
            </w:pPr>
            <w:r>
              <w:rPr>
                <w:rFonts w:ascii="Verdana" w:eastAsia="Verdana" w:hAnsi="Verdana" w:cs="Verdana"/>
              </w:rPr>
              <w:t>Inoltre nel 2023 è stata avviata anche la collaborazione con il CSV del Molise per aumentare la diffusione delle attività di volontariato delle organizzazioni salernitane.</w:t>
            </w:r>
          </w:p>
          <w:p w14:paraId="7C131446" w14:textId="77777777" w:rsidR="0060666C" w:rsidRDefault="00000000">
            <w:pPr>
              <w:pStyle w:val="p"/>
              <w:spacing w:before="180" w:after="180" w:line="240" w:lineRule="auto"/>
              <w:jc w:val="both"/>
            </w:pPr>
            <w:r>
              <w:rPr>
                <w:rFonts w:ascii="Verdana" w:eastAsia="Verdana" w:hAnsi="Verdana" w:cs="Verdana"/>
              </w:rPr>
              <w:t> </w:t>
            </w:r>
          </w:p>
          <w:p w14:paraId="02FDAC95" w14:textId="77777777" w:rsidR="0060666C" w:rsidRDefault="00000000">
            <w:pPr>
              <w:pStyle w:val="p"/>
              <w:spacing w:before="180" w:after="180" w:line="240" w:lineRule="auto"/>
              <w:jc w:val="both"/>
            </w:pPr>
            <w:r>
              <w:rPr>
                <w:rFonts w:ascii="Verdana" w:eastAsia="Verdana" w:hAnsi="Verdana" w:cs="Verdana"/>
                <w:b/>
                <w:bCs/>
                <w:u w:val="single" w:color="000000"/>
              </w:rPr>
              <w:t>La finalità generale</w:t>
            </w:r>
            <w:r>
              <w:rPr>
                <w:rFonts w:ascii="Verdana" w:eastAsia="Verdana" w:hAnsi="Verdana" w:cs="Verdana"/>
              </w:rPr>
              <w:t xml:space="preserve"> di questa attività è quindi incrementare qualità e quantità di informazioni utili al volontariato e sostenere il lavoro di rete degli ETS tra loro e con altri; infatti con tale attività si vuole rispondere ai bisogni delle organizzazioni e delle comunità rilevati nella fase di analisi dei bisogni:</w:t>
            </w:r>
          </w:p>
          <w:p w14:paraId="58D27A03" w14:textId="77777777" w:rsidR="0060666C" w:rsidRDefault="00000000">
            <w:pPr>
              <w:pStyle w:val="p"/>
              <w:spacing w:before="180" w:after="180" w:line="240" w:lineRule="auto"/>
              <w:jc w:val="both"/>
            </w:pPr>
            <w:r>
              <w:rPr>
                <w:rFonts w:ascii="Verdana" w:eastAsia="Verdana" w:hAnsi="Verdana" w:cs="Verdana"/>
                <w:b/>
                <w:bCs/>
              </w:rPr>
              <w:t>BS 3 -</w:t>
            </w:r>
            <w:r>
              <w:rPr>
                <w:rFonts w:ascii="Verdana" w:eastAsia="Verdana" w:hAnsi="Verdana" w:cs="Verdana"/>
              </w:rPr>
              <w:t xml:space="preserve"> Difficoltà nella strutturazione logistica soprattutto per una provincia vasta come quella di Salerno e necessità del volontariato di avere un maggiore impatto pubblico utilizzando anche strumenti logistici adatti.</w:t>
            </w:r>
          </w:p>
          <w:p w14:paraId="1D9FB38A" w14:textId="77777777" w:rsidR="0060666C" w:rsidRDefault="00000000">
            <w:pPr>
              <w:pStyle w:val="p"/>
              <w:spacing w:before="180" w:after="180" w:line="240" w:lineRule="auto"/>
              <w:jc w:val="both"/>
            </w:pPr>
            <w:r>
              <w:rPr>
                <w:rFonts w:ascii="Verdana" w:eastAsia="Verdana" w:hAnsi="Verdana" w:cs="Verdana"/>
              </w:rPr>
              <w:t>Rispondendo in particolare all’obiettivo strategico:</w:t>
            </w:r>
          </w:p>
          <w:p w14:paraId="12B77593" w14:textId="77777777" w:rsidR="0060666C" w:rsidRDefault="00000000">
            <w:pPr>
              <w:pStyle w:val="p"/>
              <w:spacing w:before="180" w:after="180" w:line="240" w:lineRule="auto"/>
              <w:jc w:val="both"/>
            </w:pPr>
            <w:r>
              <w:rPr>
                <w:rFonts w:ascii="Verdana" w:eastAsia="Verdana" w:hAnsi="Verdana" w:cs="Verdana"/>
                <w:b/>
                <w:bCs/>
              </w:rPr>
              <w:lastRenderedPageBreak/>
              <w:t xml:space="preserve">OS 3 - </w:t>
            </w:r>
            <w:r>
              <w:rPr>
                <w:rFonts w:ascii="Verdana" w:eastAsia="Verdana" w:hAnsi="Verdana" w:cs="Verdana"/>
              </w:rPr>
              <w:t>Potenziamento e supporto logistico delle organizzazioni incentivando la capacità comunicativa e di impatto sul territorio del volontariato locale.</w:t>
            </w:r>
          </w:p>
          <w:p w14:paraId="232643F9" w14:textId="77777777" w:rsidR="0060666C" w:rsidRDefault="00000000">
            <w:pPr>
              <w:pStyle w:val="p"/>
              <w:spacing w:before="180" w:after="180" w:line="240" w:lineRule="auto"/>
              <w:jc w:val="both"/>
            </w:pPr>
            <w:r>
              <w:rPr>
                <w:rFonts w:ascii="Verdana" w:eastAsia="Verdana" w:hAnsi="Verdana" w:cs="Verdana"/>
              </w:rPr>
              <w:t>Nello specifico si vuole:</w:t>
            </w:r>
          </w:p>
          <w:p w14:paraId="0E0A6A72" w14:textId="77777777" w:rsidR="0060666C" w:rsidRDefault="00000000">
            <w:pPr>
              <w:numPr>
                <w:ilvl w:val="0"/>
                <w:numId w:val="42"/>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Aumentare la capacità comunicativa degli ETS della provincia;</w:t>
            </w:r>
          </w:p>
          <w:p w14:paraId="40A259BA" w14:textId="77777777" w:rsidR="0060666C" w:rsidRDefault="00000000">
            <w:pPr>
              <w:numPr>
                <w:ilvl w:val="0"/>
                <w:numId w:val="42"/>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Diffondere le tematiche di interesse per il volontariato;</w:t>
            </w:r>
          </w:p>
          <w:p w14:paraId="2F5904E5" w14:textId="77777777" w:rsidR="0060666C" w:rsidRDefault="00000000">
            <w:pPr>
              <w:numPr>
                <w:ilvl w:val="0"/>
                <w:numId w:val="42"/>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Promuovere la conoscenza delle associazioni tra di esse, in modo particolare per un territorio così esteso, come la provincia di Salerno, per favorire lo scambio e la rete tra gli stessi soggetti.</w:t>
            </w:r>
          </w:p>
          <w:p w14:paraId="051D943F" w14:textId="77777777" w:rsidR="0060666C" w:rsidRDefault="00000000">
            <w:pPr>
              <w:pStyle w:val="p"/>
              <w:spacing w:before="180" w:after="180" w:line="240" w:lineRule="auto"/>
              <w:jc w:val="both"/>
            </w:pPr>
            <w:r>
              <w:rPr>
                <w:rFonts w:ascii="Verdana" w:eastAsia="Verdana" w:hAnsi="Verdana" w:cs="Verdana"/>
              </w:rPr>
              <w:t>Per la realizzazione delle attività il CSV ha utilizzato anche le risorse residue. Il servizio è aperto tutto l'anno.</w:t>
            </w:r>
          </w:p>
          <w:p w14:paraId="5ACCDA33" w14:textId="77777777" w:rsidR="0060666C" w:rsidRDefault="00000000">
            <w:pPr>
              <w:pStyle w:val="p"/>
              <w:spacing w:before="180" w:after="180" w:line="240" w:lineRule="auto"/>
              <w:jc w:val="both"/>
            </w:pPr>
            <w:r>
              <w:rPr>
                <w:rFonts w:ascii="Verdana" w:eastAsia="Verdana" w:hAnsi="Verdana" w:cs="Verdana"/>
              </w:rPr>
              <w:t>Gli ulteriori residui di tale saranno utilizzati per supportare la stampe e la realizzazione delle organizzazioni nel 2024.</w:t>
            </w:r>
          </w:p>
          <w:p w14:paraId="7FDBC1E5" w14:textId="77777777" w:rsidR="0060666C" w:rsidRDefault="0060666C">
            <w:pPr>
              <w:spacing w:after="0"/>
              <w:rPr>
                <w:rFonts w:ascii="Georgia" w:eastAsia="Georgia" w:hAnsi="Georgia" w:cs="Georgia"/>
                <w:color w:val="000000"/>
                <w:sz w:val="18"/>
              </w:rPr>
            </w:pPr>
          </w:p>
        </w:tc>
      </w:tr>
    </w:tbl>
    <w:p w14:paraId="23063719"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lastRenderedPageBreak/>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91"/>
        <w:gridCol w:w="21"/>
      </w:tblGrid>
      <w:tr w:rsidR="0060666C" w14:paraId="7CA06C22"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07C6CE2"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069F9CA" w14:textId="77777777" w:rsidR="0060666C" w:rsidRDefault="0060666C">
            <w:pPr>
              <w:spacing w:after="0"/>
              <w:rPr>
                <w:rFonts w:ascii="Verdana" w:eastAsia="Verdana" w:hAnsi="Verdana" w:cs="Verdana"/>
                <w:color w:val="000000"/>
                <w:sz w:val="20"/>
              </w:rPr>
            </w:pPr>
          </w:p>
        </w:tc>
      </w:tr>
      <w:tr w:rsidR="0060666C" w14:paraId="11756DB5"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1614592" w14:textId="77777777" w:rsidR="0060666C" w:rsidRDefault="00000000">
            <w:pPr>
              <w:pStyle w:val="div1"/>
              <w:spacing w:after="0" w:line="240" w:lineRule="auto"/>
            </w:pPr>
            <w:r>
              <w:t>Ets soci : </w:t>
            </w:r>
          </w:p>
          <w:p w14:paraId="7BB6C595"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DC6D34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42    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FA3FEDE" w14:textId="77777777" w:rsidR="0060666C" w:rsidRDefault="0060666C">
            <w:pPr>
              <w:spacing w:after="0"/>
              <w:rPr>
                <w:rFonts w:ascii="Verdana" w:eastAsia="Verdana" w:hAnsi="Verdana" w:cs="Verdana"/>
                <w:color w:val="000000"/>
                <w:sz w:val="20"/>
              </w:rPr>
            </w:pPr>
          </w:p>
        </w:tc>
      </w:tr>
      <w:tr w:rsidR="0060666C" w14:paraId="52011E22"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0FE712C" w14:textId="77777777" w:rsidR="0060666C" w:rsidRDefault="00000000">
            <w:pPr>
              <w:pStyle w:val="div1"/>
              <w:spacing w:after="0" w:line="240" w:lineRule="auto"/>
            </w:pPr>
            <w:r>
              <w:t>Ets non soci : </w:t>
            </w:r>
          </w:p>
          <w:p w14:paraId="1C489C93"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8AB62FC"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183    </w:t>
            </w:r>
          </w:p>
        </w:tc>
      </w:tr>
      <w:tr w:rsidR="0060666C" w14:paraId="4F0FECDC"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FEDEE39" w14:textId="77777777" w:rsidR="0060666C" w:rsidRDefault="00000000">
            <w:pPr>
              <w:pStyle w:val="p"/>
              <w:spacing w:after="180" w:line="240" w:lineRule="auto"/>
              <w:jc w:val="both"/>
            </w:pPr>
            <w:r>
              <w:rPr>
                <w:rFonts w:ascii="Verdana" w:eastAsia="Verdana" w:hAnsi="Verdana" w:cs="Verdana"/>
              </w:rPr>
              <w:t>Di seguito riportiamo in maniera schematica le diverse tipologie di destinatari del servizio, in modo da evidenziare gli output e outcome già riportati in precedenza:</w:t>
            </w:r>
          </w:p>
          <w:p w14:paraId="35D8BB74" w14:textId="77777777" w:rsidR="0060666C" w:rsidRDefault="00000000">
            <w:pPr>
              <w:pStyle w:val="p"/>
              <w:spacing w:before="180" w:after="180" w:line="240" w:lineRule="auto"/>
              <w:jc w:val="both"/>
            </w:pPr>
            <w:r>
              <w:rPr>
                <w:rFonts w:ascii="Verdana" w:eastAsia="Verdana" w:hAnsi="Verdana" w:cs="Verdana"/>
                <w:b/>
                <w:bCs/>
              </w:rPr>
              <w:t xml:space="preserve">Beneficiari finali del servizio e destinatario immediato del servizio: </w:t>
            </w:r>
            <w:r>
              <w:rPr>
                <w:rFonts w:ascii="Verdana" w:eastAsia="Verdana" w:hAnsi="Verdana" w:cs="Verdana"/>
              </w:rPr>
              <w:t>380 ETS della provincia di Salerno. I beneficiari indiretti dell’azione saranno anche le persone in difficoltà che potranno usufruire delle informazioni utili per poter raggiungere gli ETS più vicini.</w:t>
            </w:r>
          </w:p>
          <w:p w14:paraId="569C1433" w14:textId="77777777" w:rsidR="0060666C" w:rsidRDefault="00000000">
            <w:pPr>
              <w:pStyle w:val="p"/>
              <w:spacing w:before="180" w:after="180" w:line="240" w:lineRule="auto"/>
              <w:jc w:val="both"/>
            </w:pPr>
            <w:r>
              <w:rPr>
                <w:rFonts w:ascii="Verdana" w:eastAsia="Verdana" w:hAnsi="Verdana" w:cs="Verdana"/>
              </w:rPr>
              <w:t xml:space="preserve">Gli </w:t>
            </w:r>
            <w:r>
              <w:rPr>
                <w:rFonts w:ascii="Verdana" w:eastAsia="Verdana" w:hAnsi="Verdana" w:cs="Verdana"/>
                <w:b/>
                <w:bCs/>
              </w:rPr>
              <w:t>output</w:t>
            </w:r>
            <w:r>
              <w:rPr>
                <w:rFonts w:ascii="Verdana" w:eastAsia="Verdana" w:hAnsi="Verdana" w:cs="Verdana"/>
              </w:rPr>
              <w:t xml:space="preserve"> e gli</w:t>
            </w:r>
            <w:r>
              <w:rPr>
                <w:rFonts w:ascii="Verdana" w:eastAsia="Verdana" w:hAnsi="Verdana" w:cs="Verdana"/>
                <w:b/>
                <w:bCs/>
              </w:rPr>
              <w:t xml:space="preserve"> outcome</w:t>
            </w:r>
            <w:r>
              <w:rPr>
                <w:rFonts w:ascii="Verdana" w:eastAsia="Verdana" w:hAnsi="Verdana" w:cs="Verdana"/>
              </w:rPr>
              <w:t xml:space="preserve"> che si vorranno realizzare saranno quindi: 3 guide ai servizi e 3 laboratori di cittadinanza.</w:t>
            </w:r>
          </w:p>
          <w:p w14:paraId="3CBFD82C" w14:textId="77777777" w:rsidR="0060666C" w:rsidRDefault="00000000">
            <w:pPr>
              <w:pStyle w:val="p"/>
              <w:spacing w:before="180" w:after="180" w:line="240" w:lineRule="auto"/>
              <w:jc w:val="both"/>
            </w:pPr>
            <w:r>
              <w:rPr>
                <w:rFonts w:ascii="Verdana" w:eastAsia="Verdana" w:hAnsi="Verdana" w:cs="Verdana"/>
              </w:rPr>
              <w:t xml:space="preserve">Il </w:t>
            </w:r>
            <w:r>
              <w:rPr>
                <w:rFonts w:ascii="Verdana" w:eastAsia="Verdana" w:hAnsi="Verdana" w:cs="Verdana"/>
                <w:b/>
                <w:bCs/>
              </w:rPr>
              <w:t>soggetto attivatore</w:t>
            </w:r>
            <w:r>
              <w:rPr>
                <w:rFonts w:ascii="Verdana" w:eastAsia="Verdana" w:hAnsi="Verdana" w:cs="Verdana"/>
              </w:rPr>
              <w:t xml:space="preserve"> del servizio sarà il CSV.</w:t>
            </w:r>
          </w:p>
          <w:p w14:paraId="26D4DC30" w14:textId="77777777" w:rsidR="0060666C" w:rsidRDefault="0060666C">
            <w:pPr>
              <w:spacing w:after="0"/>
              <w:rPr>
                <w:rFonts w:ascii="Georgia" w:eastAsia="Georgia" w:hAnsi="Georgia" w:cs="Georgia"/>
                <w:color w:val="000000"/>
                <w:sz w:val="18"/>
              </w:rPr>
            </w:pPr>
          </w:p>
        </w:tc>
      </w:tr>
    </w:tbl>
    <w:p w14:paraId="30FEA271"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lastRenderedPageBreak/>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33C1FBCE"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33AA9FD2"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60666C" w14:paraId="1277B1BE"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3E5D060" w14:textId="77777777" w:rsidR="0060666C" w:rsidRDefault="0060666C">
            <w:pPr>
              <w:spacing w:after="0"/>
              <w:rPr>
                <w:rFonts w:ascii="Verdana" w:eastAsia="Verdana" w:hAnsi="Verdana" w:cs="Verdana"/>
                <w:color w:val="000000"/>
                <w:sz w:val="20"/>
              </w:rPr>
            </w:pPr>
          </w:p>
        </w:tc>
      </w:tr>
      <w:tr w:rsidR="0060666C" w14:paraId="60ABAEFD"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4EA88B6" w14:textId="77777777" w:rsidR="0060666C" w:rsidRDefault="00000000">
            <w:pPr>
              <w:pStyle w:val="p"/>
              <w:spacing w:after="180" w:line="240" w:lineRule="auto"/>
              <w:jc w:val="both"/>
            </w:pPr>
            <w:r>
              <w:rPr>
                <w:rFonts w:ascii="Verdana" w:eastAsia="Verdana" w:hAnsi="Verdana" w:cs="Verdana"/>
              </w:rPr>
              <w:t>Il servizio/attività è aperto tutto l'anno e si è articolato seguendo tali fasi attuative:</w:t>
            </w:r>
          </w:p>
          <w:p w14:paraId="048B7AEC" w14:textId="77777777" w:rsidR="0060666C" w:rsidRDefault="00000000">
            <w:pPr>
              <w:numPr>
                <w:ilvl w:val="0"/>
                <w:numId w:val="43"/>
              </w:numPr>
              <w:spacing w:before="180" w:after="0" w:line="240" w:lineRule="auto"/>
              <w:ind w:hanging="235"/>
              <w:jc w:val="both"/>
              <w:rPr>
                <w:rFonts w:ascii="Georgia" w:eastAsia="Georgia" w:hAnsi="Georgia" w:cs="Georgia"/>
                <w:color w:val="000000"/>
                <w:sz w:val="18"/>
                <w:szCs w:val="18"/>
              </w:rPr>
            </w:pPr>
            <w:r>
              <w:rPr>
                <w:rFonts w:ascii="Verdana" w:eastAsia="Verdana" w:hAnsi="Verdana" w:cs="Verdana"/>
                <w:color w:val="000000"/>
                <w:sz w:val="18"/>
                <w:szCs w:val="18"/>
              </w:rPr>
              <w:t>Regolamento di accesso al servizio;</w:t>
            </w:r>
          </w:p>
          <w:p w14:paraId="75F76A2D" w14:textId="77777777" w:rsidR="0060666C" w:rsidRDefault="00000000">
            <w:pPr>
              <w:numPr>
                <w:ilvl w:val="0"/>
                <w:numId w:val="44"/>
              </w:numPr>
              <w:spacing w:after="0" w:line="240" w:lineRule="auto"/>
              <w:ind w:hanging="235"/>
              <w:jc w:val="both"/>
              <w:rPr>
                <w:rFonts w:ascii="Georgia" w:eastAsia="Georgia" w:hAnsi="Georgia" w:cs="Georgia"/>
                <w:color w:val="000000"/>
                <w:sz w:val="18"/>
                <w:szCs w:val="18"/>
              </w:rPr>
            </w:pPr>
            <w:r>
              <w:rPr>
                <w:rFonts w:ascii="Verdana" w:eastAsia="Verdana" w:hAnsi="Verdana" w:cs="Verdana"/>
                <w:color w:val="000000"/>
                <w:sz w:val="18"/>
                <w:szCs w:val="18"/>
              </w:rPr>
              <w:t>Sponsorizzazione del servizio;</w:t>
            </w:r>
          </w:p>
          <w:p w14:paraId="2FB13443" w14:textId="77777777" w:rsidR="0060666C" w:rsidRDefault="00000000">
            <w:pPr>
              <w:numPr>
                <w:ilvl w:val="0"/>
                <w:numId w:val="45"/>
              </w:numPr>
              <w:spacing w:after="180" w:line="240" w:lineRule="auto"/>
              <w:ind w:hanging="235"/>
              <w:jc w:val="both"/>
              <w:rPr>
                <w:rFonts w:ascii="Georgia" w:eastAsia="Georgia" w:hAnsi="Georgia" w:cs="Georgia"/>
                <w:color w:val="000000"/>
                <w:sz w:val="18"/>
                <w:szCs w:val="18"/>
              </w:rPr>
            </w:pPr>
            <w:r>
              <w:rPr>
                <w:rFonts w:ascii="Verdana" w:eastAsia="Verdana" w:hAnsi="Verdana" w:cs="Verdana"/>
                <w:color w:val="000000"/>
                <w:sz w:val="18"/>
                <w:szCs w:val="18"/>
              </w:rPr>
              <w:t>Il servizio è stato aperto per l’intero anno, l’associazione è chiamata a compilare un modulo di richiesta on-line.</w:t>
            </w:r>
          </w:p>
          <w:p w14:paraId="3C2EC82E" w14:textId="77777777" w:rsidR="0060666C" w:rsidRDefault="00000000">
            <w:pPr>
              <w:pStyle w:val="p"/>
              <w:spacing w:before="180" w:after="180" w:line="240" w:lineRule="auto"/>
              <w:jc w:val="both"/>
            </w:pPr>
            <w:r>
              <w:rPr>
                <w:rFonts w:ascii="Verdana" w:eastAsia="Verdana" w:hAnsi="Verdana" w:cs="Verdana"/>
              </w:rPr>
              <w:t>Gli ulteriori residui saranno utilizzati per supportare le stampe e la realizzazione delle organizzazioni nel 2024.</w:t>
            </w:r>
          </w:p>
          <w:p w14:paraId="69C25E61" w14:textId="77777777" w:rsidR="0060666C" w:rsidRDefault="0060666C">
            <w:pPr>
              <w:spacing w:after="0"/>
              <w:rPr>
                <w:rFonts w:ascii="Georgia" w:eastAsia="Georgia" w:hAnsi="Georgia" w:cs="Georgia"/>
                <w:color w:val="000000"/>
                <w:sz w:val="18"/>
              </w:rPr>
            </w:pPr>
          </w:p>
        </w:tc>
      </w:tr>
    </w:tbl>
    <w:p w14:paraId="35651480"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2CF10F98"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01D03E42"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60666C" w14:paraId="35777227"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6EFF4BE" w14:textId="77777777" w:rsidR="0060666C" w:rsidRDefault="00000000">
            <w:pPr>
              <w:pStyle w:val="p"/>
              <w:spacing w:after="180" w:line="240" w:lineRule="auto"/>
              <w:jc w:val="both"/>
            </w:pPr>
            <w:r>
              <w:rPr>
                <w:rFonts w:ascii="Verdana" w:eastAsia="Verdana" w:hAnsi="Verdana" w:cs="Verdana"/>
              </w:rPr>
              <w:t>L'azione vedrà la partecipazione dei seguenti partner:</w:t>
            </w:r>
          </w:p>
          <w:p w14:paraId="2E8CE22F" w14:textId="77777777" w:rsidR="0060666C" w:rsidRDefault="00000000">
            <w:pPr>
              <w:numPr>
                <w:ilvl w:val="0"/>
                <w:numId w:val="46"/>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CSV Napoli;</w:t>
            </w:r>
          </w:p>
          <w:p w14:paraId="6DCDF1A6" w14:textId="77777777" w:rsidR="0060666C" w:rsidRDefault="00000000">
            <w:pPr>
              <w:numPr>
                <w:ilvl w:val="0"/>
                <w:numId w:val="46"/>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CSV Caserta;</w:t>
            </w:r>
          </w:p>
          <w:p w14:paraId="10BC5F93" w14:textId="77777777" w:rsidR="0060666C" w:rsidRDefault="00000000">
            <w:pPr>
              <w:numPr>
                <w:ilvl w:val="0"/>
                <w:numId w:val="46"/>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CSV Avellino-Benevento.</w:t>
            </w:r>
          </w:p>
          <w:p w14:paraId="25AB3E08" w14:textId="77777777" w:rsidR="0060666C" w:rsidRDefault="0060666C">
            <w:pPr>
              <w:spacing w:after="0"/>
              <w:rPr>
                <w:rFonts w:ascii="Georgia" w:eastAsia="Georgia" w:hAnsi="Georgia" w:cs="Georgia"/>
                <w:color w:val="000000"/>
                <w:sz w:val="18"/>
              </w:rPr>
            </w:pPr>
          </w:p>
        </w:tc>
      </w:tr>
    </w:tbl>
    <w:p w14:paraId="42631351"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589"/>
        <w:gridCol w:w="223"/>
      </w:tblGrid>
      <w:tr w:rsidR="0060666C" w14:paraId="3F100032"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6DE8D966"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8E90921" w14:textId="77777777" w:rsidR="0060666C" w:rsidRDefault="0060666C">
            <w:pPr>
              <w:spacing w:after="0"/>
              <w:rPr>
                <w:rFonts w:ascii="Verdana" w:eastAsia="Verdana" w:hAnsi="Verdana" w:cs="Verdana"/>
                <w:color w:val="000000"/>
                <w:sz w:val="20"/>
              </w:rPr>
            </w:pPr>
          </w:p>
        </w:tc>
      </w:tr>
      <w:tr w:rsidR="0060666C" w14:paraId="1131A2BB"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3E44365"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6FA739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w:t>
            </w:r>
          </w:p>
        </w:tc>
      </w:tr>
      <w:tr w:rsidR="0060666C" w14:paraId="41DB05DE"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83C93DC" w14:textId="77777777" w:rsidR="0060666C" w:rsidRDefault="00000000">
            <w:pPr>
              <w:pStyle w:val="p"/>
              <w:spacing w:after="180" w:line="240" w:lineRule="auto"/>
            </w:pPr>
            <w:r>
              <w:rPr>
                <w:rFonts w:ascii="Verdana" w:eastAsia="Verdana" w:hAnsi="Verdana" w:cs="Verdana"/>
              </w:rPr>
              <w:t>L'azione prevede l'utilizzo di due risorse umane del Centro.</w:t>
            </w:r>
            <w:r>
              <w:t> </w:t>
            </w:r>
          </w:p>
          <w:p w14:paraId="0701340B" w14:textId="77777777" w:rsidR="0060666C" w:rsidRDefault="00000000">
            <w:pPr>
              <w:pStyle w:val="p"/>
              <w:spacing w:before="180" w:after="180" w:line="240" w:lineRule="auto"/>
            </w:pPr>
            <w:r>
              <w:rPr>
                <w:rFonts w:ascii="Verdana" w:eastAsia="Verdana" w:hAnsi="Verdana" w:cs="Verdana"/>
              </w:rPr>
              <w:t xml:space="preserve">A settembre una risorsa umana si è dimessa. </w:t>
            </w:r>
          </w:p>
          <w:p w14:paraId="54364AA9" w14:textId="77777777" w:rsidR="0060666C" w:rsidRDefault="0060666C">
            <w:pPr>
              <w:spacing w:after="0"/>
              <w:rPr>
                <w:rFonts w:ascii="Georgia" w:eastAsia="Georgia" w:hAnsi="Georgia" w:cs="Georgia"/>
                <w:color w:val="000000"/>
                <w:sz w:val="18"/>
              </w:rPr>
            </w:pPr>
          </w:p>
        </w:tc>
      </w:tr>
    </w:tbl>
    <w:p w14:paraId="0A7CF2A3"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058C3E6E"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6751AA6"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60666C" w14:paraId="12A6DAE7"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043B9A1" w14:textId="77777777" w:rsidR="0060666C" w:rsidRDefault="00000000">
            <w:pPr>
              <w:pStyle w:val="p"/>
              <w:spacing w:after="180" w:line="240" w:lineRule="auto"/>
              <w:jc w:val="both"/>
            </w:pPr>
            <w:r>
              <w:rPr>
                <w:rFonts w:ascii="Verdana" w:eastAsia="Verdana" w:hAnsi="Verdana" w:cs="Verdana"/>
              </w:rPr>
              <w:t>Il sistema di monitoraggio si caratterizzerà per:</w:t>
            </w:r>
          </w:p>
          <w:p w14:paraId="7135541D" w14:textId="77777777" w:rsidR="0060666C" w:rsidRDefault="00000000">
            <w:pPr>
              <w:numPr>
                <w:ilvl w:val="0"/>
                <w:numId w:val="47"/>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Valutazione della qualità delle relazioni di prossimità che si sono sviluppate durante la fase attuativa del servizio/attività.</w:t>
            </w:r>
          </w:p>
          <w:p w14:paraId="25E8DBD7" w14:textId="77777777" w:rsidR="0060666C" w:rsidRDefault="00000000">
            <w:pPr>
              <w:numPr>
                <w:ilvl w:val="0"/>
                <w:numId w:val="47"/>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Valutazione quantitativa del numero di nuovi volontari che si sono avvicinati agli ETS.</w:t>
            </w:r>
          </w:p>
          <w:p w14:paraId="714691F5" w14:textId="77777777" w:rsidR="0060666C" w:rsidRDefault="00000000">
            <w:pPr>
              <w:pStyle w:val="p"/>
              <w:spacing w:before="180" w:after="180" w:line="240" w:lineRule="auto"/>
              <w:jc w:val="both"/>
            </w:pPr>
            <w:r>
              <w:rPr>
                <w:rFonts w:ascii="Verdana" w:eastAsia="Verdana" w:hAnsi="Verdana" w:cs="Verdana"/>
              </w:rPr>
              <w:t xml:space="preserve">Per ogni servizio viene inviato un breve questionario di </w:t>
            </w:r>
            <w:hyperlink r:id="rId36" w:history="1">
              <w:r>
                <w:rPr>
                  <w:rFonts w:ascii="Verdana" w:eastAsia="Verdana" w:hAnsi="Verdana" w:cs="Verdana"/>
                  <w:color w:val="0000EE"/>
                  <w:u w:val="single" w:color="0000EE"/>
                </w:rPr>
                <w:t>gradimento del servizio</w:t>
              </w:r>
            </w:hyperlink>
            <w:r>
              <w:rPr>
                <w:rFonts w:ascii="Verdana" w:eastAsia="Verdana" w:hAnsi="Verdana" w:cs="Verdana"/>
              </w:rPr>
              <w:t>.</w:t>
            </w:r>
          </w:p>
          <w:p w14:paraId="3B5A4F74" w14:textId="77777777" w:rsidR="0060666C" w:rsidRDefault="0060666C">
            <w:pPr>
              <w:spacing w:after="0"/>
              <w:rPr>
                <w:rFonts w:ascii="Georgia" w:eastAsia="Georgia" w:hAnsi="Georgia" w:cs="Georgia"/>
                <w:color w:val="000000"/>
                <w:sz w:val="18"/>
              </w:rPr>
            </w:pPr>
          </w:p>
        </w:tc>
      </w:tr>
    </w:tbl>
    <w:p w14:paraId="26288784"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72"/>
        <w:gridCol w:w="2439"/>
        <w:gridCol w:w="3507"/>
      </w:tblGrid>
      <w:tr w:rsidR="0060666C" w14:paraId="67210829"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BE3A43F"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 / ottenuti</w:t>
            </w:r>
          </w:p>
        </w:tc>
      </w:tr>
      <w:tr w:rsidR="0060666C" w14:paraId="017DF559"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942EFB9"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17F37C74"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Attesi</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2FA2583"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Ottenuti</w:t>
            </w:r>
          </w:p>
        </w:tc>
      </w:tr>
      <w:tr w:rsidR="0060666C" w14:paraId="14D1050C"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495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6293"/>
              <w:gridCol w:w="1989"/>
              <w:gridCol w:w="1125"/>
            </w:tblGrid>
            <w:tr w:rsidR="0060666C" w14:paraId="34172008" w14:textId="77777777">
              <w:trPr>
                <w:trHeight w:val="285"/>
                <w:tblCellSpacing w:w="0" w:type="dxa"/>
              </w:trPr>
              <w:tc>
                <w:tcPr>
                  <w:tcW w:w="495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83A1A64" w14:textId="77777777" w:rsidR="0060666C" w:rsidRDefault="00000000">
                  <w:pPr>
                    <w:pStyle w:val="p"/>
                    <w:spacing w:after="0" w:line="240" w:lineRule="auto"/>
                  </w:pPr>
                  <w:r>
                    <w:rPr>
                      <w:rFonts w:ascii="Verdana" w:eastAsia="Verdana" w:hAnsi="Verdana" w:cs="Verdana"/>
                    </w:rPr>
                    <w:t>RISULTATI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8135DF9"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ATTESI (PROGRAMMAZIONE)</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A08F120"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31/12/2023</w:t>
                  </w:r>
                </w:p>
              </w:tc>
            </w:tr>
            <w:tr w:rsidR="0060666C" w14:paraId="50664DF2"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634B0B7" w14:textId="77777777" w:rsidR="0060666C" w:rsidRDefault="00000000">
                  <w:pPr>
                    <w:pStyle w:val="p"/>
                    <w:spacing w:after="0" w:line="240" w:lineRule="auto"/>
                  </w:pPr>
                  <w:r>
                    <w:rPr>
                      <w:rFonts w:ascii="Verdana" w:eastAsia="Verdana" w:hAnsi="Verdana" w:cs="Verdana"/>
                    </w:rPr>
                    <w:t>n. ACCESSI AL SERVIZIO</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E6C4634"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5.000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ACE1E1E" w14:textId="77777777" w:rsidR="0060666C" w:rsidRDefault="00000000">
                  <w:pPr>
                    <w:pStyle w:val="p"/>
                    <w:spacing w:after="0" w:line="240" w:lineRule="auto"/>
                    <w:jc w:val="center"/>
                  </w:pPr>
                  <w:r>
                    <w:rPr>
                      <w:rFonts w:ascii="Verdana" w:eastAsia="Verdana" w:hAnsi="Verdana" w:cs="Verdana"/>
                    </w:rPr>
                    <w:t>6.719</w:t>
                  </w:r>
                </w:p>
              </w:tc>
            </w:tr>
            <w:tr w:rsidR="0060666C" w14:paraId="1D54BA0E"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FC9303A" w14:textId="77777777" w:rsidR="0060666C" w:rsidRDefault="00000000">
                  <w:pPr>
                    <w:pStyle w:val="p"/>
                    <w:spacing w:after="0" w:line="240" w:lineRule="auto"/>
                  </w:pPr>
                  <w:r>
                    <w:rPr>
                      <w:rFonts w:ascii="Verdana" w:eastAsia="Verdana" w:hAnsi="Verdana" w:cs="Verdana"/>
                    </w:rPr>
                    <w:t>n. ATTIVITÀ SPECIFICHE (eventi, incontri, convegni, seminari, corsi, consulenze, etc.)</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44C0FD0"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30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5078A62" w14:textId="77777777" w:rsidR="0060666C" w:rsidRDefault="00000000">
                  <w:pPr>
                    <w:pStyle w:val="p"/>
                    <w:spacing w:after="0" w:line="240" w:lineRule="auto"/>
                    <w:jc w:val="center"/>
                  </w:pPr>
                  <w:r>
                    <w:rPr>
                      <w:rFonts w:ascii="Verdana" w:eastAsia="Verdana" w:hAnsi="Verdana" w:cs="Verdana"/>
                    </w:rPr>
                    <w:t>47</w:t>
                  </w:r>
                </w:p>
              </w:tc>
            </w:tr>
            <w:tr w:rsidR="0060666C" w14:paraId="6E92C9FA"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6726681" w14:textId="77777777" w:rsidR="0060666C" w:rsidRDefault="00000000">
                  <w:pPr>
                    <w:pStyle w:val="p"/>
                    <w:spacing w:after="0" w:line="240" w:lineRule="auto"/>
                  </w:pPr>
                  <w:r>
                    <w:rPr>
                      <w:rFonts w:ascii="Verdana" w:eastAsia="Verdana" w:hAnsi="Verdana" w:cs="Verdana"/>
                    </w:rPr>
                    <w:t>n. ETS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DD33E46"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380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08F459" w14:textId="77777777" w:rsidR="0060666C" w:rsidRDefault="00000000">
                  <w:pPr>
                    <w:pStyle w:val="p"/>
                    <w:spacing w:after="0" w:line="240" w:lineRule="auto"/>
                    <w:jc w:val="center"/>
                  </w:pPr>
                  <w:r>
                    <w:rPr>
                      <w:rFonts w:ascii="Verdana" w:eastAsia="Verdana" w:hAnsi="Verdana" w:cs="Verdana"/>
                    </w:rPr>
                    <w:t>225</w:t>
                  </w:r>
                </w:p>
              </w:tc>
            </w:tr>
            <w:tr w:rsidR="0060666C" w14:paraId="0C2BA439" w14:textId="77777777">
              <w:trPr>
                <w:trHeight w:val="270"/>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05B7F3F" w14:textId="77777777" w:rsidR="0060666C" w:rsidRDefault="00000000">
                  <w:pPr>
                    <w:pStyle w:val="p"/>
                    <w:spacing w:after="0" w:line="240" w:lineRule="auto"/>
                  </w:pPr>
                  <w:r>
                    <w:rPr>
                      <w:rFonts w:ascii="Verdana" w:eastAsia="Verdana" w:hAnsi="Verdana" w:cs="Verdana"/>
                    </w:rPr>
                    <w:t>n. VOLONTARI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12D5E71"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40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48CE49F" w14:textId="77777777" w:rsidR="0060666C" w:rsidRDefault="00000000">
                  <w:pPr>
                    <w:pStyle w:val="p"/>
                    <w:spacing w:after="0" w:line="240" w:lineRule="auto"/>
                    <w:jc w:val="center"/>
                  </w:pPr>
                  <w:r>
                    <w:rPr>
                      <w:rFonts w:ascii="Verdana" w:eastAsia="Verdana" w:hAnsi="Verdana" w:cs="Verdana"/>
                    </w:rPr>
                    <w:t>52</w:t>
                  </w:r>
                </w:p>
              </w:tc>
            </w:tr>
            <w:tr w:rsidR="0060666C" w14:paraId="7782CB5D"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147C6DF" w14:textId="77777777" w:rsidR="0060666C" w:rsidRDefault="00000000">
                  <w:pPr>
                    <w:pStyle w:val="p"/>
                    <w:spacing w:after="0" w:line="240" w:lineRule="auto"/>
                  </w:pPr>
                  <w:r>
                    <w:rPr>
                      <w:rFonts w:ascii="Verdana" w:eastAsia="Verdana" w:hAnsi="Verdana" w:cs="Verdana"/>
                    </w:rPr>
                    <w:t>n. cittadini / aspiranti volontari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9A51A46"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4.000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DEDD14A" w14:textId="77777777" w:rsidR="0060666C" w:rsidRDefault="00000000">
                  <w:pPr>
                    <w:pStyle w:val="p"/>
                    <w:spacing w:after="0" w:line="240" w:lineRule="auto"/>
                    <w:jc w:val="center"/>
                  </w:pPr>
                  <w:r>
                    <w:rPr>
                      <w:rFonts w:ascii="Verdana" w:eastAsia="Verdana" w:hAnsi="Verdana" w:cs="Verdana"/>
                    </w:rPr>
                    <w:t>6.719</w:t>
                  </w:r>
                </w:p>
              </w:tc>
            </w:tr>
            <w:tr w:rsidR="0060666C" w14:paraId="5B5BEE17"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FC09390" w14:textId="77777777" w:rsidR="0060666C" w:rsidRDefault="00000000">
                  <w:pPr>
                    <w:pStyle w:val="p"/>
                    <w:spacing w:after="0" w:line="240" w:lineRule="auto"/>
                  </w:pPr>
                  <w:r>
                    <w:rPr>
                      <w:rFonts w:ascii="Verdana" w:eastAsia="Verdana" w:hAnsi="Verdana" w:cs="Verdana"/>
                    </w:rPr>
                    <w:t>n. studenti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9E9E0FD"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100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69367C" w14:textId="77777777" w:rsidR="0060666C" w:rsidRDefault="00000000">
                  <w:pPr>
                    <w:pStyle w:val="p"/>
                    <w:spacing w:after="0" w:line="240" w:lineRule="auto"/>
                    <w:jc w:val="center"/>
                  </w:pPr>
                  <w:r>
                    <w:rPr>
                      <w:rFonts w:ascii="Verdana" w:eastAsia="Verdana" w:hAnsi="Verdana" w:cs="Verdana"/>
                    </w:rPr>
                    <w:t>73</w:t>
                  </w:r>
                </w:p>
              </w:tc>
            </w:tr>
            <w:tr w:rsidR="0060666C" w14:paraId="7156241A"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0C9C749" w14:textId="77777777" w:rsidR="0060666C" w:rsidRDefault="00000000">
                  <w:pPr>
                    <w:pStyle w:val="p"/>
                    <w:spacing w:after="0" w:line="240" w:lineRule="auto"/>
                  </w:pPr>
                  <w:r>
                    <w:rPr>
                      <w:rFonts w:ascii="Verdana" w:eastAsia="Verdana" w:hAnsi="Verdana" w:cs="Verdana"/>
                    </w:rPr>
                    <w:t>n. prodotti / output conseguenti all’attività (opuscoli, manifesti, locandine)</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7EF410C"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5.000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09F10DA" w14:textId="77777777" w:rsidR="0060666C" w:rsidRDefault="00000000">
                  <w:pPr>
                    <w:pStyle w:val="p"/>
                    <w:spacing w:after="0" w:line="240" w:lineRule="auto"/>
                    <w:jc w:val="center"/>
                  </w:pPr>
                  <w:r>
                    <w:rPr>
                      <w:rFonts w:ascii="Verdana" w:eastAsia="Verdana" w:hAnsi="Verdana" w:cs="Verdana"/>
                    </w:rPr>
                    <w:t>3.100</w:t>
                  </w:r>
                </w:p>
              </w:tc>
            </w:tr>
          </w:tbl>
          <w:p w14:paraId="10B40065" w14:textId="77777777" w:rsidR="0060666C" w:rsidRDefault="00000000">
            <w:pPr>
              <w:pStyle w:val="p"/>
              <w:spacing w:before="180" w:after="180" w:line="240" w:lineRule="auto"/>
            </w:pPr>
            <w:r>
              <w:rPr>
                <w:rFonts w:ascii="Verdana" w:eastAsia="Verdana" w:hAnsi="Verdana" w:cs="Verdana"/>
              </w:rPr>
              <w:t xml:space="preserve">Gli indicatori utilizzati saranno di tipo quantitativo e qualitativo e saranno organizzati in due categorie: </w:t>
            </w:r>
          </w:p>
          <w:p w14:paraId="647FE6F3" w14:textId="77777777" w:rsidR="0060666C" w:rsidRDefault="00000000">
            <w:pPr>
              <w:numPr>
                <w:ilvl w:val="0"/>
                <w:numId w:val="48"/>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 xml:space="preserve">Indicatori di realizzazione fisica </w:t>
            </w:r>
          </w:p>
          <w:p w14:paraId="19CBE454" w14:textId="77777777" w:rsidR="0060666C" w:rsidRDefault="00000000">
            <w:pPr>
              <w:numPr>
                <w:ilvl w:val="1"/>
                <w:numId w:val="48"/>
              </w:numPr>
              <w:spacing w:after="0" w:line="240" w:lineRule="auto"/>
              <w:ind w:hanging="208"/>
              <w:rPr>
                <w:rFonts w:ascii="Georgia" w:eastAsia="Georgia" w:hAnsi="Georgia" w:cs="Georgia"/>
                <w:color w:val="000000"/>
                <w:sz w:val="18"/>
                <w:szCs w:val="18"/>
              </w:rPr>
            </w:pPr>
            <w:r>
              <w:rPr>
                <w:rFonts w:ascii="Verdana" w:eastAsia="Verdana" w:hAnsi="Verdana" w:cs="Verdana"/>
                <w:color w:val="000000"/>
                <w:sz w:val="18"/>
                <w:szCs w:val="18"/>
              </w:rPr>
              <w:t xml:space="preserve">225 di ETS coinvolti; </w:t>
            </w:r>
          </w:p>
          <w:p w14:paraId="3E031B25" w14:textId="77777777" w:rsidR="0060666C" w:rsidRDefault="00000000">
            <w:pPr>
              <w:numPr>
                <w:ilvl w:val="1"/>
                <w:numId w:val="48"/>
              </w:numPr>
              <w:spacing w:after="0" w:line="240" w:lineRule="auto"/>
              <w:ind w:hanging="208"/>
              <w:rPr>
                <w:rFonts w:ascii="Georgia" w:eastAsia="Georgia" w:hAnsi="Georgia" w:cs="Georgia"/>
                <w:color w:val="000000"/>
                <w:sz w:val="18"/>
                <w:szCs w:val="18"/>
              </w:rPr>
            </w:pPr>
            <w:r>
              <w:rPr>
                <w:rFonts w:ascii="Verdana" w:eastAsia="Verdana" w:hAnsi="Verdana" w:cs="Verdana"/>
                <w:color w:val="000000"/>
                <w:sz w:val="18"/>
                <w:szCs w:val="18"/>
              </w:rPr>
              <w:t xml:space="preserve">3.100 di prodotti comunicativi realizzati. </w:t>
            </w:r>
          </w:p>
          <w:p w14:paraId="18352FDD" w14:textId="77777777" w:rsidR="0060666C" w:rsidRDefault="00000000">
            <w:pPr>
              <w:numPr>
                <w:ilvl w:val="0"/>
                <w:numId w:val="48"/>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 xml:space="preserve">Indicatori di risultato: </w:t>
            </w:r>
          </w:p>
          <w:p w14:paraId="4B79E775" w14:textId="77777777" w:rsidR="0060666C" w:rsidRDefault="00000000">
            <w:pPr>
              <w:numPr>
                <w:ilvl w:val="1"/>
                <w:numId w:val="49"/>
              </w:numPr>
              <w:spacing w:after="180" w:line="240" w:lineRule="auto"/>
              <w:ind w:hanging="208"/>
              <w:rPr>
                <w:rFonts w:ascii="Georgia" w:eastAsia="Georgia" w:hAnsi="Georgia" w:cs="Georgia"/>
                <w:color w:val="000000"/>
                <w:sz w:val="18"/>
                <w:szCs w:val="18"/>
              </w:rPr>
            </w:pPr>
            <w:r>
              <w:rPr>
                <w:rFonts w:ascii="Verdana" w:eastAsia="Verdana" w:hAnsi="Verdana" w:cs="Verdana"/>
                <w:color w:val="000000"/>
                <w:sz w:val="18"/>
                <w:szCs w:val="18"/>
              </w:rPr>
              <w:t xml:space="preserve">6.719 di cittadini raggiunti (media dei dati estrapolati da Meta con riferimento ad un pubblico che va dai 35 ai 54 anni e che per il 52.10% è composto da donne) </w:t>
            </w:r>
          </w:p>
          <w:p w14:paraId="1EB159DC" w14:textId="77777777" w:rsidR="0060666C" w:rsidRDefault="0060666C">
            <w:pPr>
              <w:spacing w:after="0"/>
              <w:rPr>
                <w:rFonts w:ascii="Georgia" w:eastAsia="Georgia" w:hAnsi="Georgia" w:cs="Georgia"/>
                <w:color w:val="000000"/>
                <w:sz w:val="18"/>
              </w:rPr>
            </w:pPr>
          </w:p>
        </w:tc>
      </w:tr>
    </w:tbl>
    <w:p w14:paraId="31BB52B6"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6F1F5A29"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A60D02D"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60666C" w14:paraId="312D5354"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7"/>
              <w:gridCol w:w="1475"/>
              <w:gridCol w:w="1338"/>
              <w:gridCol w:w="1475"/>
              <w:gridCol w:w="28"/>
            </w:tblGrid>
            <w:tr w:rsidR="0060666C" w14:paraId="3DF2F923" w14:textId="77777777">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20D2D500"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53422F73"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2D232F70"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39DF9B4D"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255BAFA" w14:textId="77777777" w:rsidR="0060666C" w:rsidRDefault="0060666C">
                  <w:pPr>
                    <w:spacing w:after="0"/>
                    <w:rPr>
                      <w:rFonts w:ascii="Verdana" w:eastAsia="Verdana" w:hAnsi="Verdana" w:cs="Verdana"/>
                      <w:color w:val="000000"/>
                      <w:sz w:val="20"/>
                    </w:rPr>
                  </w:pPr>
                </w:p>
              </w:tc>
            </w:tr>
            <w:tr w:rsidR="0060666C" w14:paraId="67B8ADBB"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D4C9845"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E7A5FC3" w14:textId="77777777" w:rsidR="0060666C" w:rsidRDefault="0060666C">
                  <w:pPr>
                    <w:spacing w:after="0"/>
                    <w:rPr>
                      <w:rFonts w:ascii="Verdana" w:eastAsia="Verdana" w:hAnsi="Verdana" w:cs="Verdana"/>
                      <w:color w:val="000000"/>
                      <w:sz w:val="20"/>
                    </w:rPr>
                  </w:pPr>
                </w:p>
              </w:tc>
            </w:tr>
            <w:tr w:rsidR="0060666C" w14:paraId="0F65DBF6"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2EDBC5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V1.06 - Libri, riviste e quotidiani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5604F64" w14:textId="77777777" w:rsidR="0060666C" w:rsidRDefault="00000000">
                  <w:pPr>
                    <w:pStyle w:val="div2"/>
                    <w:spacing w:after="0" w:line="240" w:lineRule="auto"/>
                    <w:jc w:val="right"/>
                  </w:pPr>
                  <w:r>
                    <w:t>0,00</w:t>
                  </w:r>
                </w:p>
                <w:p w14:paraId="3AD2A91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EAD9133" w14:textId="77777777" w:rsidR="0060666C" w:rsidRDefault="00000000">
                  <w:pPr>
                    <w:pStyle w:val="div2"/>
                    <w:spacing w:after="0" w:line="240" w:lineRule="auto"/>
                    <w:jc w:val="right"/>
                  </w:pPr>
                  <w:r>
                    <w:t>0,00</w:t>
                  </w:r>
                </w:p>
                <w:p w14:paraId="23A8340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6E1F7D3" w14:textId="77777777" w:rsidR="0060666C" w:rsidRDefault="00000000">
                  <w:pPr>
                    <w:pStyle w:val="div2"/>
                    <w:spacing w:after="0" w:line="240" w:lineRule="auto"/>
                    <w:jc w:val="right"/>
                  </w:pPr>
                  <w:r>
                    <w:t>0,00</w:t>
                  </w:r>
                </w:p>
                <w:p w14:paraId="25ECFAFF" w14:textId="77777777" w:rsidR="0060666C" w:rsidRDefault="0060666C">
                  <w:pPr>
                    <w:spacing w:after="0"/>
                    <w:rPr>
                      <w:rFonts w:ascii="Georgia" w:eastAsia="Georgia" w:hAnsi="Georgia" w:cs="Georgia"/>
                      <w:color w:val="000000"/>
                      <w:sz w:val="18"/>
                    </w:rPr>
                  </w:pPr>
                </w:p>
              </w:tc>
            </w:tr>
            <w:tr w:rsidR="0060666C" w14:paraId="49770D02"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1B41F3E" w14:textId="77777777" w:rsidR="0060666C" w:rsidRDefault="00000000">
                  <w:pPr>
                    <w:pStyle w:val="div2"/>
                    <w:spacing w:after="0" w:line="240" w:lineRule="auto"/>
                    <w:jc w:val="right"/>
                  </w:pPr>
                  <w:r>
                    <w:rPr>
                      <w:b/>
                      <w:bCs/>
                    </w:rPr>
                    <w:t>TOTALE</w:t>
                  </w:r>
                </w:p>
                <w:p w14:paraId="061F742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FB8B657" w14:textId="77777777" w:rsidR="0060666C" w:rsidRDefault="00000000">
                  <w:pPr>
                    <w:pStyle w:val="div2"/>
                    <w:spacing w:after="0" w:line="240" w:lineRule="auto"/>
                    <w:jc w:val="right"/>
                  </w:pPr>
                  <w:r>
                    <w:rPr>
                      <w:b/>
                      <w:bCs/>
                    </w:rPr>
                    <w:t>0,00</w:t>
                  </w:r>
                </w:p>
                <w:p w14:paraId="6C38193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F2B7B17" w14:textId="77777777" w:rsidR="0060666C" w:rsidRDefault="00000000">
                  <w:pPr>
                    <w:pStyle w:val="div2"/>
                    <w:spacing w:after="0" w:line="240" w:lineRule="auto"/>
                    <w:jc w:val="right"/>
                  </w:pPr>
                  <w:r>
                    <w:rPr>
                      <w:b/>
                      <w:bCs/>
                    </w:rPr>
                    <w:t>0,00</w:t>
                  </w:r>
                </w:p>
                <w:p w14:paraId="021DF8C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2DE82F9" w14:textId="77777777" w:rsidR="0060666C" w:rsidRDefault="00000000">
                  <w:pPr>
                    <w:pStyle w:val="div2"/>
                    <w:spacing w:after="0" w:line="240" w:lineRule="auto"/>
                    <w:jc w:val="right"/>
                  </w:pPr>
                  <w:r>
                    <w:rPr>
                      <w:b/>
                      <w:bCs/>
                    </w:rPr>
                    <w:t>0,00</w:t>
                  </w:r>
                </w:p>
                <w:p w14:paraId="3D5374A2"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5AE4417" w14:textId="77777777" w:rsidR="0060666C" w:rsidRDefault="0060666C">
                  <w:pPr>
                    <w:spacing w:after="0"/>
                    <w:rPr>
                      <w:rFonts w:ascii="Verdana" w:eastAsia="Verdana" w:hAnsi="Verdana" w:cs="Verdana"/>
                      <w:color w:val="000000"/>
                      <w:sz w:val="20"/>
                    </w:rPr>
                  </w:pPr>
                </w:p>
              </w:tc>
            </w:tr>
            <w:tr w:rsidR="0060666C" w14:paraId="72D6DF3F"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73AD9B8"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7BF5970" w14:textId="77777777" w:rsidR="0060666C" w:rsidRDefault="0060666C">
                  <w:pPr>
                    <w:spacing w:after="0"/>
                    <w:rPr>
                      <w:rFonts w:ascii="Verdana" w:eastAsia="Verdana" w:hAnsi="Verdana" w:cs="Verdana"/>
                      <w:color w:val="000000"/>
                      <w:sz w:val="20"/>
                    </w:rPr>
                  </w:pPr>
                </w:p>
              </w:tc>
            </w:tr>
            <w:tr w:rsidR="0060666C" w14:paraId="6E1DD91C"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83F719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V2.05 - Spese postali, spedizioni e trasporto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4F68C71" w14:textId="77777777" w:rsidR="0060666C" w:rsidRDefault="00000000">
                  <w:pPr>
                    <w:pStyle w:val="div2"/>
                    <w:spacing w:after="0" w:line="240" w:lineRule="auto"/>
                    <w:jc w:val="right"/>
                  </w:pPr>
                  <w:r>
                    <w:t>0,00</w:t>
                  </w:r>
                </w:p>
                <w:p w14:paraId="3176C74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4C7F54A" w14:textId="77777777" w:rsidR="0060666C" w:rsidRDefault="00000000">
                  <w:pPr>
                    <w:pStyle w:val="div2"/>
                    <w:spacing w:after="0" w:line="240" w:lineRule="auto"/>
                    <w:jc w:val="right"/>
                  </w:pPr>
                  <w:r>
                    <w:t>0,00</w:t>
                  </w:r>
                </w:p>
                <w:p w14:paraId="7619F37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C9D34E7" w14:textId="77777777" w:rsidR="0060666C" w:rsidRDefault="00000000">
                  <w:pPr>
                    <w:pStyle w:val="div2"/>
                    <w:spacing w:after="0" w:line="240" w:lineRule="auto"/>
                    <w:jc w:val="right"/>
                  </w:pPr>
                  <w:r>
                    <w:t>0,00</w:t>
                  </w:r>
                </w:p>
                <w:p w14:paraId="16036FB1"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CE090C0" w14:textId="77777777" w:rsidR="0060666C" w:rsidRDefault="0060666C">
                  <w:pPr>
                    <w:spacing w:after="0"/>
                    <w:rPr>
                      <w:rFonts w:ascii="Verdana" w:eastAsia="Verdana" w:hAnsi="Verdana" w:cs="Verdana"/>
                      <w:color w:val="000000"/>
                      <w:sz w:val="20"/>
                    </w:rPr>
                  </w:pPr>
                </w:p>
              </w:tc>
            </w:tr>
            <w:tr w:rsidR="0060666C" w14:paraId="6546B4A1"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A1EEC54"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V2.11 - Servizi di grafica e stampa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F5D0E62" w14:textId="77777777" w:rsidR="0060666C" w:rsidRDefault="00000000">
                  <w:pPr>
                    <w:pStyle w:val="div2"/>
                    <w:spacing w:after="0" w:line="240" w:lineRule="auto"/>
                    <w:jc w:val="right"/>
                  </w:pPr>
                  <w:r>
                    <w:t>869,64</w:t>
                  </w:r>
                </w:p>
                <w:p w14:paraId="0FFDA47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09B1B10" w14:textId="77777777" w:rsidR="0060666C" w:rsidRDefault="00000000">
                  <w:pPr>
                    <w:pStyle w:val="div2"/>
                    <w:spacing w:after="0" w:line="240" w:lineRule="auto"/>
                    <w:jc w:val="right"/>
                  </w:pPr>
                  <w:r>
                    <w:t>0,00</w:t>
                  </w:r>
                </w:p>
                <w:p w14:paraId="2969E04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DCD9E64" w14:textId="77777777" w:rsidR="0060666C" w:rsidRDefault="00000000">
                  <w:pPr>
                    <w:pStyle w:val="div2"/>
                    <w:spacing w:after="0" w:line="240" w:lineRule="auto"/>
                    <w:jc w:val="right"/>
                  </w:pPr>
                  <w:r>
                    <w:t>869,64</w:t>
                  </w:r>
                </w:p>
                <w:p w14:paraId="34424EAD"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ED10F59" w14:textId="77777777" w:rsidR="0060666C" w:rsidRDefault="0060666C">
                  <w:pPr>
                    <w:spacing w:after="0"/>
                    <w:rPr>
                      <w:rFonts w:ascii="Verdana" w:eastAsia="Verdana" w:hAnsi="Verdana" w:cs="Verdana"/>
                      <w:color w:val="000000"/>
                      <w:sz w:val="20"/>
                    </w:rPr>
                  </w:pPr>
                </w:p>
              </w:tc>
            </w:tr>
            <w:tr w:rsidR="0060666C" w14:paraId="7AA1613A"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48C628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 xml:space="preserve">V2.12 - Servizi per la comunicazione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8AC86F1" w14:textId="77777777" w:rsidR="0060666C" w:rsidRDefault="00000000">
                  <w:pPr>
                    <w:pStyle w:val="div2"/>
                    <w:spacing w:after="0" w:line="240" w:lineRule="auto"/>
                    <w:jc w:val="right"/>
                  </w:pPr>
                  <w:r>
                    <w:t>0,00</w:t>
                  </w:r>
                </w:p>
                <w:p w14:paraId="0DC1CAB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E8A3EAB" w14:textId="77777777" w:rsidR="0060666C" w:rsidRDefault="00000000">
                  <w:pPr>
                    <w:pStyle w:val="div2"/>
                    <w:spacing w:after="0" w:line="240" w:lineRule="auto"/>
                    <w:jc w:val="right"/>
                  </w:pPr>
                  <w:r>
                    <w:t>0,00</w:t>
                  </w:r>
                </w:p>
                <w:p w14:paraId="789319C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E52056C" w14:textId="77777777" w:rsidR="0060666C" w:rsidRDefault="00000000">
                  <w:pPr>
                    <w:pStyle w:val="div2"/>
                    <w:spacing w:after="0" w:line="240" w:lineRule="auto"/>
                    <w:jc w:val="right"/>
                  </w:pPr>
                  <w:r>
                    <w:t>0,00</w:t>
                  </w:r>
                </w:p>
                <w:p w14:paraId="6BA6D760" w14:textId="77777777" w:rsidR="0060666C" w:rsidRDefault="0060666C">
                  <w:pPr>
                    <w:spacing w:after="0"/>
                    <w:rPr>
                      <w:rFonts w:ascii="Georgia" w:eastAsia="Georgia" w:hAnsi="Georgia" w:cs="Georgia"/>
                      <w:color w:val="000000"/>
                      <w:sz w:val="18"/>
                    </w:rPr>
                  </w:pPr>
                </w:p>
              </w:tc>
            </w:tr>
            <w:tr w:rsidR="0060666C" w14:paraId="00BE70F1"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C1BE8E1" w14:textId="77777777" w:rsidR="0060666C" w:rsidRDefault="00000000">
                  <w:pPr>
                    <w:pStyle w:val="div2"/>
                    <w:spacing w:after="0" w:line="240" w:lineRule="auto"/>
                    <w:jc w:val="right"/>
                  </w:pPr>
                  <w:r>
                    <w:rPr>
                      <w:b/>
                      <w:bCs/>
                    </w:rPr>
                    <w:t>TOTALE</w:t>
                  </w:r>
                </w:p>
                <w:p w14:paraId="75C1CE7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71B6794" w14:textId="77777777" w:rsidR="0060666C" w:rsidRDefault="00000000">
                  <w:pPr>
                    <w:pStyle w:val="div2"/>
                    <w:spacing w:after="0" w:line="240" w:lineRule="auto"/>
                    <w:jc w:val="right"/>
                  </w:pPr>
                  <w:r>
                    <w:rPr>
                      <w:b/>
                      <w:bCs/>
                    </w:rPr>
                    <w:t>869,64</w:t>
                  </w:r>
                </w:p>
                <w:p w14:paraId="61616E6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1D57D38" w14:textId="77777777" w:rsidR="0060666C" w:rsidRDefault="00000000">
                  <w:pPr>
                    <w:pStyle w:val="div2"/>
                    <w:spacing w:after="0" w:line="240" w:lineRule="auto"/>
                    <w:jc w:val="right"/>
                  </w:pPr>
                  <w:r>
                    <w:rPr>
                      <w:b/>
                      <w:bCs/>
                    </w:rPr>
                    <w:t>0,00</w:t>
                  </w:r>
                </w:p>
                <w:p w14:paraId="2631CDB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FAD0559" w14:textId="77777777" w:rsidR="0060666C" w:rsidRDefault="00000000">
                  <w:pPr>
                    <w:pStyle w:val="div2"/>
                    <w:spacing w:after="0" w:line="240" w:lineRule="auto"/>
                    <w:jc w:val="right"/>
                  </w:pPr>
                  <w:r>
                    <w:rPr>
                      <w:b/>
                      <w:bCs/>
                    </w:rPr>
                    <w:t>869,64</w:t>
                  </w:r>
                </w:p>
                <w:p w14:paraId="0BB2FF74"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CFEA9A1" w14:textId="77777777" w:rsidR="0060666C" w:rsidRDefault="0060666C">
                  <w:pPr>
                    <w:spacing w:after="0"/>
                    <w:rPr>
                      <w:rFonts w:ascii="Verdana" w:eastAsia="Verdana" w:hAnsi="Verdana" w:cs="Verdana"/>
                      <w:color w:val="000000"/>
                      <w:sz w:val="20"/>
                    </w:rPr>
                  </w:pPr>
                </w:p>
              </w:tc>
            </w:tr>
            <w:tr w:rsidR="0060666C" w14:paraId="7A35372C"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4FF6CF3"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6035DDF" w14:textId="77777777" w:rsidR="0060666C" w:rsidRDefault="0060666C">
                  <w:pPr>
                    <w:spacing w:after="0"/>
                    <w:rPr>
                      <w:rFonts w:ascii="Verdana" w:eastAsia="Verdana" w:hAnsi="Verdana" w:cs="Verdana"/>
                      <w:color w:val="000000"/>
                      <w:sz w:val="20"/>
                    </w:rPr>
                  </w:pPr>
                </w:p>
              </w:tc>
            </w:tr>
            <w:tr w:rsidR="0060666C" w14:paraId="6BAFBB91"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6927EA8"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D11CD9F" w14:textId="77777777" w:rsidR="0060666C" w:rsidRDefault="00000000">
                  <w:pPr>
                    <w:pStyle w:val="div2"/>
                    <w:spacing w:after="0" w:line="240" w:lineRule="auto"/>
                    <w:jc w:val="right"/>
                  </w:pPr>
                  <w:r>
                    <w:t>23.355,13</w:t>
                  </w:r>
                </w:p>
                <w:p w14:paraId="4F0A176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1302DDF" w14:textId="77777777" w:rsidR="0060666C" w:rsidRDefault="00000000">
                  <w:pPr>
                    <w:pStyle w:val="div2"/>
                    <w:spacing w:after="0" w:line="240" w:lineRule="auto"/>
                    <w:jc w:val="right"/>
                  </w:pPr>
                  <w:r>
                    <w:t>0,00</w:t>
                  </w:r>
                </w:p>
                <w:p w14:paraId="405C95F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AF2B372" w14:textId="77777777" w:rsidR="0060666C" w:rsidRDefault="00000000">
                  <w:pPr>
                    <w:pStyle w:val="div2"/>
                    <w:spacing w:after="0" w:line="240" w:lineRule="auto"/>
                    <w:jc w:val="right"/>
                  </w:pPr>
                  <w:r>
                    <w:t>23.355,13</w:t>
                  </w:r>
                </w:p>
                <w:p w14:paraId="0BDB0086" w14:textId="77777777" w:rsidR="0060666C" w:rsidRDefault="0060666C">
                  <w:pPr>
                    <w:spacing w:after="0"/>
                    <w:rPr>
                      <w:rFonts w:ascii="Georgia" w:eastAsia="Georgia" w:hAnsi="Georgia" w:cs="Georgia"/>
                      <w:color w:val="000000"/>
                      <w:sz w:val="18"/>
                    </w:rPr>
                  </w:pPr>
                </w:p>
              </w:tc>
            </w:tr>
            <w:tr w:rsidR="0060666C" w14:paraId="5604D18D"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FBB8DEE" w14:textId="77777777" w:rsidR="0060666C" w:rsidRDefault="00000000">
                  <w:pPr>
                    <w:pStyle w:val="div2"/>
                    <w:spacing w:after="0" w:line="240" w:lineRule="auto"/>
                    <w:jc w:val="right"/>
                  </w:pPr>
                  <w:r>
                    <w:rPr>
                      <w:b/>
                      <w:bCs/>
                    </w:rPr>
                    <w:t>TOTALE</w:t>
                  </w:r>
                </w:p>
                <w:p w14:paraId="6940BEC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3E4820E" w14:textId="77777777" w:rsidR="0060666C" w:rsidRDefault="00000000">
                  <w:pPr>
                    <w:pStyle w:val="div2"/>
                    <w:spacing w:after="0" w:line="240" w:lineRule="auto"/>
                    <w:jc w:val="right"/>
                  </w:pPr>
                  <w:r>
                    <w:rPr>
                      <w:b/>
                      <w:bCs/>
                    </w:rPr>
                    <w:t>23.355,13</w:t>
                  </w:r>
                </w:p>
                <w:p w14:paraId="205E4D2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CC25A3C" w14:textId="77777777" w:rsidR="0060666C" w:rsidRDefault="00000000">
                  <w:pPr>
                    <w:pStyle w:val="div2"/>
                    <w:spacing w:after="0" w:line="240" w:lineRule="auto"/>
                    <w:jc w:val="right"/>
                  </w:pPr>
                  <w:r>
                    <w:rPr>
                      <w:b/>
                      <w:bCs/>
                    </w:rPr>
                    <w:t>0,00</w:t>
                  </w:r>
                </w:p>
                <w:p w14:paraId="270C88D0"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6E96550" w14:textId="77777777" w:rsidR="0060666C" w:rsidRDefault="00000000">
                  <w:pPr>
                    <w:pStyle w:val="div2"/>
                    <w:spacing w:after="0" w:line="240" w:lineRule="auto"/>
                    <w:jc w:val="right"/>
                  </w:pPr>
                  <w:r>
                    <w:rPr>
                      <w:b/>
                      <w:bCs/>
                    </w:rPr>
                    <w:t>23.355,13</w:t>
                  </w:r>
                </w:p>
                <w:p w14:paraId="62E0680E" w14:textId="77777777" w:rsidR="0060666C" w:rsidRDefault="0060666C">
                  <w:pPr>
                    <w:spacing w:after="0"/>
                    <w:rPr>
                      <w:rFonts w:ascii="Georgia" w:eastAsia="Georgia" w:hAnsi="Georgia" w:cs="Georgia"/>
                      <w:color w:val="000000"/>
                      <w:sz w:val="18"/>
                    </w:rPr>
                  </w:pPr>
                </w:p>
              </w:tc>
            </w:tr>
            <w:tr w:rsidR="0060666C" w14:paraId="484DECE6"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1E800B7" w14:textId="77777777" w:rsidR="0060666C" w:rsidRDefault="00000000">
                  <w:pPr>
                    <w:pStyle w:val="div3"/>
                    <w:spacing w:after="0" w:line="240" w:lineRule="auto"/>
                    <w:jc w:val="right"/>
                  </w:pPr>
                  <w:r>
                    <w:t>TOTALE</w:t>
                  </w:r>
                </w:p>
                <w:p w14:paraId="0C7034F1"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7ABA777" w14:textId="77777777" w:rsidR="0060666C" w:rsidRDefault="00000000">
                  <w:pPr>
                    <w:pStyle w:val="div3"/>
                    <w:spacing w:after="0" w:line="240" w:lineRule="auto"/>
                    <w:jc w:val="right"/>
                  </w:pPr>
                  <w:r>
                    <w:t>24.224,77</w:t>
                  </w:r>
                </w:p>
                <w:p w14:paraId="1F4456A0"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BBBFC2A" w14:textId="77777777" w:rsidR="0060666C" w:rsidRDefault="00000000">
                  <w:pPr>
                    <w:pStyle w:val="div3"/>
                    <w:spacing w:after="0" w:line="240" w:lineRule="auto"/>
                    <w:jc w:val="right"/>
                  </w:pPr>
                  <w:r>
                    <w:t>0,00</w:t>
                  </w:r>
                </w:p>
                <w:p w14:paraId="15C5880A"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600A4A0" w14:textId="77777777" w:rsidR="0060666C" w:rsidRDefault="00000000">
                  <w:pPr>
                    <w:pStyle w:val="div3"/>
                    <w:spacing w:after="0" w:line="240" w:lineRule="auto"/>
                    <w:jc w:val="right"/>
                  </w:pPr>
                  <w:r>
                    <w:t>24.224,77</w:t>
                  </w:r>
                </w:p>
                <w:p w14:paraId="71B8626B" w14:textId="77777777" w:rsidR="0060666C" w:rsidRDefault="0060666C">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9A489F9" w14:textId="77777777" w:rsidR="0060666C" w:rsidRDefault="0060666C">
                  <w:pPr>
                    <w:spacing w:after="0"/>
                    <w:rPr>
                      <w:rFonts w:ascii="Verdana" w:eastAsia="Verdana" w:hAnsi="Verdana" w:cs="Verdana"/>
                      <w:color w:val="000000"/>
                      <w:sz w:val="20"/>
                    </w:rPr>
                  </w:pPr>
                </w:p>
              </w:tc>
            </w:tr>
            <w:tr w:rsidR="0060666C" w14:paraId="5C645B3F"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70860C6B"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61974F0B"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04C041AD"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5EA433CE"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60666C" w14:paraId="170CF19C"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10D71E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BD87C78" w14:textId="77777777" w:rsidR="0060666C" w:rsidRDefault="00000000">
                  <w:pPr>
                    <w:pStyle w:val="div2"/>
                    <w:spacing w:after="0" w:line="240" w:lineRule="auto"/>
                    <w:jc w:val="right"/>
                  </w:pPr>
                  <w:r>
                    <w:t>24.224,77</w:t>
                  </w:r>
                </w:p>
                <w:p w14:paraId="4B2BEC9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F207DB9" w14:textId="77777777" w:rsidR="0060666C" w:rsidRDefault="00000000">
                  <w:pPr>
                    <w:pStyle w:val="div2"/>
                    <w:spacing w:after="0" w:line="240" w:lineRule="auto"/>
                    <w:jc w:val="right"/>
                  </w:pPr>
                  <w:r>
                    <w:t>0,00</w:t>
                  </w:r>
                </w:p>
                <w:p w14:paraId="4C8421B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40F0922" w14:textId="77777777" w:rsidR="0060666C" w:rsidRDefault="00000000">
                  <w:pPr>
                    <w:pStyle w:val="div2"/>
                    <w:spacing w:after="0" w:line="240" w:lineRule="auto"/>
                    <w:jc w:val="right"/>
                  </w:pPr>
                  <w:r>
                    <w:t>24.224,77</w:t>
                  </w:r>
                </w:p>
                <w:p w14:paraId="4FDE1D0A" w14:textId="77777777" w:rsidR="0060666C" w:rsidRDefault="0060666C">
                  <w:pPr>
                    <w:spacing w:after="0"/>
                    <w:rPr>
                      <w:rFonts w:ascii="Georgia" w:eastAsia="Georgia" w:hAnsi="Georgia" w:cs="Georgia"/>
                      <w:color w:val="000000"/>
                      <w:sz w:val="18"/>
                    </w:rPr>
                  </w:pPr>
                </w:p>
              </w:tc>
            </w:tr>
            <w:tr w:rsidR="0060666C" w14:paraId="76967B4B"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4"/>
                    <w:gridCol w:w="23"/>
                  </w:tblGrid>
                  <w:tr w:rsidR="0060666C" w14:paraId="4A4E78EC"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69DB38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AFC40CB" w14:textId="77777777" w:rsidR="0060666C" w:rsidRDefault="0060666C">
                        <w:pPr>
                          <w:spacing w:after="0"/>
                          <w:rPr>
                            <w:rFonts w:ascii="Georgia" w:eastAsia="Georgia" w:hAnsi="Georgia" w:cs="Georgia"/>
                            <w:color w:val="000000"/>
                            <w:sz w:val="18"/>
                          </w:rPr>
                        </w:pPr>
                      </w:p>
                    </w:tc>
                  </w:tr>
                </w:tbl>
                <w:p w14:paraId="3F81D305" w14:textId="77777777" w:rsidR="0060666C" w:rsidRDefault="00000000">
                  <w:r>
                    <w:rPr>
                      <w:vanish/>
                    </w:rPr>
                    <w:t>#table#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289461F" w14:textId="77777777" w:rsidR="0060666C" w:rsidRDefault="00000000">
                  <w:pPr>
                    <w:pStyle w:val="div2"/>
                    <w:spacing w:after="0" w:line="240" w:lineRule="auto"/>
                    <w:jc w:val="right"/>
                  </w:pPr>
                  <w:r>
                    <w:t>0,00</w:t>
                  </w:r>
                </w:p>
                <w:p w14:paraId="1754154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FC08AE0" w14:textId="77777777" w:rsidR="0060666C" w:rsidRDefault="00000000">
                  <w:pPr>
                    <w:pStyle w:val="div2"/>
                    <w:spacing w:after="0" w:line="240" w:lineRule="auto"/>
                    <w:jc w:val="right"/>
                  </w:pPr>
                  <w:r>
                    <w:t>0,00</w:t>
                  </w:r>
                </w:p>
                <w:p w14:paraId="689C7D8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68983AE" w14:textId="77777777" w:rsidR="0060666C" w:rsidRDefault="00000000">
                  <w:pPr>
                    <w:pStyle w:val="div2"/>
                    <w:spacing w:after="0" w:line="240" w:lineRule="auto"/>
                    <w:jc w:val="right"/>
                  </w:pPr>
                  <w:r>
                    <w:t>0,00</w:t>
                  </w:r>
                </w:p>
                <w:p w14:paraId="748D94E8" w14:textId="77777777" w:rsidR="0060666C" w:rsidRDefault="0060666C">
                  <w:pPr>
                    <w:spacing w:after="0"/>
                    <w:rPr>
                      <w:rFonts w:ascii="Georgia" w:eastAsia="Georgia" w:hAnsi="Georgia" w:cs="Georgia"/>
                      <w:color w:val="000000"/>
                      <w:sz w:val="18"/>
                    </w:rPr>
                  </w:pPr>
                </w:p>
              </w:tc>
            </w:tr>
            <w:tr w:rsidR="0060666C" w14:paraId="0341AB39"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604E58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4E7556D" w14:textId="77777777" w:rsidR="0060666C" w:rsidRDefault="00000000">
                  <w:pPr>
                    <w:pStyle w:val="div2"/>
                    <w:spacing w:after="0" w:line="240" w:lineRule="auto"/>
                    <w:jc w:val="right"/>
                  </w:pPr>
                  <w:r>
                    <w:t>0,00</w:t>
                  </w:r>
                </w:p>
                <w:p w14:paraId="39C4EC1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2A24915" w14:textId="77777777" w:rsidR="0060666C" w:rsidRDefault="00000000">
                  <w:pPr>
                    <w:pStyle w:val="div2"/>
                    <w:spacing w:after="0" w:line="240" w:lineRule="auto"/>
                    <w:jc w:val="right"/>
                  </w:pPr>
                  <w:r>
                    <w:t>0,00</w:t>
                  </w:r>
                </w:p>
                <w:p w14:paraId="36DA87D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89A1B71" w14:textId="77777777" w:rsidR="0060666C" w:rsidRDefault="00000000">
                  <w:pPr>
                    <w:pStyle w:val="div2"/>
                    <w:spacing w:after="0" w:line="240" w:lineRule="auto"/>
                    <w:jc w:val="right"/>
                  </w:pPr>
                  <w:r>
                    <w:t>0,00</w:t>
                  </w:r>
                </w:p>
                <w:p w14:paraId="4B1BC42C" w14:textId="77777777" w:rsidR="0060666C" w:rsidRDefault="0060666C">
                  <w:pPr>
                    <w:spacing w:after="0"/>
                    <w:rPr>
                      <w:rFonts w:ascii="Georgia" w:eastAsia="Georgia" w:hAnsi="Georgia" w:cs="Georgia"/>
                      <w:color w:val="000000"/>
                      <w:sz w:val="18"/>
                    </w:rPr>
                  </w:pPr>
                </w:p>
              </w:tc>
            </w:tr>
            <w:tr w:rsidR="0060666C" w14:paraId="0FB04F57"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9525804" w14:textId="77777777" w:rsidR="0060666C" w:rsidRDefault="00000000">
                  <w:pPr>
                    <w:pStyle w:val="div3"/>
                    <w:spacing w:after="0" w:line="240" w:lineRule="auto"/>
                    <w:jc w:val="right"/>
                  </w:pPr>
                  <w:r>
                    <w:t>TOTALE</w:t>
                  </w:r>
                </w:p>
                <w:p w14:paraId="37074EAC"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E61F651" w14:textId="77777777" w:rsidR="0060666C" w:rsidRDefault="00000000">
                  <w:pPr>
                    <w:pStyle w:val="div3"/>
                    <w:spacing w:after="0" w:line="240" w:lineRule="auto"/>
                    <w:jc w:val="right"/>
                  </w:pPr>
                  <w:r>
                    <w:t>24.224,77</w:t>
                  </w:r>
                </w:p>
                <w:p w14:paraId="7F3343CF"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CBD59DA" w14:textId="77777777" w:rsidR="0060666C" w:rsidRDefault="00000000">
                  <w:pPr>
                    <w:pStyle w:val="div3"/>
                    <w:spacing w:after="0" w:line="240" w:lineRule="auto"/>
                    <w:jc w:val="right"/>
                  </w:pPr>
                  <w:r>
                    <w:t>0,00</w:t>
                  </w:r>
                </w:p>
                <w:p w14:paraId="372CF190"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23BF468" w14:textId="77777777" w:rsidR="0060666C" w:rsidRDefault="00000000">
                  <w:pPr>
                    <w:pStyle w:val="div3"/>
                    <w:spacing w:after="0" w:line="240" w:lineRule="auto"/>
                    <w:jc w:val="right"/>
                  </w:pPr>
                  <w:r>
                    <w:t>24.224,77</w:t>
                  </w:r>
                </w:p>
                <w:p w14:paraId="611C247A" w14:textId="77777777" w:rsidR="0060666C" w:rsidRDefault="0060666C">
                  <w:pPr>
                    <w:spacing w:after="0"/>
                    <w:rPr>
                      <w:rFonts w:ascii="Georgia" w:eastAsia="Georgia" w:hAnsi="Georgia" w:cs="Georgia"/>
                      <w:b/>
                      <w:color w:val="E43A45"/>
                      <w:sz w:val="20"/>
                    </w:rPr>
                  </w:pPr>
                </w:p>
              </w:tc>
            </w:tr>
          </w:tbl>
          <w:p w14:paraId="79E0691C" w14:textId="77777777" w:rsidR="0060666C" w:rsidRDefault="00000000">
            <w:r>
              <w:rPr>
                <w:vanish/>
              </w:rPr>
              <w:t>#table#</w:t>
            </w:r>
          </w:p>
        </w:tc>
      </w:tr>
    </w:tbl>
    <w:p w14:paraId="32E2969B"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135E0917"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39B89106"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RIEPILOGO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51"/>
              <w:gridCol w:w="1080"/>
              <w:gridCol w:w="784"/>
              <w:gridCol w:w="1080"/>
              <w:gridCol w:w="1089"/>
              <w:gridCol w:w="784"/>
              <w:gridCol w:w="1089"/>
              <w:gridCol w:w="21"/>
            </w:tblGrid>
            <w:tr w:rsidR="0060666C" w14:paraId="4BB78C0B" w14:textId="77777777">
              <w:trPr>
                <w:gridAfter w:val="1"/>
              </w:trPr>
              <w:tc>
                <w:tcPr>
                  <w:tcW w:w="0" w:type="auto"/>
                  <w:gridSpan w:val="7"/>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47"/>
                  </w:tblGrid>
                  <w:tr w:rsidR="0060666C" w14:paraId="3DDF265A"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14:paraId="78A06F6A"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Riepilogo oneri per destinazione dell’Area di riferimento</w:t>
                        </w:r>
                        <w:r>
                          <w:rPr>
                            <w:rFonts w:ascii="Georgia" w:eastAsia="Georgia" w:hAnsi="Georgia" w:cs="Georgia"/>
                            <w:b/>
                            <w:bCs/>
                            <w:color w:val="2F353B"/>
                            <w:sz w:val="20"/>
                            <w:szCs w:val="20"/>
                          </w:rPr>
                          <w:br/>
                          <w:t>come individuata dalla tipologia di servizi nel Codice del Terzo settore (art. 63, c. 2)</w:t>
                        </w:r>
                        <w:r>
                          <w:rPr>
                            <w:rFonts w:ascii="Georgia" w:eastAsia="Georgia" w:hAnsi="Georgia" w:cs="Georgia"/>
                            <w:b/>
                            <w:bCs/>
                            <w:color w:val="2F353B"/>
                            <w:sz w:val="20"/>
                            <w:szCs w:val="20"/>
                          </w:rPr>
                          <w:br/>
                          <w:t> </w:t>
                        </w:r>
                      </w:p>
                    </w:tc>
                  </w:tr>
                  <w:tr w:rsidR="0060666C" w14:paraId="072A0AEE"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14:paraId="34CF1374" w14:textId="77777777" w:rsidR="0060666C" w:rsidRDefault="0060666C">
                        <w:pPr>
                          <w:spacing w:after="0"/>
                          <w:rPr>
                            <w:rFonts w:ascii="Georgia" w:eastAsia="Georgia" w:hAnsi="Georgia" w:cs="Georgia"/>
                            <w:b/>
                            <w:color w:val="2F353B"/>
                            <w:sz w:val="20"/>
                          </w:rPr>
                        </w:pPr>
                      </w:p>
                    </w:tc>
                  </w:tr>
                </w:tbl>
                <w:p w14:paraId="72F2125E" w14:textId="77777777" w:rsidR="0060666C" w:rsidRDefault="00000000">
                  <w:r>
                    <w:rPr>
                      <w:vanish/>
                    </w:rPr>
                    <w:t>#table#</w:t>
                  </w:r>
                </w:p>
              </w:tc>
            </w:tr>
            <w:tr w:rsidR="0060666C" w14:paraId="76BE712D"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B84716A"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Classificazione</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2FFCD2C"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previsti</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2A6EC66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al 31/12</w:t>
                  </w:r>
                </w:p>
              </w:tc>
            </w:tr>
            <w:tr w:rsidR="0060666C" w14:paraId="3F0EAAAE" w14:textId="77777777">
              <w:tc>
                <w:tcPr>
                  <w:tcW w:w="20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308C3B0"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Informazione e comunicazione</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247DFA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A5AC8C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7D662D8"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69ACCC8"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BAEF3E4"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1CF467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7D059B7" w14:textId="77777777" w:rsidR="0060666C" w:rsidRDefault="0060666C">
                  <w:pPr>
                    <w:spacing w:after="0"/>
                    <w:rPr>
                      <w:rFonts w:ascii="Verdana" w:eastAsia="Verdana" w:hAnsi="Verdana" w:cs="Verdana"/>
                      <w:color w:val="000000"/>
                      <w:sz w:val="20"/>
                    </w:rPr>
                  </w:pPr>
                </w:p>
              </w:tc>
            </w:tr>
            <w:tr w:rsidR="0060666C" w14:paraId="5B90A364"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0B6AFF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Comunicazione interna ed esterna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B88D5D7" w14:textId="77777777" w:rsidR="0060666C" w:rsidRDefault="00000000">
                  <w:pPr>
                    <w:pStyle w:val="div2"/>
                    <w:spacing w:after="0" w:line="240" w:lineRule="auto"/>
                    <w:jc w:val="right"/>
                  </w:pPr>
                  <w:r>
                    <w:t>40.153,37</w:t>
                  </w:r>
                </w:p>
                <w:p w14:paraId="7B808DC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DCB915E" w14:textId="77777777" w:rsidR="0060666C" w:rsidRDefault="00000000">
                  <w:pPr>
                    <w:pStyle w:val="div2"/>
                    <w:spacing w:after="0" w:line="240" w:lineRule="auto"/>
                    <w:jc w:val="right"/>
                  </w:pPr>
                  <w:r>
                    <w:t>0,00</w:t>
                  </w:r>
                </w:p>
                <w:p w14:paraId="55946BA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9F3FCAE" w14:textId="77777777" w:rsidR="0060666C" w:rsidRDefault="00000000">
                  <w:pPr>
                    <w:pStyle w:val="div2"/>
                    <w:spacing w:after="0" w:line="240" w:lineRule="auto"/>
                    <w:jc w:val="right"/>
                  </w:pPr>
                  <w:r>
                    <w:t>40.153,37</w:t>
                  </w:r>
                </w:p>
                <w:p w14:paraId="60316C7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31ACF1F" w14:textId="77777777" w:rsidR="0060666C" w:rsidRDefault="00000000">
                  <w:pPr>
                    <w:pStyle w:val="div2"/>
                    <w:spacing w:after="0" w:line="240" w:lineRule="auto"/>
                    <w:jc w:val="right"/>
                  </w:pPr>
                  <w:r>
                    <w:t>24.224,77</w:t>
                  </w:r>
                </w:p>
                <w:p w14:paraId="1688B37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5591ECB" w14:textId="77777777" w:rsidR="0060666C" w:rsidRDefault="00000000">
                  <w:pPr>
                    <w:pStyle w:val="div2"/>
                    <w:spacing w:after="0" w:line="240" w:lineRule="auto"/>
                    <w:jc w:val="right"/>
                  </w:pPr>
                  <w:r>
                    <w:t>0,00</w:t>
                  </w:r>
                </w:p>
                <w:p w14:paraId="16FF075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0C8A9C2" w14:textId="77777777" w:rsidR="0060666C" w:rsidRDefault="00000000">
                  <w:pPr>
                    <w:pStyle w:val="div2"/>
                    <w:spacing w:after="0" w:line="240" w:lineRule="auto"/>
                    <w:jc w:val="right"/>
                  </w:pPr>
                  <w:r>
                    <w:t>24.224,77</w:t>
                  </w:r>
                </w:p>
                <w:p w14:paraId="3D255091" w14:textId="77777777" w:rsidR="0060666C" w:rsidRDefault="0060666C">
                  <w:pPr>
                    <w:spacing w:after="0"/>
                    <w:rPr>
                      <w:rFonts w:ascii="Georgia" w:eastAsia="Georgia" w:hAnsi="Georgia" w:cs="Georgia"/>
                      <w:color w:val="000000"/>
                      <w:sz w:val="18"/>
                    </w:rPr>
                  </w:pPr>
                </w:p>
              </w:tc>
            </w:tr>
            <w:tr w:rsidR="0060666C" w14:paraId="075BEB92"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6D90F90" w14:textId="77777777" w:rsidR="0060666C" w:rsidRDefault="00000000">
                  <w:pPr>
                    <w:pStyle w:val="div3"/>
                    <w:spacing w:after="0" w:line="240" w:lineRule="auto"/>
                    <w:jc w:val="right"/>
                  </w:pPr>
                  <w:r>
                    <w:t>TOTALE</w:t>
                  </w:r>
                </w:p>
                <w:p w14:paraId="6036F827"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7DADF23" w14:textId="77777777" w:rsidR="0060666C" w:rsidRDefault="00000000">
                  <w:pPr>
                    <w:pStyle w:val="div3"/>
                    <w:spacing w:after="0" w:line="240" w:lineRule="auto"/>
                    <w:jc w:val="right"/>
                  </w:pPr>
                  <w:r>
                    <w:t>40.153,37</w:t>
                  </w:r>
                </w:p>
                <w:p w14:paraId="62AF1BED"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2CF479C" w14:textId="77777777" w:rsidR="0060666C" w:rsidRDefault="00000000">
                  <w:pPr>
                    <w:pStyle w:val="div3"/>
                    <w:spacing w:after="0" w:line="240" w:lineRule="auto"/>
                    <w:jc w:val="right"/>
                  </w:pPr>
                  <w:r>
                    <w:t>0,00</w:t>
                  </w:r>
                </w:p>
                <w:p w14:paraId="14FB16D3"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FA74689" w14:textId="77777777" w:rsidR="0060666C" w:rsidRDefault="00000000">
                  <w:pPr>
                    <w:pStyle w:val="div3"/>
                    <w:spacing w:after="0" w:line="240" w:lineRule="auto"/>
                    <w:jc w:val="right"/>
                  </w:pPr>
                  <w:r>
                    <w:t>40.153,37</w:t>
                  </w:r>
                </w:p>
                <w:p w14:paraId="4F49E437"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0C4E1ED" w14:textId="77777777" w:rsidR="0060666C" w:rsidRDefault="00000000">
                  <w:pPr>
                    <w:pStyle w:val="div3"/>
                    <w:spacing w:after="0" w:line="240" w:lineRule="auto"/>
                    <w:jc w:val="right"/>
                  </w:pPr>
                  <w:r>
                    <w:t>24.224,77</w:t>
                  </w:r>
                </w:p>
                <w:p w14:paraId="7C1C3A07"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1EB2530" w14:textId="77777777" w:rsidR="0060666C" w:rsidRDefault="00000000">
                  <w:pPr>
                    <w:pStyle w:val="div3"/>
                    <w:spacing w:after="0" w:line="240" w:lineRule="auto"/>
                    <w:jc w:val="right"/>
                  </w:pPr>
                  <w:r>
                    <w:t>0,00</w:t>
                  </w:r>
                </w:p>
                <w:p w14:paraId="14FE8C04"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44E264F" w14:textId="77777777" w:rsidR="0060666C" w:rsidRDefault="00000000">
                  <w:pPr>
                    <w:pStyle w:val="div3"/>
                    <w:spacing w:after="0" w:line="240" w:lineRule="auto"/>
                    <w:jc w:val="right"/>
                  </w:pPr>
                  <w:r>
                    <w:t>24.224,77</w:t>
                  </w:r>
                </w:p>
                <w:p w14:paraId="452068A9" w14:textId="77777777" w:rsidR="0060666C" w:rsidRDefault="0060666C">
                  <w:pPr>
                    <w:spacing w:after="0"/>
                    <w:rPr>
                      <w:rFonts w:ascii="Georgia" w:eastAsia="Georgia" w:hAnsi="Georgia" w:cs="Georgia"/>
                      <w:b/>
                      <w:color w:val="E43A45"/>
                      <w:sz w:val="20"/>
                    </w:rPr>
                  </w:pPr>
                </w:p>
              </w:tc>
            </w:tr>
          </w:tbl>
          <w:p w14:paraId="6C690126" w14:textId="77777777" w:rsidR="0060666C" w:rsidRDefault="00000000">
            <w:r>
              <w:rPr>
                <w:vanish/>
              </w:rPr>
              <w:t>#table#</w:t>
            </w:r>
          </w:p>
        </w:tc>
      </w:tr>
    </w:tbl>
    <w:p w14:paraId="198F7B9E"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4DC5E72E"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30862215" w14:textId="77777777" w:rsidR="0060666C" w:rsidRDefault="00000000">
            <w:pPr>
              <w:pStyle w:val="Titolo1"/>
              <w:keepNext w:val="0"/>
              <w:keepLines w:val="0"/>
              <w:spacing w:before="0" w:after="134" w:line="240" w:lineRule="auto"/>
              <w:rPr>
                <w:rFonts w:ascii="Georgia" w:eastAsia="Georgia" w:hAnsi="Georgia" w:cs="Georgia"/>
                <w:caps/>
                <w:color w:val="2F353B"/>
                <w:sz w:val="20"/>
                <w:szCs w:val="20"/>
              </w:rPr>
            </w:pPr>
            <w:bookmarkStart w:id="5" w:name="_Toc256000005"/>
            <w:r>
              <w:rPr>
                <w:rFonts w:ascii="Georgia" w:eastAsia="Georgia" w:hAnsi="Georgia" w:cs="Georgia"/>
                <w:caps/>
                <w:color w:val="2F353B"/>
                <w:kern w:val="36"/>
                <w:sz w:val="20"/>
                <w:szCs w:val="20"/>
              </w:rPr>
              <w:t>Ricerca e documentazione</w:t>
            </w:r>
            <w:bookmarkEnd w:id="5"/>
          </w:p>
          <w:p w14:paraId="24D6569F" w14:textId="77777777" w:rsidR="0060666C" w:rsidRDefault="0060666C">
            <w:pPr>
              <w:spacing w:after="0"/>
              <w:rPr>
                <w:rFonts w:ascii="Georgia" w:eastAsia="Georgia" w:hAnsi="Georgia" w:cs="Georgia"/>
                <w:b/>
                <w:color w:val="2F353B"/>
                <w:sz w:val="20"/>
              </w:rPr>
            </w:pPr>
          </w:p>
        </w:tc>
      </w:tr>
    </w:tbl>
    <w:p w14:paraId="3C42AC3F"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Georgia" w:eastAsia="Georgia" w:hAnsi="Georgia" w:cs="Georgia"/>
          <w:b/>
          <w:bCs/>
          <w:color w:val="2F353B"/>
          <w:sz w:val="20"/>
          <w:szCs w:val="20"/>
        </w:rPr>
        <w:t>SCHEDE ATTIVITA'</w:t>
      </w:r>
      <w:r>
        <w:rPr>
          <w:rFonts w:ascii="Georgia" w:eastAsia="Georgia" w:hAnsi="Georgia" w:cs="Georgia"/>
          <w:b/>
          <w:bCs/>
          <w:color w:val="2F353B"/>
          <w:sz w:val="20"/>
          <w:szCs w:val="20"/>
        </w:rPr>
        <w:b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60666C" w14:paraId="43B6BF18"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64D6D33D" w14:textId="77777777" w:rsidR="0060666C" w:rsidRDefault="00000000">
            <w:pPr>
              <w:pStyle w:val="div0"/>
              <w:spacing w:after="0" w:line="240" w:lineRule="auto"/>
            </w:pPr>
            <w:r>
              <w:t>Titolo attività:</w:t>
            </w:r>
          </w:p>
          <w:p w14:paraId="2072A9A6" w14:textId="77777777" w:rsidR="0060666C" w:rsidRDefault="0060666C">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9E2FAA7"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Centro documentazione</w:t>
            </w:r>
          </w:p>
        </w:tc>
      </w:tr>
      <w:tr w:rsidR="0060666C" w14:paraId="476EEA34"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54CDE12C"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9442C9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Ricerca e documentazione</w:t>
            </w:r>
          </w:p>
        </w:tc>
      </w:tr>
    </w:tbl>
    <w:p w14:paraId="051BAED3"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60666C" w14:paraId="54DC30E4"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120E97A4"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60666C" w14:paraId="1839A9BD" w14:textId="77777777">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1E4C6B27" w14:textId="77777777" w:rsidR="0060666C" w:rsidRDefault="00000000">
            <w:pPr>
              <w:pStyle w:val="div1"/>
              <w:spacing w:after="0" w:line="240" w:lineRule="auto"/>
            </w:pPr>
            <w:r>
              <w:t>Ambito CSV: </w:t>
            </w:r>
          </w:p>
          <w:p w14:paraId="74B78637"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FA4DE0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Salerno</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2E65157" w14:textId="77777777" w:rsidR="0060666C" w:rsidRDefault="00000000">
            <w:pPr>
              <w:pStyle w:val="div1"/>
              <w:spacing w:after="0" w:line="240" w:lineRule="auto"/>
            </w:pPr>
            <w:r>
              <w:t>Ambito OTC: </w:t>
            </w:r>
          </w:p>
          <w:p w14:paraId="48CB432F"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8DD2DF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Campania - Molise</w:t>
            </w:r>
          </w:p>
        </w:tc>
      </w:tr>
      <w:tr w:rsidR="0060666C" w14:paraId="35C84A50"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73169EF" w14:textId="77777777" w:rsidR="0060666C" w:rsidRDefault="00000000">
            <w:pPr>
              <w:pStyle w:val="div1"/>
              <w:spacing w:after="0" w:line="240" w:lineRule="auto"/>
            </w:pPr>
            <w:r>
              <w:t>Anno di riferimento: </w:t>
            </w:r>
          </w:p>
          <w:p w14:paraId="3DB9F175"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170E44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2023</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2F167C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2273927"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Rendicontazione</w:t>
            </w:r>
          </w:p>
        </w:tc>
      </w:tr>
      <w:tr w:rsidR="0060666C" w14:paraId="11C65A38"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FD7B1ED"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0D1C59C"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Assegnazione Annuale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A96DCD2"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w:t>
            </w:r>
            <w:r>
              <w:rPr>
                <w:rFonts w:ascii="Georgia" w:eastAsia="Georgia" w:hAnsi="Georgia" w:cs="Georgia"/>
                <w:b/>
                <w:bCs/>
                <w:color w:val="2F353B"/>
                <w:sz w:val="20"/>
                <w:szCs w:val="20"/>
              </w:rPr>
              <w:br/>
              <w:t>Programmazione: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8A2348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rPr>
              <w:br/>
            </w:r>
            <w:r>
              <w:rPr>
                <w:rFonts w:ascii="Georgia" w:eastAsia="Georgia" w:hAnsi="Georgia" w:cs="Georgia"/>
                <w:color w:val="000000"/>
                <w:sz w:val="18"/>
                <w:szCs w:val="18"/>
              </w:rPr>
              <w:t>10.615,18</w:t>
            </w:r>
          </w:p>
        </w:tc>
      </w:tr>
      <w:tr w:rsidR="0060666C" w14:paraId="20A411D0"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17FBFC9"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CED204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4FFC9F6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RENDICONTAZIONE</w:t>
            </w:r>
            <w:r>
              <w:rPr>
                <w:rFonts w:ascii="Georgia" w:eastAsia="Georgia" w:hAnsi="Georgia" w:cs="Georgia"/>
                <w:b/>
                <w:bCs/>
                <w:color w:val="2F353B"/>
                <w:sz w:val="20"/>
                <w:szCs w:val="20"/>
              </w:rPr>
              <w:br/>
              <w:t xml:space="preserve">AL 31/12/2023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97C4D0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10.063,41</w:t>
            </w:r>
          </w:p>
        </w:tc>
      </w:tr>
      <w:tr w:rsidR="0060666C" w14:paraId="78927EA2"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14C0D3D" w14:textId="77777777" w:rsidR="0060666C" w:rsidRDefault="0060666C">
            <w:pPr>
              <w:spacing w:after="0"/>
              <w:rPr>
                <w:rFonts w:ascii="Verdana" w:eastAsia="Verdana" w:hAnsi="Verdana" w:cs="Verdana"/>
                <w:color w:val="000000"/>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DA4AB3C" w14:textId="77777777" w:rsidR="0060666C" w:rsidRDefault="0060666C">
            <w:pPr>
              <w:spacing w:after="0"/>
              <w:rPr>
                <w:rFonts w:ascii="Verdana" w:eastAsia="Verdana" w:hAnsi="Verdana" w:cs="Verdana"/>
                <w:color w:val="000000"/>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14A00F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Attività conclusa: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F144B1D"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Sì</w:t>
            </w:r>
          </w:p>
        </w:tc>
      </w:tr>
    </w:tbl>
    <w:p w14:paraId="27110AA8"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7517CD53"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60666C" w14:paraId="5AFBD046" w14:textId="77777777">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53D2A7F8" w14:textId="77777777" w:rsidR="0060666C" w:rsidRDefault="0000000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5382C63C" w14:textId="77777777" w:rsidR="0060666C" w:rsidRDefault="0060666C">
                  <w:pPr>
                    <w:spacing w:after="0"/>
                    <w:rPr>
                      <w:rFonts w:ascii="Georgia" w:eastAsia="Georgia" w:hAnsi="Georgia" w:cs="Georgia"/>
                      <w:b/>
                      <w:caps/>
                      <w:color w:val="2F353B"/>
                      <w:sz w:val="20"/>
                    </w:rPr>
                  </w:pPr>
                </w:p>
              </w:tc>
            </w:tr>
          </w:tbl>
          <w:p w14:paraId="0971FD87" w14:textId="77777777" w:rsidR="0060666C" w:rsidRDefault="00000000">
            <w:r>
              <w:rPr>
                <w:vanish/>
              </w:rPr>
              <w:t>#table#</w:t>
            </w:r>
          </w:p>
        </w:tc>
      </w:tr>
      <w:tr w:rsidR="0060666C" w14:paraId="35BA765F"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D2CEC94" w14:textId="77777777" w:rsidR="0060666C" w:rsidRDefault="00000000">
            <w:pPr>
              <w:pStyle w:val="p"/>
              <w:spacing w:after="180" w:line="240" w:lineRule="auto"/>
              <w:jc w:val="both"/>
            </w:pPr>
            <w:r>
              <w:rPr>
                <w:rFonts w:ascii="Verdana" w:eastAsia="Verdana" w:hAnsi="Verdana" w:cs="Verdana"/>
                <w:sz w:val="20"/>
                <w:szCs w:val="20"/>
              </w:rPr>
              <w:t>La finalità di tale servizio è aumentare le conoscenze sul mondo del volontariato e del Terzo settore, con il connubio tra Volontariato e Accademia.</w:t>
            </w:r>
          </w:p>
          <w:p w14:paraId="2F7CB452" w14:textId="77777777" w:rsidR="0060666C" w:rsidRDefault="00000000">
            <w:pPr>
              <w:pStyle w:val="p"/>
              <w:spacing w:before="180" w:after="180" w:line="240" w:lineRule="auto"/>
              <w:jc w:val="both"/>
            </w:pPr>
            <w:r>
              <w:rPr>
                <w:rFonts w:ascii="Verdana" w:eastAsia="Verdana" w:hAnsi="Verdana" w:cs="Verdana"/>
              </w:rPr>
              <w:t xml:space="preserve">L’attività/servizio vede la collaborazione delle cattedre universitarie e del CSV attorno ai temi del volontariato attraverso la pubblicazione degli </w:t>
            </w:r>
            <w:hyperlink r:id="rId37" w:history="1">
              <w:r>
                <w:rPr>
                  <w:rFonts w:ascii="Verdana" w:eastAsia="Verdana" w:hAnsi="Verdana" w:cs="Verdana"/>
                  <w:color w:val="0000EE"/>
                  <w:u w:val="single" w:color="0000EE"/>
                </w:rPr>
                <w:t>Annali del volontariato</w:t>
              </w:r>
            </w:hyperlink>
            <w:r>
              <w:rPr>
                <w:rFonts w:ascii="Verdana" w:eastAsia="Verdana" w:hAnsi="Verdana" w:cs="Verdana"/>
              </w:rPr>
              <w:t>.</w:t>
            </w:r>
          </w:p>
          <w:p w14:paraId="5E1E7D5D" w14:textId="77777777" w:rsidR="0060666C" w:rsidRDefault="00000000">
            <w:pPr>
              <w:pStyle w:val="p"/>
              <w:spacing w:before="180" w:after="180" w:line="240" w:lineRule="auto"/>
            </w:pPr>
            <w:r>
              <w:rPr>
                <w:rFonts w:ascii="Verdana" w:eastAsia="Verdana" w:hAnsi="Verdana" w:cs="Verdana"/>
              </w:rPr>
              <w:t xml:space="preserve">A dicembre 2022 è stato pubblicato il lavoro degli annali del volontariato n.5 INCLUDENDO. FARE SOCIALE NEI BENI CONFISCATI a cura di </w:t>
            </w:r>
            <w:r>
              <w:rPr>
                <w:rFonts w:ascii="Verdana" w:eastAsia="Verdana" w:hAnsi="Verdana" w:cs="Verdana"/>
                <w:i/>
                <w:iCs/>
              </w:rPr>
              <w:t>Anna D’Ascenzio</w:t>
            </w:r>
            <w:r>
              <w:rPr>
                <w:rFonts w:ascii="Verdana" w:eastAsia="Verdana" w:hAnsi="Verdana" w:cs="Verdana"/>
              </w:rPr>
              <w:t xml:space="preserve"> e </w:t>
            </w:r>
            <w:r>
              <w:rPr>
                <w:rFonts w:ascii="Verdana" w:eastAsia="Verdana" w:hAnsi="Verdana" w:cs="Verdana"/>
                <w:i/>
                <w:iCs/>
              </w:rPr>
              <w:t xml:space="preserve">Stefania Ferraro. </w:t>
            </w:r>
          </w:p>
          <w:p w14:paraId="52BC2EE0" w14:textId="77777777" w:rsidR="0060666C" w:rsidRDefault="00000000">
            <w:pPr>
              <w:pStyle w:val="p"/>
              <w:spacing w:before="180" w:after="180" w:line="240" w:lineRule="auto"/>
            </w:pPr>
            <w:r>
              <w:rPr>
                <w:rFonts w:ascii="Verdana" w:eastAsia="Verdana" w:hAnsi="Verdana" w:cs="Verdana"/>
              </w:rPr>
              <w:t>Di seguito riportiamo l'indice con gli articoli di tutti i giovani ricercatori che hanno contribuito alla realizzazione del numero:</w:t>
            </w:r>
          </w:p>
          <w:p w14:paraId="185F3C44" w14:textId="77777777" w:rsidR="0060666C" w:rsidRDefault="00000000">
            <w:pPr>
              <w:pStyle w:val="p"/>
              <w:spacing w:before="180" w:after="180" w:line="240" w:lineRule="auto"/>
              <w:jc w:val="center"/>
            </w:pPr>
            <w:r>
              <w:rPr>
                <w:rFonts w:ascii="Verdana" w:eastAsia="Verdana" w:hAnsi="Verdana" w:cs="Verdana"/>
              </w:rPr>
              <w:t>INDICE</w:t>
            </w:r>
          </w:p>
          <w:p w14:paraId="1897BDF8" w14:textId="77777777" w:rsidR="0060666C" w:rsidRDefault="00000000">
            <w:pPr>
              <w:pStyle w:val="p"/>
              <w:spacing w:before="180" w:after="180" w:line="240" w:lineRule="auto"/>
            </w:pPr>
            <w:r>
              <w:rPr>
                <w:rFonts w:ascii="Verdana" w:eastAsia="Verdana" w:hAnsi="Verdana" w:cs="Verdana"/>
              </w:rPr>
              <w:t>EDITORIALE: MO’ BENE! La sociologia e i beni confiscati</w:t>
            </w:r>
          </w:p>
          <w:p w14:paraId="105F8E97" w14:textId="77777777" w:rsidR="0060666C" w:rsidRDefault="00000000">
            <w:pPr>
              <w:pStyle w:val="p"/>
              <w:spacing w:before="180" w:after="180" w:line="240" w:lineRule="auto"/>
            </w:pPr>
            <w:r>
              <w:rPr>
                <w:rFonts w:ascii="Verdana" w:eastAsia="Verdana" w:hAnsi="Verdana" w:cs="Verdana"/>
              </w:rPr>
              <w:t>di Stefania Ferraro</w:t>
            </w:r>
          </w:p>
          <w:p w14:paraId="3CEDF2E0" w14:textId="77777777" w:rsidR="0060666C" w:rsidRDefault="00000000">
            <w:pPr>
              <w:pStyle w:val="p"/>
              <w:spacing w:before="180" w:after="180" w:line="240" w:lineRule="auto"/>
            </w:pPr>
            <w:r>
              <w:rPr>
                <w:rFonts w:ascii="Verdana" w:eastAsia="Verdana" w:hAnsi="Verdana" w:cs="Verdana"/>
              </w:rPr>
              <w:t>PRIMA PARTE: RESTITUZIONE E CONDIVISIONE, RICERCA E DIDATTICA</w:t>
            </w:r>
          </w:p>
          <w:p w14:paraId="0F8B41D0" w14:textId="77777777" w:rsidR="0060666C" w:rsidRDefault="00000000">
            <w:pPr>
              <w:pStyle w:val="p"/>
              <w:spacing w:before="180" w:after="180" w:line="240" w:lineRule="auto"/>
            </w:pPr>
            <w:r>
              <w:rPr>
                <w:rFonts w:ascii="Verdana" w:eastAsia="Verdana" w:hAnsi="Verdana" w:cs="Verdana"/>
              </w:rPr>
              <w:t>ESPERIENZE DEL SOCIALE IN UN BENE LIBERATO</w:t>
            </w:r>
          </w:p>
          <w:p w14:paraId="6C687225" w14:textId="77777777" w:rsidR="0060666C" w:rsidRDefault="00000000">
            <w:pPr>
              <w:pStyle w:val="p"/>
              <w:spacing w:before="180" w:after="180" w:line="240" w:lineRule="auto"/>
            </w:pPr>
            <w:r>
              <w:rPr>
                <w:rFonts w:ascii="Verdana" w:eastAsia="Verdana" w:hAnsi="Verdana" w:cs="Verdana"/>
              </w:rPr>
              <w:t>di Anna D’Ascenzio e Maria Lombardi</w:t>
            </w:r>
          </w:p>
          <w:p w14:paraId="7DEFEE5F" w14:textId="77777777" w:rsidR="0060666C" w:rsidRDefault="00000000">
            <w:pPr>
              <w:pStyle w:val="p"/>
              <w:spacing w:before="180" w:after="180" w:line="240" w:lineRule="auto"/>
            </w:pPr>
            <w:r>
              <w:rPr>
                <w:rFonts w:ascii="Verdana" w:eastAsia="Verdana" w:hAnsi="Verdana" w:cs="Verdana"/>
              </w:rPr>
              <w:t>DAL CRIMINE ALLA SOLIDARIETÀ</w:t>
            </w:r>
          </w:p>
          <w:p w14:paraId="7898B94E" w14:textId="77777777" w:rsidR="0060666C" w:rsidRDefault="00000000">
            <w:pPr>
              <w:pStyle w:val="p"/>
              <w:spacing w:before="180" w:after="180" w:line="240" w:lineRule="auto"/>
            </w:pPr>
            <w:r>
              <w:rPr>
                <w:rFonts w:ascii="Verdana" w:eastAsia="Verdana" w:hAnsi="Verdana" w:cs="Verdana"/>
              </w:rPr>
              <w:t>di Sara Cipolla e Gaia De Gregori</w:t>
            </w:r>
          </w:p>
          <w:p w14:paraId="1609DCD9" w14:textId="77777777" w:rsidR="0060666C" w:rsidRDefault="00000000">
            <w:pPr>
              <w:pStyle w:val="p"/>
              <w:spacing w:before="180" w:after="180" w:line="240" w:lineRule="auto"/>
            </w:pPr>
            <w:r>
              <w:rPr>
                <w:rFonts w:ascii="Verdana" w:eastAsia="Verdana" w:hAnsi="Verdana" w:cs="Verdana"/>
              </w:rPr>
              <w:t>ANDARE AL DI LÀ DEI SOGNI</w:t>
            </w:r>
          </w:p>
          <w:p w14:paraId="136A3FE2" w14:textId="77777777" w:rsidR="0060666C" w:rsidRDefault="00000000">
            <w:pPr>
              <w:pStyle w:val="p"/>
              <w:spacing w:before="180" w:after="180" w:line="240" w:lineRule="auto"/>
            </w:pPr>
            <w:r>
              <w:rPr>
                <w:rFonts w:ascii="Verdana" w:eastAsia="Verdana" w:hAnsi="Verdana" w:cs="Verdana"/>
              </w:rPr>
              <w:lastRenderedPageBreak/>
              <w:t>di Salvatore Bruno, Flavia Sara De Simone, Nicola Di Mauro</w:t>
            </w:r>
          </w:p>
          <w:p w14:paraId="6E218CC7" w14:textId="77777777" w:rsidR="0060666C" w:rsidRDefault="00000000">
            <w:pPr>
              <w:pStyle w:val="p"/>
              <w:spacing w:before="180" w:after="180" w:line="240" w:lineRule="auto"/>
            </w:pPr>
            <w:r>
              <w:rPr>
                <w:rFonts w:ascii="Verdana" w:eastAsia="Verdana" w:hAnsi="Verdana" w:cs="Verdana"/>
              </w:rPr>
              <w:t>LA RINASCITA DELL’UOMO CHE HA AVUTO PAURA Sociologicamente, costruire possibilità umane</w:t>
            </w:r>
          </w:p>
          <w:p w14:paraId="182299AB" w14:textId="77777777" w:rsidR="0060666C" w:rsidRDefault="00000000">
            <w:pPr>
              <w:pStyle w:val="p"/>
              <w:spacing w:before="180" w:after="180" w:line="240" w:lineRule="auto"/>
            </w:pPr>
            <w:r>
              <w:rPr>
                <w:rFonts w:ascii="Verdana" w:eastAsia="Verdana" w:hAnsi="Verdana" w:cs="Verdana"/>
              </w:rPr>
              <w:t>di Federica Borrelli e Francesco Romeo</w:t>
            </w:r>
          </w:p>
          <w:p w14:paraId="026DF3D7" w14:textId="77777777" w:rsidR="0060666C" w:rsidRDefault="00000000">
            <w:pPr>
              <w:pStyle w:val="p"/>
              <w:spacing w:before="180" w:after="180" w:line="240" w:lineRule="auto"/>
            </w:pPr>
            <w:r>
              <w:rPr>
                <w:rFonts w:ascii="Verdana" w:eastAsia="Verdana" w:hAnsi="Verdana" w:cs="Verdana"/>
              </w:rPr>
              <w:t>LA DEVIANZA E I SUOI CARATTERI TIPICI ALLA LUCE DELLA NORMA SOCIALE</w:t>
            </w:r>
          </w:p>
          <w:p w14:paraId="4F3033DB" w14:textId="77777777" w:rsidR="0060666C" w:rsidRDefault="00000000">
            <w:pPr>
              <w:pStyle w:val="p"/>
              <w:spacing w:before="180" w:after="180" w:line="240" w:lineRule="auto"/>
            </w:pPr>
            <w:r>
              <w:rPr>
                <w:rFonts w:ascii="Verdana" w:eastAsia="Verdana" w:hAnsi="Verdana" w:cs="Verdana"/>
              </w:rPr>
              <w:t>di Sarah Otera</w:t>
            </w:r>
          </w:p>
          <w:p w14:paraId="07422D9C" w14:textId="77777777" w:rsidR="0060666C" w:rsidRDefault="00000000">
            <w:pPr>
              <w:pStyle w:val="p"/>
              <w:spacing w:before="180" w:after="180" w:line="240" w:lineRule="auto"/>
            </w:pPr>
            <w:r>
              <w:rPr>
                <w:rFonts w:ascii="Verdana" w:eastAsia="Verdana" w:hAnsi="Verdana" w:cs="Verdana"/>
              </w:rPr>
              <w:t>SECONDA PARTE: PROSPETTIVE DI… PROSPETTIVE PER…</w:t>
            </w:r>
          </w:p>
          <w:p w14:paraId="10DC6402" w14:textId="77777777" w:rsidR="0060666C" w:rsidRDefault="00000000">
            <w:pPr>
              <w:pStyle w:val="p"/>
              <w:spacing w:before="180" w:after="180" w:line="240" w:lineRule="auto"/>
            </w:pPr>
            <w:r>
              <w:rPr>
                <w:rFonts w:ascii="Verdana" w:eastAsia="Verdana" w:hAnsi="Verdana" w:cs="Verdana"/>
              </w:rPr>
              <w:t>RIEDUCAZIONE E REINSERIMENTO Un’esperienza di ricerca-intervento nel carcere Giuseppe Salvia-Poggioreale</w:t>
            </w:r>
          </w:p>
          <w:p w14:paraId="71F56C40" w14:textId="77777777" w:rsidR="0060666C" w:rsidRDefault="00000000">
            <w:pPr>
              <w:pStyle w:val="p"/>
              <w:spacing w:before="180" w:after="180" w:line="240" w:lineRule="auto"/>
            </w:pPr>
            <w:r>
              <w:rPr>
                <w:rFonts w:ascii="Verdana" w:eastAsia="Verdana" w:hAnsi="Verdana" w:cs="Verdana"/>
              </w:rPr>
              <w:t>di Marialaura Cunzio</w:t>
            </w:r>
          </w:p>
          <w:p w14:paraId="6F46D70C" w14:textId="77777777" w:rsidR="0060666C" w:rsidRDefault="00000000">
            <w:pPr>
              <w:pStyle w:val="p"/>
              <w:spacing w:before="180" w:after="180" w:line="240" w:lineRule="auto"/>
            </w:pPr>
            <w:r>
              <w:rPr>
                <w:rFonts w:ascii="Verdana" w:eastAsia="Verdana" w:hAnsi="Verdana" w:cs="Verdana"/>
              </w:rPr>
              <w:t>CRISI SANITARIA, BENESSERE PSICOLOGICO ED ETÀ GIOVANILE: LE RAPPRESENTAZIONI MEDIATICHE DEI GIOVANI NEL CONTESTO ITALIANO</w:t>
            </w:r>
          </w:p>
          <w:p w14:paraId="0BB4D4AF" w14:textId="77777777" w:rsidR="0060666C" w:rsidRDefault="00000000">
            <w:pPr>
              <w:pStyle w:val="p"/>
              <w:spacing w:before="180" w:after="180" w:line="240" w:lineRule="auto"/>
            </w:pPr>
            <w:r>
              <w:rPr>
                <w:rFonts w:ascii="Verdana" w:eastAsia="Verdana" w:hAnsi="Verdana" w:cs="Verdana"/>
              </w:rPr>
              <w:t>di Giacomo Verzino</w:t>
            </w:r>
          </w:p>
          <w:p w14:paraId="334FF1A7" w14:textId="77777777" w:rsidR="0060666C" w:rsidRDefault="00000000">
            <w:pPr>
              <w:pStyle w:val="p"/>
              <w:spacing w:before="180" w:after="180" w:line="240" w:lineRule="auto"/>
            </w:pPr>
            <w:r>
              <w:rPr>
                <w:rFonts w:ascii="Verdana" w:eastAsia="Verdana" w:hAnsi="Verdana" w:cs="Verdana"/>
              </w:rPr>
              <w:t>IL CAMMINO DEI DIRITTI Origini, sviluppo e prospettive del movimento LGBTQI+ in Colombia</w:t>
            </w:r>
          </w:p>
          <w:p w14:paraId="1CF6505D" w14:textId="77777777" w:rsidR="0060666C" w:rsidRDefault="00000000">
            <w:pPr>
              <w:pStyle w:val="p"/>
              <w:spacing w:before="180" w:after="180" w:line="240" w:lineRule="auto"/>
            </w:pPr>
            <w:r>
              <w:rPr>
                <w:rFonts w:ascii="Verdana" w:eastAsia="Verdana" w:hAnsi="Verdana" w:cs="Verdana"/>
              </w:rPr>
              <w:t>di Irene Giannulo</w:t>
            </w:r>
          </w:p>
          <w:p w14:paraId="3075B835" w14:textId="77777777" w:rsidR="0060666C" w:rsidRDefault="00000000">
            <w:pPr>
              <w:pStyle w:val="p"/>
              <w:spacing w:before="180" w:after="180" w:line="240" w:lineRule="auto"/>
            </w:pPr>
            <w:r>
              <w:rPr>
                <w:rFonts w:ascii="Verdana" w:eastAsia="Verdana" w:hAnsi="Verdana" w:cs="Verdana"/>
              </w:rPr>
              <w:t>PRASSI E RAPPRESENTAZIONE: ALCUNE CONSIDERAZIONI FILOSOFICHE SU UN PIANO PER IL FUTURO DELLA FABBRICA DI FIRENZE</w:t>
            </w:r>
          </w:p>
          <w:p w14:paraId="2F289A7A" w14:textId="77777777" w:rsidR="0060666C" w:rsidRDefault="00000000">
            <w:pPr>
              <w:pStyle w:val="p"/>
              <w:spacing w:before="180" w:after="180" w:line="240" w:lineRule="auto"/>
            </w:pPr>
            <w:r>
              <w:rPr>
                <w:rFonts w:ascii="Verdana" w:eastAsia="Verdana" w:hAnsi="Verdana" w:cs="Verdana"/>
              </w:rPr>
              <w:t>di Gianmaria Avellino</w:t>
            </w:r>
          </w:p>
          <w:p w14:paraId="43BB1043" w14:textId="77777777" w:rsidR="0060666C" w:rsidRDefault="00000000">
            <w:pPr>
              <w:pStyle w:val="p"/>
              <w:spacing w:before="180" w:after="180" w:line="240" w:lineRule="auto"/>
            </w:pPr>
            <w:hyperlink r:id="rId38" w:history="1">
              <w:r>
                <w:rPr>
                  <w:rFonts w:ascii="Verdana" w:eastAsia="Verdana" w:hAnsi="Verdana" w:cs="Verdana"/>
                  <w:color w:val="0000EE"/>
                  <w:u w:val="single" w:color="0000EE"/>
                </w:rPr>
                <w:t>Link al sito</w:t>
              </w:r>
            </w:hyperlink>
          </w:p>
          <w:p w14:paraId="7A6BC14A" w14:textId="77777777" w:rsidR="0060666C" w:rsidRDefault="00000000">
            <w:pPr>
              <w:pStyle w:val="p"/>
              <w:spacing w:before="180" w:after="180" w:line="240" w:lineRule="auto"/>
            </w:pPr>
            <w:hyperlink r:id="rId39" w:history="1">
              <w:r>
                <w:rPr>
                  <w:rFonts w:ascii="Verdana" w:eastAsia="Verdana" w:hAnsi="Verdana" w:cs="Verdana"/>
                  <w:color w:val="0000EE"/>
                  <w:u w:val="single" w:color="0000EE"/>
                </w:rPr>
                <w:t>Link alla versione ridotta del numero</w:t>
              </w:r>
            </w:hyperlink>
          </w:p>
          <w:p w14:paraId="12E323C1" w14:textId="77777777" w:rsidR="0060666C" w:rsidRDefault="00000000">
            <w:pPr>
              <w:pStyle w:val="p"/>
              <w:spacing w:before="180" w:after="180" w:line="240" w:lineRule="auto"/>
            </w:pPr>
            <w:r>
              <w:rPr>
                <w:rFonts w:ascii="Verdana" w:eastAsia="Verdana" w:hAnsi="Verdana" w:cs="Verdana"/>
              </w:rPr>
              <w:t xml:space="preserve">A giugno 2023 è stato riunito il Comitato Scientifico per l'elaborazione della </w:t>
            </w:r>
            <w:r>
              <w:rPr>
                <w:rFonts w:ascii="Verdana" w:eastAsia="Verdana" w:hAnsi="Verdana" w:cs="Verdana"/>
                <w:i/>
                <w:iCs/>
              </w:rPr>
              <w:t>call</w:t>
            </w:r>
            <w:r>
              <w:rPr>
                <w:rFonts w:ascii="Verdana" w:eastAsia="Verdana" w:hAnsi="Verdana" w:cs="Verdana"/>
              </w:rPr>
              <w:t xml:space="preserve">, a cui è stato possibile partecipare da luglio a settembre. In base ai contributi pervenuti è in pubblicazione il numero 6 dal titolo </w:t>
            </w:r>
            <w:r>
              <w:rPr>
                <w:rFonts w:ascii="Verdana" w:eastAsia="Verdana" w:hAnsi="Verdana" w:cs="Verdana"/>
                <w:i/>
                <w:iCs/>
              </w:rPr>
              <w:t>La povertà educativa: una prospettiva interdisciplinare</w:t>
            </w:r>
            <w:r>
              <w:rPr>
                <w:rFonts w:ascii="Verdana" w:eastAsia="Verdana" w:hAnsi="Verdana" w:cs="Verdana"/>
              </w:rPr>
              <w:t xml:space="preserve"> hanno curato il numero Rita Giovansanti e Sara Parrella. </w:t>
            </w:r>
          </w:p>
          <w:p w14:paraId="2EDF5DEF" w14:textId="77777777" w:rsidR="0060666C" w:rsidRDefault="00000000">
            <w:pPr>
              <w:pStyle w:val="p"/>
              <w:spacing w:before="180" w:after="180" w:line="240" w:lineRule="auto"/>
              <w:jc w:val="both"/>
            </w:pPr>
            <w:r>
              <w:rPr>
                <w:rFonts w:ascii="Verdana" w:eastAsia="Verdana" w:hAnsi="Verdana" w:cs="Verdana"/>
              </w:rPr>
              <w:t xml:space="preserve">L’attività dei professori universitari coinvolti nel </w:t>
            </w:r>
            <w:hyperlink r:id="rId40" w:history="1">
              <w:r>
                <w:rPr>
                  <w:rFonts w:ascii="Verdana" w:eastAsia="Verdana" w:hAnsi="Verdana" w:cs="Verdana"/>
                  <w:color w:val="0000EE"/>
                  <w:u w:val="single" w:color="0000EE"/>
                </w:rPr>
                <w:t>Comitato Scientifico</w:t>
              </w:r>
            </w:hyperlink>
            <w:r>
              <w:rPr>
                <w:rFonts w:ascii="Verdana" w:eastAsia="Verdana" w:hAnsi="Verdana" w:cs="Verdana"/>
              </w:rPr>
              <w:t xml:space="preserve"> è totalmente gratuita. Per tale azione si prevede un minimo costo legato a pubblicazioni specifiche sul mondo del volontariato o acquisto di riviste scientifiche.</w:t>
            </w:r>
          </w:p>
          <w:p w14:paraId="4A2363DA" w14:textId="77777777" w:rsidR="0060666C" w:rsidRDefault="00000000">
            <w:pPr>
              <w:pStyle w:val="p"/>
              <w:spacing w:before="180" w:after="180" w:line="240" w:lineRule="auto"/>
              <w:jc w:val="both"/>
            </w:pPr>
            <w:r>
              <w:rPr>
                <w:rFonts w:ascii="Verdana" w:eastAsia="Verdana" w:hAnsi="Verdana" w:cs="Verdana"/>
              </w:rPr>
              <w:t>Sodalis è già alla sesta edizione degli Annali del volontariato, attività che si avvale di un Comitato Scientifico internazionale che collabora all'analisi e alle trasformazioni del welfare sia in ambito locale che nazionale ed internazionale.</w:t>
            </w:r>
          </w:p>
          <w:p w14:paraId="4ABA8DB8" w14:textId="77777777" w:rsidR="0060666C" w:rsidRDefault="00000000">
            <w:pPr>
              <w:pStyle w:val="p"/>
              <w:spacing w:before="180" w:after="180" w:line="240" w:lineRule="auto"/>
              <w:jc w:val="both"/>
            </w:pPr>
            <w:r>
              <w:rPr>
                <w:rFonts w:ascii="Verdana" w:eastAsia="Verdana" w:hAnsi="Verdana" w:cs="Verdana"/>
              </w:rPr>
              <w:t>Il servizio punta a raccogliere giovani studiosi che vogliono pubblicare articoli su una rivista scientifica rispetto ai temi del welfare e del volontariato.</w:t>
            </w:r>
          </w:p>
          <w:p w14:paraId="71DB986B" w14:textId="77777777" w:rsidR="0060666C" w:rsidRDefault="00000000">
            <w:pPr>
              <w:pStyle w:val="p"/>
              <w:spacing w:before="180" w:after="180" w:line="240" w:lineRule="auto"/>
              <w:jc w:val="both"/>
            </w:pPr>
            <w:r>
              <w:rPr>
                <w:rFonts w:ascii="Verdana" w:eastAsia="Verdana" w:hAnsi="Verdana" w:cs="Verdana"/>
              </w:rPr>
              <w:t>L’attivatore diretto del servizio è Sodalis.</w:t>
            </w:r>
          </w:p>
          <w:p w14:paraId="10733324" w14:textId="77777777" w:rsidR="0060666C" w:rsidRDefault="00000000">
            <w:pPr>
              <w:pStyle w:val="p"/>
              <w:spacing w:before="180" w:after="180" w:line="240" w:lineRule="auto"/>
              <w:jc w:val="both"/>
            </w:pPr>
            <w:r>
              <w:rPr>
                <w:rFonts w:ascii="Verdana" w:eastAsia="Verdana" w:hAnsi="Verdana" w:cs="Verdana"/>
              </w:rPr>
              <w:t xml:space="preserve">Sotto il profilo metodologico l’organizzazione dei servizi/attività è organizzata seguendo le modalità attuative previste dal Comitato Scientifico con le modalità di </w:t>
            </w:r>
            <w:r>
              <w:rPr>
                <w:rFonts w:ascii="Verdana" w:eastAsia="Verdana" w:hAnsi="Verdana" w:cs="Verdana"/>
                <w:i/>
                <w:iCs/>
              </w:rPr>
              <w:t>peer-review</w:t>
            </w:r>
            <w:r>
              <w:rPr>
                <w:rFonts w:ascii="Verdana" w:eastAsia="Verdana" w:hAnsi="Verdana" w:cs="Verdana"/>
              </w:rPr>
              <w:t xml:space="preserve"> così come indicato dalle linee guida accademiche:</w:t>
            </w:r>
          </w:p>
          <w:tbl>
            <w:tblPr>
              <w:tblW w:w="5000" w:type="pct"/>
              <w:jc w:val="center"/>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549"/>
              <w:gridCol w:w="7953"/>
            </w:tblGrid>
            <w:tr w:rsidR="0060666C" w14:paraId="42C17D26" w14:textId="77777777">
              <w:trPr>
                <w:tblCellSpacing w:w="0" w:type="dxa"/>
                <w:jc w:val="center"/>
              </w:trPr>
              <w:tc>
                <w:tcPr>
                  <w:tcW w:w="154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E7D9FB5" w14:textId="77777777" w:rsidR="0060666C" w:rsidRDefault="00000000">
                  <w:pPr>
                    <w:pStyle w:val="p"/>
                    <w:spacing w:after="0" w:line="240" w:lineRule="auto"/>
                  </w:pPr>
                  <w:r>
                    <w:rPr>
                      <w:rFonts w:ascii="Verdana" w:eastAsia="Verdana" w:hAnsi="Verdana" w:cs="Verdana"/>
                    </w:rPr>
                    <w:t>Attività preliminare</w:t>
                  </w:r>
                </w:p>
              </w:tc>
              <w:tc>
                <w:tcPr>
                  <w:tcW w:w="79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4649C00" w14:textId="77777777" w:rsidR="0060666C" w:rsidRDefault="00000000">
                  <w:pPr>
                    <w:pStyle w:val="p"/>
                    <w:spacing w:after="0" w:line="240" w:lineRule="auto"/>
                  </w:pPr>
                  <w:r>
                    <w:rPr>
                      <w:rFonts w:ascii="Verdana" w:eastAsia="Verdana" w:hAnsi="Verdana" w:cs="Verdana"/>
                    </w:rPr>
                    <w:t>Preparazione e pubblicazione di un invito di partecipazione rivolto a giovani studiosi del settore</w:t>
                  </w:r>
                </w:p>
              </w:tc>
            </w:tr>
            <w:tr w:rsidR="0060666C" w14:paraId="3A257947" w14:textId="77777777">
              <w:trPr>
                <w:tblCellSpacing w:w="0" w:type="dxa"/>
                <w:jc w:val="center"/>
              </w:trPr>
              <w:tc>
                <w:tcPr>
                  <w:tcW w:w="1545" w:type="dxa"/>
                  <w:vMerge w:val="restar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3EAE9C8" w14:textId="77777777" w:rsidR="0060666C" w:rsidRDefault="00000000">
                  <w:pPr>
                    <w:pStyle w:val="p"/>
                    <w:spacing w:after="0" w:line="240" w:lineRule="auto"/>
                  </w:pPr>
                  <w:r>
                    <w:rPr>
                      <w:rFonts w:ascii="Verdana" w:eastAsia="Verdana" w:hAnsi="Verdana" w:cs="Verdana"/>
                    </w:rPr>
                    <w:t>Attuazione dell’intervento</w:t>
                  </w:r>
                </w:p>
              </w:tc>
              <w:tc>
                <w:tcPr>
                  <w:tcW w:w="79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617625E" w14:textId="77777777" w:rsidR="0060666C" w:rsidRDefault="00000000">
                  <w:pPr>
                    <w:pStyle w:val="p"/>
                    <w:spacing w:after="0" w:line="240" w:lineRule="auto"/>
                  </w:pPr>
                  <w:r>
                    <w:rPr>
                      <w:rFonts w:ascii="Verdana" w:eastAsia="Verdana" w:hAnsi="Verdana" w:cs="Verdana"/>
                    </w:rPr>
                    <w:t>Prima revisione del Comitato scientifico</w:t>
                  </w:r>
                </w:p>
              </w:tc>
            </w:tr>
            <w:tr w:rsidR="0060666C" w14:paraId="04C3B854" w14:textId="77777777">
              <w:trPr>
                <w:tblCellSpacing w:w="0" w:type="dxa"/>
                <w:jc w:val="center"/>
              </w:trPr>
              <w:tc>
                <w:tcPr>
                  <w:tcW w:w="0" w:type="auto"/>
                  <w:vMerge/>
                  <w:tcBorders>
                    <w:top w:val="inset" w:sz="6" w:space="0" w:color="808080"/>
                    <w:left w:val="inset" w:sz="6" w:space="0" w:color="808080"/>
                    <w:bottom w:val="inset" w:sz="6" w:space="0" w:color="808080"/>
                    <w:right w:val="inset" w:sz="6" w:space="0" w:color="808080"/>
                  </w:tcBorders>
                  <w:vAlign w:val="center"/>
                </w:tcPr>
                <w:p w14:paraId="4AAA7D6C" w14:textId="77777777" w:rsidR="0060666C" w:rsidRDefault="0060666C">
                  <w:pPr>
                    <w:rPr>
                      <w:rFonts w:ascii="Verdana" w:eastAsia="Verdana" w:hAnsi="Verdana" w:cs="Verdana"/>
                    </w:rPr>
                  </w:pPr>
                </w:p>
              </w:tc>
              <w:tc>
                <w:tcPr>
                  <w:tcW w:w="79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99A6FE7" w14:textId="77777777" w:rsidR="0060666C" w:rsidRDefault="00000000">
                  <w:pPr>
                    <w:pStyle w:val="p"/>
                    <w:spacing w:after="0" w:line="240" w:lineRule="auto"/>
                  </w:pPr>
                  <w:r>
                    <w:rPr>
                      <w:rFonts w:ascii="Verdana" w:eastAsia="Verdana" w:hAnsi="Verdana" w:cs="Verdana"/>
                    </w:rPr>
                    <w:t>Diffusione online dei materiali</w:t>
                  </w:r>
                </w:p>
              </w:tc>
            </w:tr>
          </w:tbl>
          <w:p w14:paraId="638325F6" w14:textId="77777777" w:rsidR="0060666C" w:rsidRDefault="00000000">
            <w:pPr>
              <w:pStyle w:val="div2"/>
              <w:spacing w:after="0" w:line="240" w:lineRule="auto"/>
            </w:pPr>
            <w:r>
              <w:rPr>
                <w:rFonts w:ascii="Verdana" w:eastAsia="Verdana" w:hAnsi="Verdana" w:cs="Verdana"/>
              </w:rPr>
              <w:t> </w:t>
            </w:r>
          </w:p>
          <w:p w14:paraId="39543817" w14:textId="77777777" w:rsidR="0060666C" w:rsidRDefault="00000000">
            <w:pPr>
              <w:pStyle w:val="p"/>
              <w:spacing w:before="180" w:after="180" w:line="240" w:lineRule="auto"/>
              <w:jc w:val="both"/>
            </w:pPr>
            <w:r>
              <w:rPr>
                <w:rFonts w:ascii="Verdana" w:eastAsia="Verdana" w:hAnsi="Verdana" w:cs="Verdana"/>
              </w:rPr>
              <w:t xml:space="preserve">Ancora sotto il profilo metodologico, tenendo conto dei principi riportati in premessa (universalità, qualità, territorialità e prossimità, integrazione, economicità, pubblicità e trasparenza), i servizi/attività sono distribuiti sul territorio in modo da poter coinvolgere tutte le zone classificate dall’ente Provincia di Salerno </w:t>
            </w:r>
            <w:r>
              <w:rPr>
                <w:rFonts w:ascii="Verdana" w:eastAsia="Verdana" w:hAnsi="Verdana" w:cs="Verdana"/>
              </w:rPr>
              <w:lastRenderedPageBreak/>
              <w:t xml:space="preserve">in modo da garantire parità di accesso all’utenza generale del territorio. Tali modalità attuative sono riportate nella  </w:t>
            </w:r>
            <w:hyperlink r:id="rId41" w:history="1">
              <w:r>
                <w:rPr>
                  <w:rFonts w:ascii="Verdana" w:eastAsia="Verdana" w:hAnsi="Verdana" w:cs="Verdana"/>
                  <w:color w:val="0000EE"/>
                  <w:u w:val="single" w:color="0000EE"/>
                </w:rPr>
                <w:t>carta dei servizi</w:t>
              </w:r>
            </w:hyperlink>
            <w:r>
              <w:rPr>
                <w:rFonts w:ascii="Verdana" w:eastAsia="Verdana" w:hAnsi="Verdana" w:cs="Verdana"/>
              </w:rPr>
              <w:t xml:space="preserve"> e nei </w:t>
            </w:r>
            <w:hyperlink r:id="rId42" w:history="1">
              <w:r>
                <w:rPr>
                  <w:rFonts w:ascii="Verdana" w:eastAsia="Verdana" w:hAnsi="Verdana" w:cs="Verdana"/>
                  <w:color w:val="0000EE"/>
                  <w:u w:val="single" w:color="0000EE"/>
                </w:rPr>
                <w:t>nostri servizi</w:t>
              </w:r>
            </w:hyperlink>
            <w:r>
              <w:rPr>
                <w:rFonts w:ascii="Verdana" w:eastAsia="Verdana" w:hAnsi="Verdana" w:cs="Verdana"/>
              </w:rPr>
              <w:t xml:space="preserve"> documento in costante aggiornamento.</w:t>
            </w:r>
          </w:p>
          <w:p w14:paraId="6EF8AF82" w14:textId="77777777" w:rsidR="0060666C" w:rsidRDefault="00000000">
            <w:pPr>
              <w:pStyle w:val="p"/>
              <w:spacing w:before="180" w:after="180" w:line="240" w:lineRule="auto"/>
              <w:jc w:val="both"/>
            </w:pPr>
            <w:r>
              <w:rPr>
                <w:rFonts w:ascii="Verdana" w:eastAsia="Verdana" w:hAnsi="Verdana" w:cs="Verdana"/>
              </w:rPr>
              <w:t>I Bisogni e obiettivi strategici, rispetto alla RAB, individuati sono:</w:t>
            </w:r>
          </w:p>
          <w:p w14:paraId="5571F04F" w14:textId="77777777" w:rsidR="0060666C" w:rsidRDefault="00000000">
            <w:pPr>
              <w:pStyle w:val="p"/>
              <w:spacing w:before="180" w:after="180" w:line="240" w:lineRule="auto"/>
              <w:jc w:val="both"/>
            </w:pPr>
            <w:r>
              <w:rPr>
                <w:rFonts w:ascii="Verdana" w:eastAsia="Verdana" w:hAnsi="Verdana" w:cs="Verdana"/>
              </w:rPr>
              <w:t>B. 1        Necessità di fare rete incrementando i rapporti tra diversi territori della provincia di Salerno e tra organizzazioni per affrontare le nuove sfide quali: il cambiamento climatico; le economie circolari; le nuove energie rinnovabili; la transizione ecologica; politiche attive per il territorio.</w:t>
            </w:r>
          </w:p>
          <w:p w14:paraId="0F1CD7B3" w14:textId="77777777" w:rsidR="0060666C" w:rsidRDefault="00000000">
            <w:pPr>
              <w:pStyle w:val="p"/>
              <w:spacing w:before="180" w:after="180" w:line="240" w:lineRule="auto"/>
              <w:jc w:val="both"/>
            </w:pPr>
            <w:r>
              <w:rPr>
                <w:rFonts w:ascii="Verdana" w:eastAsia="Verdana" w:hAnsi="Verdana" w:cs="Verdana"/>
              </w:rPr>
              <w:t>OS 1      Rafforzamento delle reti territoriali esistenti e sviluppo di nuovi legami sociali per affrontare le sfide legate al cambiamento climatico; alle economie circolari; alle nuove energie rinnovabili; alla transizione ecologica; politiche attive per il territorio.</w:t>
            </w:r>
          </w:p>
          <w:p w14:paraId="608BAF10" w14:textId="77777777" w:rsidR="0060666C" w:rsidRDefault="00000000">
            <w:pPr>
              <w:pStyle w:val="p"/>
              <w:spacing w:before="180" w:after="180" w:line="240" w:lineRule="auto"/>
              <w:jc w:val="both"/>
            </w:pPr>
            <w:r>
              <w:rPr>
                <w:rFonts w:ascii="Verdana" w:eastAsia="Verdana" w:hAnsi="Verdana" w:cs="Verdana"/>
              </w:rPr>
              <w:t>La finalità di tale servizio è aumentare le conoscenze sul mondo del volontariato e del Terzo settore, in primis del Volontariato e poi nell'Accademia.</w:t>
            </w:r>
          </w:p>
          <w:p w14:paraId="69C7EC20" w14:textId="77777777" w:rsidR="0060666C" w:rsidRDefault="0060666C">
            <w:pPr>
              <w:spacing w:after="0"/>
              <w:rPr>
                <w:rFonts w:ascii="Georgia" w:eastAsia="Georgia" w:hAnsi="Georgia" w:cs="Georgia"/>
                <w:color w:val="000000"/>
                <w:sz w:val="18"/>
              </w:rPr>
            </w:pPr>
          </w:p>
        </w:tc>
      </w:tr>
    </w:tbl>
    <w:p w14:paraId="4D5BDFD2"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lastRenderedPageBreak/>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60"/>
        <w:gridCol w:w="52"/>
      </w:tblGrid>
      <w:tr w:rsidR="0060666C" w14:paraId="465F79CD"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58A655CD"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0368380" w14:textId="77777777" w:rsidR="0060666C" w:rsidRDefault="0060666C">
            <w:pPr>
              <w:spacing w:after="0"/>
              <w:rPr>
                <w:rFonts w:ascii="Verdana" w:eastAsia="Verdana" w:hAnsi="Verdana" w:cs="Verdana"/>
                <w:color w:val="000000"/>
                <w:sz w:val="20"/>
              </w:rPr>
            </w:pPr>
          </w:p>
        </w:tc>
      </w:tr>
      <w:tr w:rsidR="0060666C" w14:paraId="6A267338"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7D07F12" w14:textId="77777777" w:rsidR="0060666C" w:rsidRDefault="00000000">
            <w:pPr>
              <w:pStyle w:val="div1"/>
              <w:spacing w:after="0" w:line="240" w:lineRule="auto"/>
            </w:pPr>
            <w:r>
              <w:t>Studenti : </w:t>
            </w:r>
          </w:p>
          <w:p w14:paraId="74A7B658"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10B41E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15    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7EB54F2" w14:textId="77777777" w:rsidR="0060666C" w:rsidRDefault="0060666C">
            <w:pPr>
              <w:spacing w:after="0"/>
              <w:rPr>
                <w:rFonts w:ascii="Verdana" w:eastAsia="Verdana" w:hAnsi="Verdana" w:cs="Verdana"/>
                <w:color w:val="000000"/>
                <w:sz w:val="20"/>
              </w:rPr>
            </w:pPr>
          </w:p>
        </w:tc>
      </w:tr>
      <w:tr w:rsidR="0060666C" w14:paraId="540723EE"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01F2B18" w14:textId="77777777" w:rsidR="0060666C" w:rsidRDefault="00000000">
            <w:pPr>
              <w:pStyle w:val="div1"/>
              <w:spacing w:after="0" w:line="240" w:lineRule="auto"/>
            </w:pPr>
            <w:r>
              <w:t>Ets non soci : </w:t>
            </w:r>
          </w:p>
          <w:p w14:paraId="26C52C4F"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5419E7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10    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168941E" w14:textId="77777777" w:rsidR="0060666C" w:rsidRDefault="0060666C">
            <w:pPr>
              <w:spacing w:after="0"/>
              <w:rPr>
                <w:rFonts w:ascii="Verdana" w:eastAsia="Verdana" w:hAnsi="Verdana" w:cs="Verdana"/>
                <w:color w:val="000000"/>
                <w:sz w:val="20"/>
              </w:rPr>
            </w:pPr>
          </w:p>
        </w:tc>
      </w:tr>
      <w:tr w:rsidR="0060666C" w14:paraId="446FE3A0"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0FA43FE" w14:textId="77777777" w:rsidR="0060666C" w:rsidRDefault="00000000">
            <w:pPr>
              <w:pStyle w:val="div1"/>
              <w:spacing w:after="0" w:line="240" w:lineRule="auto"/>
            </w:pPr>
            <w:r>
              <w:t>Ets soci : </w:t>
            </w:r>
          </w:p>
          <w:p w14:paraId="0C0F3BA5"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F6FF0A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2    </w:t>
            </w:r>
          </w:p>
        </w:tc>
      </w:tr>
      <w:tr w:rsidR="0060666C" w14:paraId="7D8C0921"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37C4A5E" w14:textId="77777777" w:rsidR="0060666C" w:rsidRDefault="00000000">
            <w:pPr>
              <w:pStyle w:val="p"/>
              <w:spacing w:after="180" w:line="240" w:lineRule="auto"/>
              <w:jc w:val="both"/>
            </w:pPr>
            <w:r>
              <w:rPr>
                <w:rFonts w:ascii="Verdana" w:eastAsia="Verdana" w:hAnsi="Verdana" w:cs="Verdana"/>
              </w:rPr>
              <w:t>Di seguito riportiamo in maniera schematica le diverse tipologie di destinatari del servizio:</w:t>
            </w:r>
          </w:p>
          <w:p w14:paraId="223DB870" w14:textId="77777777" w:rsidR="0060666C" w:rsidRDefault="00000000">
            <w:pPr>
              <w:pStyle w:val="p"/>
              <w:spacing w:before="180" w:after="180" w:line="240" w:lineRule="auto"/>
              <w:jc w:val="both"/>
            </w:pPr>
            <w:r>
              <w:rPr>
                <w:rFonts w:ascii="Verdana" w:eastAsia="Verdana" w:hAnsi="Verdana" w:cs="Verdana"/>
                <w:b/>
                <w:bCs/>
              </w:rPr>
              <w:t>Beneficiari finali del servizio:</w:t>
            </w:r>
            <w:r>
              <w:rPr>
                <w:rFonts w:ascii="Verdana" w:eastAsia="Verdana" w:hAnsi="Verdana" w:cs="Verdana"/>
              </w:rPr>
              <w:t xml:space="preserve"> 12 ETS della provincia di Salerno.</w:t>
            </w:r>
          </w:p>
          <w:p w14:paraId="34D974AF" w14:textId="77777777" w:rsidR="0060666C" w:rsidRDefault="00000000">
            <w:pPr>
              <w:pStyle w:val="p"/>
              <w:spacing w:before="180" w:after="180" w:line="240" w:lineRule="auto"/>
              <w:jc w:val="both"/>
            </w:pPr>
            <w:r>
              <w:rPr>
                <w:rFonts w:ascii="Verdana" w:eastAsia="Verdana" w:hAnsi="Verdana" w:cs="Verdana"/>
                <w:b/>
                <w:bCs/>
              </w:rPr>
              <w:t xml:space="preserve">Destinatario immediato del servizio: </w:t>
            </w:r>
            <w:r>
              <w:rPr>
                <w:rFonts w:ascii="Verdana" w:eastAsia="Verdana" w:hAnsi="Verdana" w:cs="Verdana"/>
              </w:rPr>
              <w:t>15 giovani studiosi del mondo accademico.</w:t>
            </w:r>
          </w:p>
          <w:p w14:paraId="155E28CE" w14:textId="77777777" w:rsidR="0060666C" w:rsidRDefault="00000000">
            <w:pPr>
              <w:pStyle w:val="p"/>
              <w:spacing w:before="180" w:after="180" w:line="240" w:lineRule="auto"/>
              <w:jc w:val="both"/>
            </w:pPr>
            <w:r>
              <w:rPr>
                <w:rFonts w:ascii="Verdana" w:eastAsia="Verdana" w:hAnsi="Verdana" w:cs="Verdana"/>
                <w:b/>
                <w:bCs/>
              </w:rPr>
              <w:t>L’output</w:t>
            </w:r>
            <w:r>
              <w:rPr>
                <w:rFonts w:ascii="Verdana" w:eastAsia="Verdana" w:hAnsi="Verdana" w:cs="Verdana"/>
              </w:rPr>
              <w:t>  1 pubblicazione.</w:t>
            </w:r>
          </w:p>
          <w:p w14:paraId="58502866" w14:textId="77777777" w:rsidR="0060666C" w:rsidRDefault="00000000">
            <w:pPr>
              <w:pStyle w:val="p"/>
              <w:spacing w:before="180" w:after="180" w:line="240" w:lineRule="auto"/>
              <w:jc w:val="both"/>
            </w:pPr>
            <w:r>
              <w:rPr>
                <w:rFonts w:ascii="Verdana" w:eastAsia="Verdana" w:hAnsi="Verdana" w:cs="Verdana"/>
              </w:rPr>
              <w:t xml:space="preserve">Il </w:t>
            </w:r>
            <w:r>
              <w:rPr>
                <w:rFonts w:ascii="Verdana" w:eastAsia="Verdana" w:hAnsi="Verdana" w:cs="Verdana"/>
                <w:b/>
                <w:bCs/>
              </w:rPr>
              <w:t>soggetto attivatore</w:t>
            </w:r>
            <w:r>
              <w:rPr>
                <w:rFonts w:ascii="Verdana" w:eastAsia="Verdana" w:hAnsi="Verdana" w:cs="Verdana"/>
              </w:rPr>
              <w:t xml:space="preserve"> il CSV insieme alle università coinvolte.</w:t>
            </w:r>
          </w:p>
          <w:p w14:paraId="162AA86D" w14:textId="77777777" w:rsidR="0060666C" w:rsidRDefault="0060666C">
            <w:pPr>
              <w:spacing w:after="0"/>
              <w:rPr>
                <w:rFonts w:ascii="Georgia" w:eastAsia="Georgia" w:hAnsi="Georgia" w:cs="Georgia"/>
                <w:color w:val="000000"/>
                <w:sz w:val="18"/>
              </w:rPr>
            </w:pPr>
          </w:p>
        </w:tc>
      </w:tr>
    </w:tbl>
    <w:p w14:paraId="00472549"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lastRenderedPageBreak/>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5050337B"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46E2362"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60666C" w14:paraId="6A4BEAAE"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FD3C57C" w14:textId="77777777" w:rsidR="0060666C" w:rsidRDefault="0060666C">
            <w:pPr>
              <w:spacing w:after="0"/>
              <w:rPr>
                <w:rFonts w:ascii="Verdana" w:eastAsia="Verdana" w:hAnsi="Verdana" w:cs="Verdana"/>
                <w:color w:val="000000"/>
                <w:sz w:val="20"/>
              </w:rPr>
            </w:pPr>
          </w:p>
        </w:tc>
      </w:tr>
      <w:tr w:rsidR="0060666C" w14:paraId="63588D24"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D76FDBC" w14:textId="77777777" w:rsidR="0060666C" w:rsidRDefault="00000000">
            <w:pPr>
              <w:pStyle w:val="p"/>
              <w:spacing w:after="180" w:line="240" w:lineRule="auto"/>
              <w:jc w:val="both"/>
            </w:pPr>
            <w:r>
              <w:rPr>
                <w:rFonts w:ascii="Verdana" w:eastAsia="Verdana" w:hAnsi="Verdana" w:cs="Verdana"/>
              </w:rPr>
              <w:t xml:space="preserve">Il sesto numero è in fase di editing, ma è stato già pubblicato su ISBN. L'attività si è conclusa tra dicembre e gennaio 2024. </w:t>
            </w:r>
          </w:p>
          <w:p w14:paraId="58F0FE0C" w14:textId="77777777" w:rsidR="0060666C" w:rsidRDefault="00000000">
            <w:pPr>
              <w:pStyle w:val="p"/>
              <w:spacing w:before="180" w:after="180" w:line="240" w:lineRule="auto"/>
              <w:jc w:val="both"/>
            </w:pPr>
            <w:r>
              <w:rPr>
                <w:rFonts w:ascii="Verdana" w:eastAsia="Verdana" w:hAnsi="Verdana" w:cs="Verdana"/>
                <w:b/>
                <w:bCs/>
              </w:rPr>
              <w:t>Descrizione attività e modalità di attuazione:</w:t>
            </w:r>
          </w:p>
          <w:p w14:paraId="304EE9CD" w14:textId="77777777" w:rsidR="0060666C" w:rsidRDefault="00000000">
            <w:pPr>
              <w:numPr>
                <w:ilvl w:val="0"/>
                <w:numId w:val="50"/>
              </w:numPr>
              <w:spacing w:before="180" w:after="180" w:line="240" w:lineRule="auto"/>
              <w:ind w:hanging="235"/>
              <w:jc w:val="both"/>
              <w:rPr>
                <w:rFonts w:ascii="Georgia" w:eastAsia="Georgia" w:hAnsi="Georgia" w:cs="Georgia"/>
                <w:color w:val="000000"/>
                <w:sz w:val="18"/>
                <w:szCs w:val="18"/>
              </w:rPr>
            </w:pPr>
            <w:r>
              <w:rPr>
                <w:rFonts w:ascii="Verdana" w:eastAsia="Verdana" w:hAnsi="Verdana" w:cs="Verdana"/>
                <w:b/>
                <w:bCs/>
                <w:color w:val="000000"/>
                <w:sz w:val="18"/>
                <w:szCs w:val="18"/>
              </w:rPr>
              <w:t>Azioni preliminari</w:t>
            </w:r>
          </w:p>
          <w:p w14:paraId="5E6C3656" w14:textId="77777777" w:rsidR="0060666C" w:rsidRDefault="00000000">
            <w:pPr>
              <w:pStyle w:val="p"/>
              <w:spacing w:before="180" w:after="180" w:line="240" w:lineRule="auto"/>
              <w:ind w:left="312"/>
              <w:jc w:val="both"/>
            </w:pPr>
            <w:r>
              <w:rPr>
                <w:rFonts w:ascii="Verdana" w:eastAsia="Verdana" w:hAnsi="Verdana" w:cs="Verdana"/>
              </w:rPr>
              <w:t>Riunione del comitato scientifico (maggio 2023)</w:t>
            </w:r>
          </w:p>
          <w:p w14:paraId="786D6B6A" w14:textId="77777777" w:rsidR="0060666C" w:rsidRDefault="00000000">
            <w:pPr>
              <w:numPr>
                <w:ilvl w:val="0"/>
                <w:numId w:val="51"/>
              </w:numPr>
              <w:spacing w:before="180" w:after="180" w:line="240" w:lineRule="auto"/>
              <w:ind w:hanging="183"/>
              <w:jc w:val="both"/>
              <w:rPr>
                <w:rFonts w:ascii="Georgia" w:eastAsia="Georgia" w:hAnsi="Georgia" w:cs="Georgia"/>
                <w:color w:val="000000"/>
                <w:sz w:val="18"/>
                <w:szCs w:val="18"/>
              </w:rPr>
            </w:pPr>
            <w:r>
              <w:rPr>
                <w:rFonts w:ascii="Verdana" w:eastAsia="Verdana" w:hAnsi="Verdana" w:cs="Verdana"/>
                <w:b/>
                <w:bCs/>
                <w:color w:val="000000"/>
                <w:sz w:val="18"/>
                <w:szCs w:val="18"/>
              </w:rPr>
              <w:t>Definizione intervento</w:t>
            </w:r>
          </w:p>
          <w:p w14:paraId="18BEAA1C" w14:textId="77777777" w:rsidR="0060666C" w:rsidRDefault="00000000">
            <w:pPr>
              <w:pStyle w:val="p"/>
              <w:spacing w:before="180" w:after="180" w:line="240" w:lineRule="auto"/>
              <w:ind w:left="312"/>
              <w:jc w:val="both"/>
            </w:pPr>
            <w:r>
              <w:rPr>
                <w:rFonts w:ascii="Verdana" w:eastAsia="Verdana" w:hAnsi="Verdana" w:cs="Verdana"/>
              </w:rPr>
              <w:t xml:space="preserve">Raccolta dei </w:t>
            </w:r>
            <w:r>
              <w:rPr>
                <w:rFonts w:ascii="Verdana" w:eastAsia="Verdana" w:hAnsi="Verdana" w:cs="Verdana"/>
                <w:i/>
                <w:iCs/>
              </w:rPr>
              <w:t xml:space="preserve">paper </w:t>
            </w:r>
            <w:r>
              <w:rPr>
                <w:rFonts w:ascii="Verdana" w:eastAsia="Verdana" w:hAnsi="Verdana" w:cs="Verdana"/>
              </w:rPr>
              <w:t xml:space="preserve">e attività di </w:t>
            </w:r>
            <w:r>
              <w:rPr>
                <w:rFonts w:ascii="Verdana" w:eastAsia="Verdana" w:hAnsi="Verdana" w:cs="Verdana"/>
                <w:i/>
                <w:iCs/>
              </w:rPr>
              <w:t xml:space="preserve">peer review </w:t>
            </w:r>
            <w:r>
              <w:rPr>
                <w:rFonts w:ascii="Verdana" w:eastAsia="Verdana" w:hAnsi="Verdana" w:cs="Verdana"/>
              </w:rPr>
              <w:t>(giugno - settembre)</w:t>
            </w:r>
          </w:p>
          <w:p w14:paraId="6590BD86" w14:textId="77777777" w:rsidR="0060666C" w:rsidRDefault="00000000">
            <w:pPr>
              <w:numPr>
                <w:ilvl w:val="0"/>
                <w:numId w:val="52"/>
              </w:numPr>
              <w:spacing w:before="180" w:after="180" w:line="240" w:lineRule="auto"/>
              <w:ind w:hanging="183"/>
              <w:jc w:val="both"/>
              <w:rPr>
                <w:rFonts w:ascii="Georgia" w:eastAsia="Georgia" w:hAnsi="Georgia" w:cs="Georgia"/>
                <w:color w:val="000000"/>
                <w:sz w:val="18"/>
                <w:szCs w:val="18"/>
              </w:rPr>
            </w:pPr>
            <w:r>
              <w:rPr>
                <w:rFonts w:ascii="Verdana" w:eastAsia="Verdana" w:hAnsi="Verdana" w:cs="Verdana"/>
                <w:b/>
                <w:bCs/>
                <w:color w:val="000000"/>
                <w:sz w:val="18"/>
                <w:szCs w:val="18"/>
              </w:rPr>
              <w:t>Attuazione intervento</w:t>
            </w:r>
          </w:p>
          <w:p w14:paraId="7CC3B736" w14:textId="77777777" w:rsidR="0060666C" w:rsidRDefault="00000000">
            <w:pPr>
              <w:pStyle w:val="p"/>
              <w:spacing w:before="180" w:after="180" w:line="240" w:lineRule="auto"/>
              <w:ind w:left="312"/>
              <w:jc w:val="both"/>
            </w:pPr>
            <w:r>
              <w:rPr>
                <w:rFonts w:ascii="Verdana" w:eastAsia="Verdana" w:hAnsi="Verdana" w:cs="Verdana"/>
              </w:rPr>
              <w:t>Realizzazione del numero degli annali (settembre - dicembre)</w:t>
            </w:r>
          </w:p>
          <w:p w14:paraId="7B588448" w14:textId="77777777" w:rsidR="0060666C" w:rsidRDefault="00000000">
            <w:pPr>
              <w:pStyle w:val="p"/>
              <w:spacing w:before="180" w:after="180" w:line="240" w:lineRule="auto"/>
              <w:ind w:left="312"/>
              <w:jc w:val="both"/>
            </w:pPr>
            <w:r>
              <w:rPr>
                <w:rFonts w:ascii="Verdana" w:eastAsia="Verdana" w:hAnsi="Verdana" w:cs="Verdana"/>
              </w:rPr>
              <w:t>Puibblicazione su sistema ISBN (dicembre - gennario '24)</w:t>
            </w:r>
          </w:p>
          <w:p w14:paraId="0DD7AD21" w14:textId="77777777" w:rsidR="0060666C" w:rsidRDefault="00000000">
            <w:pPr>
              <w:numPr>
                <w:ilvl w:val="0"/>
                <w:numId w:val="53"/>
              </w:numPr>
              <w:spacing w:before="180" w:after="180" w:line="240" w:lineRule="auto"/>
              <w:ind w:hanging="183"/>
              <w:jc w:val="both"/>
              <w:rPr>
                <w:rFonts w:ascii="Georgia" w:eastAsia="Georgia" w:hAnsi="Georgia" w:cs="Georgia"/>
                <w:color w:val="000000"/>
                <w:sz w:val="18"/>
                <w:szCs w:val="18"/>
              </w:rPr>
            </w:pPr>
            <w:r>
              <w:rPr>
                <w:rFonts w:ascii="Verdana" w:eastAsia="Verdana" w:hAnsi="Verdana" w:cs="Verdana"/>
                <w:b/>
                <w:bCs/>
                <w:color w:val="000000"/>
                <w:sz w:val="18"/>
                <w:szCs w:val="18"/>
              </w:rPr>
              <w:t>Valutazione intervento e riprogettazione</w:t>
            </w:r>
          </w:p>
          <w:p w14:paraId="26197EEA" w14:textId="77777777" w:rsidR="0060666C" w:rsidRDefault="00000000">
            <w:pPr>
              <w:pStyle w:val="p"/>
              <w:spacing w:before="180" w:after="180" w:line="240" w:lineRule="auto"/>
              <w:ind w:left="312"/>
              <w:jc w:val="both"/>
            </w:pPr>
            <w:r>
              <w:rPr>
                <w:rFonts w:ascii="Verdana" w:eastAsia="Verdana" w:hAnsi="Verdana" w:cs="Verdana"/>
              </w:rPr>
              <w:t>Diffusione della rivista e numero di citazioni (aprile '24 - maggio '24)</w:t>
            </w:r>
          </w:p>
          <w:p w14:paraId="3B26AC21" w14:textId="77777777" w:rsidR="0060666C" w:rsidRDefault="00000000">
            <w:pPr>
              <w:pStyle w:val="p"/>
              <w:spacing w:before="180" w:after="180" w:line="240" w:lineRule="auto"/>
              <w:jc w:val="both"/>
            </w:pPr>
            <w:r>
              <w:rPr>
                <w:rFonts w:ascii="Verdana" w:eastAsia="Verdana" w:hAnsi="Verdana" w:cs="Verdana"/>
              </w:rPr>
              <w:t>Fine attività: 31 dicembre 2023</w:t>
            </w:r>
          </w:p>
          <w:p w14:paraId="55A62EA7" w14:textId="77777777" w:rsidR="0060666C" w:rsidRDefault="0060666C">
            <w:pPr>
              <w:spacing w:after="0"/>
              <w:rPr>
                <w:rFonts w:ascii="Georgia" w:eastAsia="Georgia" w:hAnsi="Georgia" w:cs="Georgia"/>
                <w:color w:val="000000"/>
                <w:sz w:val="18"/>
              </w:rPr>
            </w:pPr>
          </w:p>
        </w:tc>
      </w:tr>
    </w:tbl>
    <w:p w14:paraId="572B7B10"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056092CC"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3A1CFE9D"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60666C" w14:paraId="0A2B87A3"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4EC53B4" w14:textId="77777777" w:rsidR="0060666C" w:rsidRDefault="00000000">
            <w:pPr>
              <w:pStyle w:val="p"/>
              <w:spacing w:after="180" w:line="240" w:lineRule="auto"/>
            </w:pPr>
            <w:r>
              <w:rPr>
                <w:rFonts w:ascii="Verdana" w:eastAsia="Verdana" w:hAnsi="Verdana" w:cs="Verdana"/>
              </w:rPr>
              <w:t xml:space="preserve">10 università coinvolte nel </w:t>
            </w:r>
            <w:hyperlink r:id="rId43" w:history="1">
              <w:r>
                <w:rPr>
                  <w:rFonts w:ascii="Verdana" w:eastAsia="Verdana" w:hAnsi="Verdana" w:cs="Verdana"/>
                  <w:color w:val="0000EE"/>
                  <w:u w:val="single" w:color="0000EE"/>
                </w:rPr>
                <w:t>Comitato Scientifico</w:t>
              </w:r>
            </w:hyperlink>
            <w:r>
              <w:rPr>
                <w:rFonts w:ascii="Verdana" w:eastAsia="Verdana" w:hAnsi="Verdana" w:cs="Verdana"/>
              </w:rPr>
              <w:t xml:space="preserve"> degli annali del volontariato, che metteranno a disposizione gratuitamente i professori delle cattedre interessate.</w:t>
            </w:r>
          </w:p>
          <w:p w14:paraId="5954180D" w14:textId="77777777" w:rsidR="0060666C" w:rsidRDefault="0060666C">
            <w:pPr>
              <w:spacing w:after="0"/>
              <w:rPr>
                <w:rFonts w:ascii="Georgia" w:eastAsia="Georgia" w:hAnsi="Georgia" w:cs="Georgia"/>
                <w:color w:val="000000"/>
                <w:sz w:val="18"/>
              </w:rPr>
            </w:pPr>
          </w:p>
        </w:tc>
      </w:tr>
    </w:tbl>
    <w:p w14:paraId="42FF34AF"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12802ABB"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5394E774"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r>
      <w:tr w:rsidR="0060666C" w14:paraId="7AED2F36"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9F3F663" w14:textId="77777777" w:rsidR="0060666C" w:rsidRDefault="00000000">
            <w:pPr>
              <w:pStyle w:val="p"/>
              <w:spacing w:after="180" w:line="240" w:lineRule="auto"/>
            </w:pPr>
            <w:r>
              <w:rPr>
                <w:rFonts w:ascii="Verdana" w:eastAsia="Verdana" w:hAnsi="Verdana" w:cs="Verdana"/>
              </w:rPr>
              <w:t>1 Risorsa interna;</w:t>
            </w:r>
          </w:p>
          <w:p w14:paraId="7F40257A" w14:textId="77777777" w:rsidR="0060666C" w:rsidRDefault="00000000">
            <w:pPr>
              <w:pStyle w:val="p"/>
              <w:spacing w:before="180" w:after="180" w:line="240" w:lineRule="auto"/>
            </w:pPr>
            <w:r>
              <w:rPr>
                <w:rFonts w:ascii="Verdana" w:eastAsia="Verdana" w:hAnsi="Verdana" w:cs="Verdana"/>
              </w:rPr>
              <w:t>12 Professori universitari a titolo gratuito, per l’azione si prevede l’acquisto di materiale per approfondimenti scientifici</w:t>
            </w:r>
            <w:r>
              <w:t> </w:t>
            </w:r>
          </w:p>
          <w:p w14:paraId="5AEAC0A4" w14:textId="77777777" w:rsidR="0060666C" w:rsidRDefault="0060666C">
            <w:pPr>
              <w:spacing w:after="0"/>
              <w:rPr>
                <w:rFonts w:ascii="Georgia" w:eastAsia="Georgia" w:hAnsi="Georgia" w:cs="Georgia"/>
                <w:color w:val="000000"/>
                <w:sz w:val="18"/>
              </w:rPr>
            </w:pPr>
          </w:p>
        </w:tc>
      </w:tr>
    </w:tbl>
    <w:p w14:paraId="78393070"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4AA8FB5F"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5042269"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60666C" w14:paraId="07294D65"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FC0548F" w14:textId="77777777" w:rsidR="0060666C" w:rsidRDefault="00000000">
            <w:pPr>
              <w:pStyle w:val="p"/>
              <w:spacing w:after="180" w:line="240" w:lineRule="auto"/>
            </w:pPr>
            <w:r>
              <w:rPr>
                <w:rFonts w:ascii="Verdana" w:eastAsia="Verdana" w:hAnsi="Verdana" w:cs="Verdana"/>
              </w:rPr>
              <w:t>Il sistema di monitoraggio si caratterizzerà per:</w:t>
            </w:r>
          </w:p>
          <w:p w14:paraId="2078E51E" w14:textId="77777777" w:rsidR="0060666C" w:rsidRDefault="00000000">
            <w:pPr>
              <w:numPr>
                <w:ilvl w:val="0"/>
                <w:numId w:val="54"/>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dei prodotti presentati;</w:t>
            </w:r>
          </w:p>
          <w:p w14:paraId="58FA6A57" w14:textId="77777777" w:rsidR="0060666C" w:rsidRDefault="00000000">
            <w:pPr>
              <w:numPr>
                <w:ilvl w:val="0"/>
                <w:numId w:val="54"/>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 xml:space="preserve">Valutazione dei </w:t>
            </w:r>
            <w:r>
              <w:rPr>
                <w:rFonts w:ascii="Verdana" w:eastAsia="Verdana" w:hAnsi="Verdana" w:cs="Verdana"/>
                <w:i/>
                <w:iCs/>
                <w:color w:val="000000"/>
                <w:sz w:val="18"/>
                <w:szCs w:val="18"/>
              </w:rPr>
              <w:t xml:space="preserve">paper </w:t>
            </w:r>
            <w:r>
              <w:rPr>
                <w:rFonts w:ascii="Verdana" w:eastAsia="Verdana" w:hAnsi="Verdana" w:cs="Verdana"/>
                <w:color w:val="000000"/>
                <w:sz w:val="18"/>
                <w:szCs w:val="18"/>
              </w:rPr>
              <w:t>da parte del Comitato Scientifico;</w:t>
            </w:r>
          </w:p>
          <w:p w14:paraId="19CE7F86" w14:textId="77777777" w:rsidR="0060666C" w:rsidRDefault="00000000">
            <w:pPr>
              <w:numPr>
                <w:ilvl w:val="0"/>
                <w:numId w:val="54"/>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di citazioni del lavoro svolto.</w:t>
            </w:r>
          </w:p>
          <w:p w14:paraId="21FEEB15" w14:textId="77777777" w:rsidR="0060666C" w:rsidRDefault="00000000">
            <w:pPr>
              <w:pStyle w:val="p"/>
              <w:spacing w:before="180" w:after="180" w:line="240" w:lineRule="auto"/>
            </w:pPr>
            <w:r>
              <w:rPr>
                <w:rFonts w:ascii="Verdana" w:eastAsia="Verdana" w:hAnsi="Verdana" w:cs="Verdana"/>
              </w:rPr>
              <w:t xml:space="preserve">Per ogni servizio viene inviato un breve questionario di </w:t>
            </w:r>
            <w:hyperlink r:id="rId44" w:history="1">
              <w:r>
                <w:rPr>
                  <w:rFonts w:ascii="Verdana" w:eastAsia="Verdana" w:hAnsi="Verdana" w:cs="Verdana"/>
                  <w:color w:val="0000EE"/>
                  <w:u w:val="single" w:color="0000EE"/>
                </w:rPr>
                <w:t>gradimento del servizio</w:t>
              </w:r>
            </w:hyperlink>
            <w:r>
              <w:rPr>
                <w:rFonts w:ascii="Verdana" w:eastAsia="Verdana" w:hAnsi="Verdana" w:cs="Verdana"/>
              </w:rPr>
              <w:t>. </w:t>
            </w:r>
          </w:p>
          <w:p w14:paraId="4B8D4F55" w14:textId="77777777" w:rsidR="0060666C" w:rsidRDefault="0060666C">
            <w:pPr>
              <w:spacing w:after="0"/>
              <w:rPr>
                <w:rFonts w:ascii="Georgia" w:eastAsia="Georgia" w:hAnsi="Georgia" w:cs="Georgia"/>
                <w:color w:val="000000"/>
                <w:sz w:val="18"/>
              </w:rPr>
            </w:pPr>
          </w:p>
        </w:tc>
      </w:tr>
    </w:tbl>
    <w:p w14:paraId="568AC32D"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72"/>
        <w:gridCol w:w="2440"/>
        <w:gridCol w:w="3506"/>
      </w:tblGrid>
      <w:tr w:rsidR="0060666C" w14:paraId="3FD6C621"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246E8AFD"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 / ottenuti</w:t>
            </w:r>
          </w:p>
        </w:tc>
      </w:tr>
      <w:tr w:rsidR="0060666C" w14:paraId="60131AE1"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2D7BBF00"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7F5B22C3"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Attesi</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665182C8"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Ottenuti</w:t>
            </w:r>
          </w:p>
        </w:tc>
      </w:tr>
      <w:tr w:rsidR="0060666C" w14:paraId="41909E85"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500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5260"/>
              <w:gridCol w:w="2105"/>
              <w:gridCol w:w="2137"/>
            </w:tblGrid>
            <w:tr w:rsidR="0060666C" w14:paraId="69EA223A"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7FB1CFA" w14:textId="77777777" w:rsidR="0060666C" w:rsidRDefault="00000000">
                  <w:pPr>
                    <w:pStyle w:val="p"/>
                    <w:spacing w:after="0" w:line="240" w:lineRule="auto"/>
                  </w:pPr>
                  <w:r>
                    <w:rPr>
                      <w:rFonts w:ascii="Verdana" w:eastAsia="Verdana" w:hAnsi="Verdana" w:cs="Verdana"/>
                    </w:rPr>
                    <w:t>RISULTATI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7938A98"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ATTESI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238D903"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RISULTATI RAGGIUNTI AL 31/12/2023</w:t>
                  </w:r>
                </w:p>
              </w:tc>
            </w:tr>
            <w:tr w:rsidR="0060666C" w14:paraId="6B64217A"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62FF89D" w14:textId="77777777" w:rsidR="0060666C" w:rsidRDefault="00000000">
                  <w:pPr>
                    <w:pStyle w:val="p"/>
                    <w:spacing w:after="0" w:line="240" w:lineRule="auto"/>
                  </w:pPr>
                  <w:r>
                    <w:rPr>
                      <w:rFonts w:ascii="Verdana" w:eastAsia="Verdana" w:hAnsi="Verdana" w:cs="Verdana"/>
                    </w:rPr>
                    <w:t>n. ACCESSI AL SERVIZIO</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9618E4F" w14:textId="77777777" w:rsidR="0060666C" w:rsidRDefault="00000000">
                  <w:pPr>
                    <w:spacing w:after="0" w:line="240" w:lineRule="auto"/>
                    <w:jc w:val="right"/>
                    <w:rPr>
                      <w:rFonts w:ascii="Georgia" w:eastAsia="Georgia" w:hAnsi="Georgia" w:cs="Georgia"/>
                      <w:color w:val="000000"/>
                      <w:sz w:val="18"/>
                      <w:szCs w:val="18"/>
                    </w:rPr>
                  </w:pPr>
                  <w:r>
                    <w:rPr>
                      <w:rFonts w:ascii="Verdana" w:eastAsia="Verdana" w:hAnsi="Verdana" w:cs="Verdana"/>
                      <w:color w:val="000000"/>
                      <w:sz w:val="18"/>
                      <w:szCs w:val="18"/>
                    </w:rPr>
                    <w:t>10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9D160E" w14:textId="77777777" w:rsidR="0060666C" w:rsidRDefault="00000000">
                  <w:pPr>
                    <w:pStyle w:val="p"/>
                    <w:spacing w:after="0" w:line="240" w:lineRule="auto"/>
                    <w:jc w:val="right"/>
                  </w:pPr>
                  <w:r>
                    <w:rPr>
                      <w:rFonts w:ascii="Verdana" w:eastAsia="Verdana" w:hAnsi="Verdana" w:cs="Verdana"/>
                    </w:rPr>
                    <w:t>15</w:t>
                  </w:r>
                </w:p>
              </w:tc>
            </w:tr>
            <w:tr w:rsidR="0060666C" w14:paraId="07B21C57"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B65320A" w14:textId="77777777" w:rsidR="0060666C" w:rsidRDefault="00000000">
                  <w:pPr>
                    <w:pStyle w:val="p"/>
                    <w:spacing w:after="0" w:line="240" w:lineRule="auto"/>
                  </w:pPr>
                  <w:r>
                    <w:rPr>
                      <w:rFonts w:ascii="Verdana" w:eastAsia="Verdana" w:hAnsi="Verdana" w:cs="Verdana"/>
                    </w:rPr>
                    <w:t>n. ATTIVITÀ SPECIFICHE (eventi, incontri, convegni, seminari, corsi, consulenze, etc.)</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43D990C" w14:textId="77777777" w:rsidR="0060666C" w:rsidRDefault="00000000">
                  <w:pPr>
                    <w:spacing w:after="0" w:line="240" w:lineRule="auto"/>
                    <w:jc w:val="right"/>
                    <w:rPr>
                      <w:rFonts w:ascii="Georgia" w:eastAsia="Georgia" w:hAnsi="Georgia" w:cs="Georgia"/>
                      <w:color w:val="000000"/>
                      <w:sz w:val="18"/>
                      <w:szCs w:val="18"/>
                    </w:rPr>
                  </w:pPr>
                  <w:r>
                    <w:rPr>
                      <w:rFonts w:ascii="Verdana" w:eastAsia="Verdana" w:hAnsi="Verdana" w:cs="Verdana"/>
                      <w:color w:val="000000"/>
                      <w:sz w:val="18"/>
                      <w:szCs w:val="18"/>
                    </w:rPr>
                    <w:t>---</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A256574" w14:textId="77777777" w:rsidR="0060666C" w:rsidRDefault="00000000">
                  <w:pPr>
                    <w:pStyle w:val="p"/>
                    <w:spacing w:after="0" w:line="240" w:lineRule="auto"/>
                    <w:jc w:val="right"/>
                  </w:pPr>
                  <w:r>
                    <w:rPr>
                      <w:rFonts w:ascii="Verdana" w:eastAsia="Verdana" w:hAnsi="Verdana" w:cs="Verdana"/>
                    </w:rPr>
                    <w:t>1</w:t>
                  </w:r>
                </w:p>
              </w:tc>
            </w:tr>
            <w:tr w:rsidR="0060666C" w14:paraId="042FC607"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6F5D932" w14:textId="77777777" w:rsidR="0060666C" w:rsidRDefault="00000000">
                  <w:pPr>
                    <w:pStyle w:val="p"/>
                    <w:spacing w:after="0" w:line="240" w:lineRule="auto"/>
                  </w:pPr>
                  <w:r>
                    <w:rPr>
                      <w:rFonts w:ascii="Verdana" w:eastAsia="Verdana" w:hAnsi="Verdana" w:cs="Verdana"/>
                    </w:rPr>
                    <w:t>n. ETS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09A37B8" w14:textId="77777777" w:rsidR="0060666C" w:rsidRDefault="00000000">
                  <w:pPr>
                    <w:spacing w:after="0" w:line="240" w:lineRule="auto"/>
                    <w:jc w:val="right"/>
                    <w:rPr>
                      <w:rFonts w:ascii="Georgia" w:eastAsia="Georgia" w:hAnsi="Georgia" w:cs="Georgia"/>
                      <w:color w:val="000000"/>
                      <w:sz w:val="18"/>
                      <w:szCs w:val="18"/>
                    </w:rPr>
                  </w:pPr>
                  <w:r>
                    <w:rPr>
                      <w:rFonts w:ascii="Verdana" w:eastAsia="Verdana" w:hAnsi="Verdana" w:cs="Verdana"/>
                      <w:color w:val="000000"/>
                      <w:sz w:val="18"/>
                      <w:szCs w:val="18"/>
                    </w:rPr>
                    <w:t>25</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7585E8B" w14:textId="77777777" w:rsidR="0060666C" w:rsidRDefault="00000000">
                  <w:pPr>
                    <w:spacing w:after="0" w:line="240" w:lineRule="auto"/>
                    <w:jc w:val="right"/>
                    <w:rPr>
                      <w:rFonts w:ascii="Georgia" w:eastAsia="Georgia" w:hAnsi="Georgia" w:cs="Georgia"/>
                      <w:color w:val="000000"/>
                      <w:sz w:val="18"/>
                      <w:szCs w:val="18"/>
                    </w:rPr>
                  </w:pPr>
                  <w:r>
                    <w:rPr>
                      <w:rFonts w:ascii="Verdana" w:eastAsia="Verdana" w:hAnsi="Verdana" w:cs="Verdana"/>
                      <w:color w:val="000000"/>
                      <w:sz w:val="18"/>
                      <w:szCs w:val="18"/>
                    </w:rPr>
                    <w:t>12</w:t>
                  </w:r>
                </w:p>
              </w:tc>
            </w:tr>
            <w:tr w:rsidR="0060666C" w14:paraId="1D8E936F" w14:textId="77777777">
              <w:trPr>
                <w:trHeight w:val="270"/>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7CCB19E" w14:textId="77777777" w:rsidR="0060666C" w:rsidRDefault="00000000">
                  <w:pPr>
                    <w:pStyle w:val="p"/>
                    <w:spacing w:after="0" w:line="240" w:lineRule="auto"/>
                  </w:pPr>
                  <w:r>
                    <w:rPr>
                      <w:rFonts w:ascii="Verdana" w:eastAsia="Verdana" w:hAnsi="Verdana" w:cs="Verdana"/>
                    </w:rPr>
                    <w:t>n. VOLONTARI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2C6C148" w14:textId="77777777" w:rsidR="0060666C" w:rsidRDefault="00000000">
                  <w:pPr>
                    <w:spacing w:after="0" w:line="240" w:lineRule="auto"/>
                    <w:jc w:val="right"/>
                    <w:rPr>
                      <w:rFonts w:ascii="Georgia" w:eastAsia="Georgia" w:hAnsi="Georgia" w:cs="Georgia"/>
                      <w:color w:val="000000"/>
                      <w:sz w:val="18"/>
                      <w:szCs w:val="18"/>
                    </w:rPr>
                  </w:pPr>
                  <w:r>
                    <w:rPr>
                      <w:rFonts w:ascii="Verdana" w:eastAsia="Verdana" w:hAnsi="Verdana" w:cs="Verdana"/>
                      <w:color w:val="000000"/>
                      <w:sz w:val="18"/>
                      <w:szCs w:val="18"/>
                    </w:rPr>
                    <w:t>---</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DF1BA8D" w14:textId="77777777" w:rsidR="0060666C" w:rsidRDefault="00000000">
                  <w:pPr>
                    <w:pStyle w:val="p"/>
                    <w:spacing w:after="0" w:line="240" w:lineRule="auto"/>
                    <w:jc w:val="right"/>
                  </w:pPr>
                  <w:r>
                    <w:rPr>
                      <w:rFonts w:ascii="Verdana" w:eastAsia="Verdana" w:hAnsi="Verdana" w:cs="Verdana"/>
                    </w:rPr>
                    <w:t>---</w:t>
                  </w:r>
                </w:p>
              </w:tc>
            </w:tr>
            <w:tr w:rsidR="0060666C" w14:paraId="79DE8220"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1BAC57F" w14:textId="77777777" w:rsidR="0060666C" w:rsidRDefault="00000000">
                  <w:pPr>
                    <w:pStyle w:val="p"/>
                    <w:spacing w:after="0" w:line="240" w:lineRule="auto"/>
                  </w:pPr>
                  <w:r>
                    <w:rPr>
                      <w:rFonts w:ascii="Verdana" w:eastAsia="Verdana" w:hAnsi="Verdana" w:cs="Verdana"/>
                    </w:rPr>
                    <w:t>n. cittadini / aspiranti volontari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5374724" w14:textId="77777777" w:rsidR="0060666C" w:rsidRDefault="00000000">
                  <w:pPr>
                    <w:spacing w:after="0" w:line="240" w:lineRule="auto"/>
                    <w:jc w:val="right"/>
                    <w:rPr>
                      <w:rFonts w:ascii="Georgia" w:eastAsia="Georgia" w:hAnsi="Georgia" w:cs="Georgia"/>
                      <w:color w:val="000000"/>
                      <w:sz w:val="18"/>
                      <w:szCs w:val="18"/>
                    </w:rPr>
                  </w:pPr>
                  <w:r>
                    <w:rPr>
                      <w:rFonts w:ascii="Verdana" w:eastAsia="Verdana" w:hAnsi="Verdana" w:cs="Verdana"/>
                      <w:color w:val="000000"/>
                      <w:sz w:val="18"/>
                      <w:szCs w:val="18"/>
                    </w:rPr>
                    <w:t>3.000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4B11E26" w14:textId="77777777" w:rsidR="0060666C" w:rsidRDefault="00000000">
                  <w:pPr>
                    <w:pStyle w:val="p"/>
                    <w:spacing w:after="0" w:line="240" w:lineRule="auto"/>
                    <w:jc w:val="right"/>
                  </w:pPr>
                  <w:r>
                    <w:rPr>
                      <w:rFonts w:ascii="Verdana" w:eastAsia="Verdana" w:hAnsi="Verdana" w:cs="Verdana"/>
                    </w:rPr>
                    <w:t>1.259</w:t>
                  </w:r>
                </w:p>
              </w:tc>
            </w:tr>
            <w:tr w:rsidR="0060666C" w14:paraId="2C8E625E"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832FC29" w14:textId="77777777" w:rsidR="0060666C" w:rsidRDefault="00000000">
                  <w:pPr>
                    <w:pStyle w:val="p"/>
                    <w:spacing w:after="0" w:line="240" w:lineRule="auto"/>
                  </w:pPr>
                  <w:r>
                    <w:rPr>
                      <w:rFonts w:ascii="Verdana" w:eastAsia="Verdana" w:hAnsi="Verdana" w:cs="Verdana"/>
                    </w:rPr>
                    <w:t>n. studenti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7009886" w14:textId="77777777" w:rsidR="0060666C" w:rsidRDefault="00000000">
                  <w:pPr>
                    <w:spacing w:after="0" w:line="240" w:lineRule="auto"/>
                    <w:jc w:val="right"/>
                    <w:rPr>
                      <w:rFonts w:ascii="Georgia" w:eastAsia="Georgia" w:hAnsi="Georgia" w:cs="Georgia"/>
                      <w:color w:val="000000"/>
                      <w:sz w:val="18"/>
                      <w:szCs w:val="18"/>
                    </w:rPr>
                  </w:pPr>
                  <w:r>
                    <w:rPr>
                      <w:rFonts w:ascii="Verdana" w:eastAsia="Verdana" w:hAnsi="Verdana" w:cs="Verdana"/>
                      <w:color w:val="000000"/>
                      <w:sz w:val="18"/>
                      <w:szCs w:val="18"/>
                    </w:rPr>
                    <w:t>10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CE8082C" w14:textId="77777777" w:rsidR="0060666C" w:rsidRDefault="00000000">
                  <w:pPr>
                    <w:pStyle w:val="p"/>
                    <w:spacing w:after="0" w:line="240" w:lineRule="auto"/>
                    <w:jc w:val="right"/>
                  </w:pPr>
                  <w:r>
                    <w:rPr>
                      <w:rFonts w:ascii="Verdana" w:eastAsia="Verdana" w:hAnsi="Verdana" w:cs="Verdana"/>
                    </w:rPr>
                    <w:t>15</w:t>
                  </w:r>
                </w:p>
              </w:tc>
            </w:tr>
            <w:tr w:rsidR="0060666C" w14:paraId="263250E6"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D607694" w14:textId="77777777" w:rsidR="0060666C" w:rsidRDefault="00000000">
                  <w:pPr>
                    <w:pStyle w:val="p"/>
                    <w:spacing w:after="0" w:line="240" w:lineRule="auto"/>
                  </w:pPr>
                  <w:r>
                    <w:rPr>
                      <w:rFonts w:ascii="Verdana" w:eastAsia="Verdana" w:hAnsi="Verdana" w:cs="Verdana"/>
                    </w:rPr>
                    <w:t>n. prodotti / output conseguenti all’attività (pubblicazione ISBN.)</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8B20214" w14:textId="77777777" w:rsidR="0060666C" w:rsidRDefault="00000000">
                  <w:pPr>
                    <w:spacing w:after="0" w:line="240" w:lineRule="auto"/>
                    <w:jc w:val="right"/>
                    <w:rPr>
                      <w:rFonts w:ascii="Georgia" w:eastAsia="Georgia" w:hAnsi="Georgia" w:cs="Georgia"/>
                      <w:color w:val="000000"/>
                      <w:sz w:val="18"/>
                      <w:szCs w:val="18"/>
                    </w:rPr>
                  </w:pPr>
                  <w:r>
                    <w:rPr>
                      <w:rFonts w:ascii="Verdana" w:eastAsia="Verdana" w:hAnsi="Verdana" w:cs="Verdana"/>
                      <w:color w:val="000000"/>
                      <w:sz w:val="18"/>
                      <w:szCs w:val="18"/>
                    </w:rPr>
                    <w:t>1</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0068BE9" w14:textId="77777777" w:rsidR="0060666C" w:rsidRDefault="00000000">
                  <w:pPr>
                    <w:pStyle w:val="p"/>
                    <w:spacing w:after="0" w:line="240" w:lineRule="auto"/>
                    <w:jc w:val="right"/>
                  </w:pPr>
                  <w:r>
                    <w:rPr>
                      <w:rFonts w:ascii="Verdana" w:eastAsia="Verdana" w:hAnsi="Verdana" w:cs="Verdana"/>
                    </w:rPr>
                    <w:t>1</w:t>
                  </w:r>
                </w:p>
              </w:tc>
            </w:tr>
          </w:tbl>
          <w:p w14:paraId="73564691" w14:textId="77777777" w:rsidR="0060666C" w:rsidRDefault="00000000">
            <w:pPr>
              <w:pStyle w:val="p"/>
              <w:spacing w:before="180" w:after="180" w:line="240" w:lineRule="auto"/>
            </w:pPr>
            <w:r>
              <w:rPr>
                <w:rFonts w:ascii="Verdana" w:eastAsia="Verdana" w:hAnsi="Verdana" w:cs="Verdana"/>
              </w:rPr>
              <w:t>Gli indicatori utilizzati saranno di tipo quantitativo e qualitativo e saranno organizzati in tre categorie:</w:t>
            </w:r>
          </w:p>
          <w:p w14:paraId="4FDE1FA9" w14:textId="77777777" w:rsidR="0060666C" w:rsidRDefault="00000000">
            <w:pPr>
              <w:pStyle w:val="p"/>
              <w:spacing w:before="180" w:after="180" w:line="240" w:lineRule="auto"/>
            </w:pPr>
            <w:r>
              <w:rPr>
                <w:rFonts w:ascii="Verdana" w:eastAsia="Verdana" w:hAnsi="Verdana" w:cs="Verdana"/>
                <w:b/>
                <w:bCs/>
              </w:rPr>
              <w:t>Indicatori di realizzazione fisica</w:t>
            </w:r>
          </w:p>
          <w:p w14:paraId="17718152" w14:textId="77777777" w:rsidR="0060666C" w:rsidRDefault="00000000">
            <w:pPr>
              <w:numPr>
                <w:ilvl w:val="0"/>
                <w:numId w:val="55"/>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n. di ETS coinvolti;</w:t>
            </w:r>
          </w:p>
          <w:p w14:paraId="787AE1FB" w14:textId="77777777" w:rsidR="0060666C" w:rsidRDefault="00000000">
            <w:pPr>
              <w:numPr>
                <w:ilvl w:val="0"/>
                <w:numId w:val="55"/>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n. di prodotti scientifici realizzati.</w:t>
            </w:r>
          </w:p>
          <w:p w14:paraId="1D3C470F" w14:textId="77777777" w:rsidR="0060666C" w:rsidRDefault="00000000">
            <w:pPr>
              <w:pStyle w:val="p"/>
              <w:spacing w:before="180" w:after="180" w:line="240" w:lineRule="auto"/>
            </w:pPr>
            <w:r>
              <w:rPr>
                <w:rFonts w:ascii="Verdana" w:eastAsia="Verdana" w:hAnsi="Verdana" w:cs="Verdana"/>
                <w:b/>
                <w:bCs/>
              </w:rPr>
              <w:t>Indicatori di risultato:</w:t>
            </w:r>
          </w:p>
          <w:p w14:paraId="2C7EBB14" w14:textId="77777777" w:rsidR="0060666C" w:rsidRDefault="00000000">
            <w:pPr>
              <w:numPr>
                <w:ilvl w:val="0"/>
                <w:numId w:val="56"/>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n. di cittadini raggiunti;</w:t>
            </w:r>
          </w:p>
          <w:p w14:paraId="14DBC3B0" w14:textId="77777777" w:rsidR="0060666C" w:rsidRDefault="00000000">
            <w:pPr>
              <w:numPr>
                <w:ilvl w:val="0"/>
                <w:numId w:val="56"/>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capillarità del servizio svolto;</w:t>
            </w:r>
          </w:p>
          <w:p w14:paraId="4DEEED1C" w14:textId="77777777" w:rsidR="0060666C" w:rsidRDefault="00000000">
            <w:pPr>
              <w:pStyle w:val="p"/>
              <w:spacing w:before="180" w:after="180" w:line="240" w:lineRule="auto"/>
            </w:pPr>
            <w:r>
              <w:rPr>
                <w:rFonts w:ascii="Verdana" w:eastAsia="Verdana" w:hAnsi="Verdana" w:cs="Verdana"/>
                <w:b/>
                <w:bCs/>
              </w:rPr>
              <w:t>Indicatori di impatto:</w:t>
            </w:r>
          </w:p>
          <w:p w14:paraId="620B3186" w14:textId="77777777" w:rsidR="0060666C" w:rsidRDefault="00000000">
            <w:pPr>
              <w:numPr>
                <w:ilvl w:val="0"/>
                <w:numId w:val="57"/>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attività di ricerca qualitativa per valutare sotto il profilo qualitativo l’impatto del servizio;</w:t>
            </w:r>
          </w:p>
          <w:p w14:paraId="6277C02A" w14:textId="77777777" w:rsidR="0060666C" w:rsidRDefault="00000000">
            <w:pPr>
              <w:numPr>
                <w:ilvl w:val="0"/>
                <w:numId w:val="57"/>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Aumento del 50% della diffusione del materiale prodotto; </w:t>
            </w:r>
          </w:p>
          <w:p w14:paraId="2713E6F9" w14:textId="77777777" w:rsidR="0060666C" w:rsidRDefault="0060666C">
            <w:pPr>
              <w:spacing w:after="0"/>
              <w:rPr>
                <w:rFonts w:ascii="Georgia" w:eastAsia="Georgia" w:hAnsi="Georgia" w:cs="Georgia"/>
                <w:color w:val="000000"/>
                <w:sz w:val="18"/>
              </w:rPr>
            </w:pPr>
          </w:p>
        </w:tc>
      </w:tr>
    </w:tbl>
    <w:p w14:paraId="641E39C4"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lastRenderedPageBreak/>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36146F55"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69B1228"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60666C" w14:paraId="002368DF"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7"/>
              <w:gridCol w:w="1476"/>
              <w:gridCol w:w="1336"/>
              <w:gridCol w:w="1476"/>
              <w:gridCol w:w="28"/>
            </w:tblGrid>
            <w:tr w:rsidR="0060666C" w14:paraId="001EAE40" w14:textId="77777777">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48FFF1CF"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1DEC7B8D"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144C928A"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589E6217"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F2601C4" w14:textId="77777777" w:rsidR="0060666C" w:rsidRDefault="0060666C">
                  <w:pPr>
                    <w:spacing w:after="0"/>
                    <w:rPr>
                      <w:rFonts w:ascii="Verdana" w:eastAsia="Verdana" w:hAnsi="Verdana" w:cs="Verdana"/>
                      <w:color w:val="000000"/>
                      <w:sz w:val="20"/>
                    </w:rPr>
                  </w:pPr>
                </w:p>
              </w:tc>
            </w:tr>
            <w:tr w:rsidR="0060666C" w14:paraId="145901B3"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40F6BE6"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EAB1532" w14:textId="77777777" w:rsidR="0060666C" w:rsidRDefault="0060666C">
                  <w:pPr>
                    <w:spacing w:after="0"/>
                    <w:rPr>
                      <w:rFonts w:ascii="Verdana" w:eastAsia="Verdana" w:hAnsi="Verdana" w:cs="Verdana"/>
                      <w:color w:val="000000"/>
                      <w:sz w:val="20"/>
                    </w:rPr>
                  </w:pPr>
                </w:p>
              </w:tc>
            </w:tr>
            <w:tr w:rsidR="0060666C" w14:paraId="0689569B"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5A2DE0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V1.06 - Libri, riviste e quotidiani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42CC6FA" w14:textId="77777777" w:rsidR="0060666C" w:rsidRDefault="00000000">
                  <w:pPr>
                    <w:pStyle w:val="div2"/>
                    <w:spacing w:after="0" w:line="240" w:lineRule="auto"/>
                    <w:jc w:val="right"/>
                  </w:pPr>
                  <w:r>
                    <w:t>0,00</w:t>
                  </w:r>
                </w:p>
                <w:p w14:paraId="04DA382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2A89651" w14:textId="77777777" w:rsidR="0060666C" w:rsidRDefault="00000000">
                  <w:pPr>
                    <w:pStyle w:val="div2"/>
                    <w:spacing w:after="0" w:line="240" w:lineRule="auto"/>
                    <w:jc w:val="right"/>
                  </w:pPr>
                  <w:r>
                    <w:t>0,00</w:t>
                  </w:r>
                </w:p>
                <w:p w14:paraId="589B881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1C03B42" w14:textId="77777777" w:rsidR="0060666C" w:rsidRDefault="00000000">
                  <w:pPr>
                    <w:pStyle w:val="div2"/>
                    <w:spacing w:after="0" w:line="240" w:lineRule="auto"/>
                    <w:jc w:val="right"/>
                  </w:pPr>
                  <w:r>
                    <w:t>0,00</w:t>
                  </w:r>
                </w:p>
                <w:p w14:paraId="26AE4492" w14:textId="77777777" w:rsidR="0060666C" w:rsidRDefault="0060666C">
                  <w:pPr>
                    <w:spacing w:after="0"/>
                    <w:rPr>
                      <w:rFonts w:ascii="Georgia" w:eastAsia="Georgia" w:hAnsi="Georgia" w:cs="Georgia"/>
                      <w:color w:val="000000"/>
                      <w:sz w:val="18"/>
                    </w:rPr>
                  </w:pPr>
                </w:p>
              </w:tc>
            </w:tr>
            <w:tr w:rsidR="0060666C" w14:paraId="0EDCB249"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DCC294F" w14:textId="77777777" w:rsidR="0060666C" w:rsidRDefault="00000000">
                  <w:pPr>
                    <w:pStyle w:val="div2"/>
                    <w:spacing w:after="0" w:line="240" w:lineRule="auto"/>
                    <w:jc w:val="right"/>
                  </w:pPr>
                  <w:r>
                    <w:rPr>
                      <w:b/>
                      <w:bCs/>
                    </w:rPr>
                    <w:t>TOTALE</w:t>
                  </w:r>
                </w:p>
                <w:p w14:paraId="7C59B3F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859AC4D" w14:textId="77777777" w:rsidR="0060666C" w:rsidRDefault="00000000">
                  <w:pPr>
                    <w:pStyle w:val="div2"/>
                    <w:spacing w:after="0" w:line="240" w:lineRule="auto"/>
                    <w:jc w:val="right"/>
                  </w:pPr>
                  <w:r>
                    <w:rPr>
                      <w:b/>
                      <w:bCs/>
                    </w:rPr>
                    <w:t>0,00</w:t>
                  </w:r>
                </w:p>
                <w:p w14:paraId="4333C7D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486299F" w14:textId="77777777" w:rsidR="0060666C" w:rsidRDefault="00000000">
                  <w:pPr>
                    <w:pStyle w:val="div2"/>
                    <w:spacing w:after="0" w:line="240" w:lineRule="auto"/>
                    <w:jc w:val="right"/>
                  </w:pPr>
                  <w:r>
                    <w:rPr>
                      <w:b/>
                      <w:bCs/>
                    </w:rPr>
                    <w:t>0,00</w:t>
                  </w:r>
                </w:p>
                <w:p w14:paraId="19F77A2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616D9C7" w14:textId="77777777" w:rsidR="0060666C" w:rsidRDefault="00000000">
                  <w:pPr>
                    <w:pStyle w:val="div2"/>
                    <w:spacing w:after="0" w:line="240" w:lineRule="auto"/>
                    <w:jc w:val="right"/>
                  </w:pPr>
                  <w:r>
                    <w:rPr>
                      <w:b/>
                      <w:bCs/>
                    </w:rPr>
                    <w:t>0,00</w:t>
                  </w:r>
                </w:p>
                <w:p w14:paraId="75AD816E"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C4B4682" w14:textId="77777777" w:rsidR="0060666C" w:rsidRDefault="0060666C">
                  <w:pPr>
                    <w:spacing w:after="0"/>
                    <w:rPr>
                      <w:rFonts w:ascii="Verdana" w:eastAsia="Verdana" w:hAnsi="Verdana" w:cs="Verdana"/>
                      <w:color w:val="000000"/>
                      <w:sz w:val="20"/>
                    </w:rPr>
                  </w:pPr>
                </w:p>
              </w:tc>
            </w:tr>
            <w:tr w:rsidR="0060666C" w14:paraId="491F2583"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3B051D1"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E3F9AB6" w14:textId="77777777" w:rsidR="0060666C" w:rsidRDefault="0060666C">
                  <w:pPr>
                    <w:spacing w:after="0"/>
                    <w:rPr>
                      <w:rFonts w:ascii="Verdana" w:eastAsia="Verdana" w:hAnsi="Verdana" w:cs="Verdana"/>
                      <w:color w:val="000000"/>
                      <w:sz w:val="20"/>
                    </w:rPr>
                  </w:pPr>
                </w:p>
              </w:tc>
            </w:tr>
            <w:tr w:rsidR="0060666C" w14:paraId="619F10BD"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AEEF3EC"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C107CB3" w14:textId="77777777" w:rsidR="0060666C" w:rsidRDefault="00000000">
                  <w:pPr>
                    <w:pStyle w:val="div2"/>
                    <w:spacing w:after="0" w:line="240" w:lineRule="auto"/>
                    <w:jc w:val="right"/>
                  </w:pPr>
                  <w:r>
                    <w:t>10.063,41</w:t>
                  </w:r>
                </w:p>
                <w:p w14:paraId="2F8CC24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6071E06" w14:textId="77777777" w:rsidR="0060666C" w:rsidRDefault="00000000">
                  <w:pPr>
                    <w:pStyle w:val="div2"/>
                    <w:spacing w:after="0" w:line="240" w:lineRule="auto"/>
                    <w:jc w:val="right"/>
                  </w:pPr>
                  <w:r>
                    <w:t>0,00</w:t>
                  </w:r>
                </w:p>
                <w:p w14:paraId="1A17B76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AE3C17D" w14:textId="77777777" w:rsidR="0060666C" w:rsidRDefault="00000000">
                  <w:pPr>
                    <w:pStyle w:val="div2"/>
                    <w:spacing w:after="0" w:line="240" w:lineRule="auto"/>
                    <w:jc w:val="right"/>
                  </w:pPr>
                  <w:r>
                    <w:t>10.063,41</w:t>
                  </w:r>
                </w:p>
                <w:p w14:paraId="2E828E6F" w14:textId="77777777" w:rsidR="0060666C" w:rsidRDefault="0060666C">
                  <w:pPr>
                    <w:spacing w:after="0"/>
                    <w:rPr>
                      <w:rFonts w:ascii="Georgia" w:eastAsia="Georgia" w:hAnsi="Georgia" w:cs="Georgia"/>
                      <w:color w:val="000000"/>
                      <w:sz w:val="18"/>
                    </w:rPr>
                  </w:pPr>
                </w:p>
              </w:tc>
            </w:tr>
            <w:tr w:rsidR="0060666C" w14:paraId="6390F626"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E520963" w14:textId="77777777" w:rsidR="0060666C" w:rsidRDefault="00000000">
                  <w:pPr>
                    <w:pStyle w:val="div2"/>
                    <w:spacing w:after="0" w:line="240" w:lineRule="auto"/>
                    <w:jc w:val="right"/>
                  </w:pPr>
                  <w:r>
                    <w:rPr>
                      <w:b/>
                      <w:bCs/>
                    </w:rPr>
                    <w:t>TOTALE</w:t>
                  </w:r>
                </w:p>
                <w:p w14:paraId="1C3EF5E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66D7292" w14:textId="77777777" w:rsidR="0060666C" w:rsidRDefault="00000000">
                  <w:pPr>
                    <w:pStyle w:val="div2"/>
                    <w:spacing w:after="0" w:line="240" w:lineRule="auto"/>
                    <w:jc w:val="right"/>
                  </w:pPr>
                  <w:r>
                    <w:rPr>
                      <w:b/>
                      <w:bCs/>
                    </w:rPr>
                    <w:t>10.063,41</w:t>
                  </w:r>
                </w:p>
                <w:p w14:paraId="1FD10CF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1EBA6AB" w14:textId="77777777" w:rsidR="0060666C" w:rsidRDefault="00000000">
                  <w:pPr>
                    <w:pStyle w:val="div2"/>
                    <w:spacing w:after="0" w:line="240" w:lineRule="auto"/>
                    <w:jc w:val="right"/>
                  </w:pPr>
                  <w:r>
                    <w:rPr>
                      <w:b/>
                      <w:bCs/>
                    </w:rPr>
                    <w:t>0,00</w:t>
                  </w:r>
                </w:p>
                <w:p w14:paraId="3865AB6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F6DCB50" w14:textId="77777777" w:rsidR="0060666C" w:rsidRDefault="00000000">
                  <w:pPr>
                    <w:pStyle w:val="div2"/>
                    <w:spacing w:after="0" w:line="240" w:lineRule="auto"/>
                    <w:jc w:val="right"/>
                  </w:pPr>
                  <w:r>
                    <w:rPr>
                      <w:b/>
                      <w:bCs/>
                    </w:rPr>
                    <w:t>10.063,41</w:t>
                  </w:r>
                </w:p>
                <w:p w14:paraId="221D92AF" w14:textId="77777777" w:rsidR="0060666C" w:rsidRDefault="0060666C">
                  <w:pPr>
                    <w:spacing w:after="0"/>
                    <w:rPr>
                      <w:rFonts w:ascii="Georgia" w:eastAsia="Georgia" w:hAnsi="Georgia" w:cs="Georgia"/>
                      <w:color w:val="000000"/>
                      <w:sz w:val="18"/>
                    </w:rPr>
                  </w:pPr>
                </w:p>
              </w:tc>
            </w:tr>
            <w:tr w:rsidR="0060666C" w14:paraId="71E9CA18"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B4000F2" w14:textId="77777777" w:rsidR="0060666C" w:rsidRDefault="00000000">
                  <w:pPr>
                    <w:pStyle w:val="div3"/>
                    <w:spacing w:after="0" w:line="240" w:lineRule="auto"/>
                    <w:jc w:val="right"/>
                  </w:pPr>
                  <w:r>
                    <w:t>TOTALE</w:t>
                  </w:r>
                </w:p>
                <w:p w14:paraId="71712864"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D27746C" w14:textId="77777777" w:rsidR="0060666C" w:rsidRDefault="00000000">
                  <w:pPr>
                    <w:pStyle w:val="div3"/>
                    <w:spacing w:after="0" w:line="240" w:lineRule="auto"/>
                    <w:jc w:val="right"/>
                  </w:pPr>
                  <w:r>
                    <w:t>10.063,41</w:t>
                  </w:r>
                </w:p>
                <w:p w14:paraId="0DAA22E3"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3091529" w14:textId="77777777" w:rsidR="0060666C" w:rsidRDefault="00000000">
                  <w:pPr>
                    <w:pStyle w:val="div3"/>
                    <w:spacing w:after="0" w:line="240" w:lineRule="auto"/>
                    <w:jc w:val="right"/>
                  </w:pPr>
                  <w:r>
                    <w:t>0,00</w:t>
                  </w:r>
                </w:p>
                <w:p w14:paraId="1E7DB6AA"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7D55965" w14:textId="77777777" w:rsidR="0060666C" w:rsidRDefault="00000000">
                  <w:pPr>
                    <w:pStyle w:val="div3"/>
                    <w:spacing w:after="0" w:line="240" w:lineRule="auto"/>
                    <w:jc w:val="right"/>
                  </w:pPr>
                  <w:r>
                    <w:t>10.063,41</w:t>
                  </w:r>
                </w:p>
                <w:p w14:paraId="2ED35607" w14:textId="77777777" w:rsidR="0060666C" w:rsidRDefault="0060666C">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C981851" w14:textId="77777777" w:rsidR="0060666C" w:rsidRDefault="0060666C">
                  <w:pPr>
                    <w:spacing w:after="0"/>
                    <w:rPr>
                      <w:rFonts w:ascii="Verdana" w:eastAsia="Verdana" w:hAnsi="Verdana" w:cs="Verdana"/>
                      <w:color w:val="000000"/>
                      <w:sz w:val="20"/>
                    </w:rPr>
                  </w:pPr>
                </w:p>
              </w:tc>
            </w:tr>
            <w:tr w:rsidR="0060666C" w14:paraId="15088486"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30FADF80"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235CF0D1"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3F8F480F"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76CC41E2"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60666C" w14:paraId="5E2C29BD"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2D0C14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D929369" w14:textId="77777777" w:rsidR="0060666C" w:rsidRDefault="00000000">
                  <w:pPr>
                    <w:pStyle w:val="div2"/>
                    <w:spacing w:after="0" w:line="240" w:lineRule="auto"/>
                    <w:jc w:val="right"/>
                  </w:pPr>
                  <w:r>
                    <w:t>10.063,41</w:t>
                  </w:r>
                </w:p>
                <w:p w14:paraId="1B2DF0D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C7D8D2C" w14:textId="77777777" w:rsidR="0060666C" w:rsidRDefault="00000000">
                  <w:pPr>
                    <w:pStyle w:val="div2"/>
                    <w:spacing w:after="0" w:line="240" w:lineRule="auto"/>
                    <w:jc w:val="right"/>
                  </w:pPr>
                  <w:r>
                    <w:t>0,00</w:t>
                  </w:r>
                </w:p>
                <w:p w14:paraId="079DB0B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792481B" w14:textId="77777777" w:rsidR="0060666C" w:rsidRDefault="00000000">
                  <w:pPr>
                    <w:pStyle w:val="div2"/>
                    <w:spacing w:after="0" w:line="240" w:lineRule="auto"/>
                    <w:jc w:val="right"/>
                  </w:pPr>
                  <w:r>
                    <w:t>10.063,41</w:t>
                  </w:r>
                </w:p>
                <w:p w14:paraId="51E520E7" w14:textId="77777777" w:rsidR="0060666C" w:rsidRDefault="0060666C">
                  <w:pPr>
                    <w:spacing w:after="0"/>
                    <w:rPr>
                      <w:rFonts w:ascii="Georgia" w:eastAsia="Georgia" w:hAnsi="Georgia" w:cs="Georgia"/>
                      <w:color w:val="000000"/>
                      <w:sz w:val="18"/>
                    </w:rPr>
                  </w:pPr>
                </w:p>
              </w:tc>
            </w:tr>
            <w:tr w:rsidR="0060666C" w14:paraId="13421690"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4"/>
                    <w:gridCol w:w="23"/>
                  </w:tblGrid>
                  <w:tr w:rsidR="0060666C" w14:paraId="640A730D"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F4A201C"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9BEB3F4" w14:textId="77777777" w:rsidR="0060666C" w:rsidRDefault="0060666C">
                        <w:pPr>
                          <w:spacing w:after="0"/>
                          <w:rPr>
                            <w:rFonts w:ascii="Georgia" w:eastAsia="Georgia" w:hAnsi="Georgia" w:cs="Georgia"/>
                            <w:color w:val="000000"/>
                            <w:sz w:val="18"/>
                          </w:rPr>
                        </w:pPr>
                      </w:p>
                    </w:tc>
                  </w:tr>
                </w:tbl>
                <w:p w14:paraId="7FECAAA3" w14:textId="77777777" w:rsidR="0060666C" w:rsidRDefault="00000000">
                  <w:r>
                    <w:rPr>
                      <w:vanish/>
                    </w:rPr>
                    <w:t>#table#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55B2527" w14:textId="77777777" w:rsidR="0060666C" w:rsidRDefault="00000000">
                  <w:pPr>
                    <w:pStyle w:val="div2"/>
                    <w:spacing w:after="0" w:line="240" w:lineRule="auto"/>
                    <w:jc w:val="right"/>
                  </w:pPr>
                  <w:r>
                    <w:t>0,00</w:t>
                  </w:r>
                </w:p>
                <w:p w14:paraId="04AD1F6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09ADB9C" w14:textId="77777777" w:rsidR="0060666C" w:rsidRDefault="00000000">
                  <w:pPr>
                    <w:pStyle w:val="div2"/>
                    <w:spacing w:after="0" w:line="240" w:lineRule="auto"/>
                    <w:jc w:val="right"/>
                  </w:pPr>
                  <w:r>
                    <w:t>0,00</w:t>
                  </w:r>
                </w:p>
                <w:p w14:paraId="4FE7A8B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53F70E9" w14:textId="77777777" w:rsidR="0060666C" w:rsidRDefault="00000000">
                  <w:pPr>
                    <w:pStyle w:val="div2"/>
                    <w:spacing w:after="0" w:line="240" w:lineRule="auto"/>
                    <w:jc w:val="right"/>
                  </w:pPr>
                  <w:r>
                    <w:t>0,00</w:t>
                  </w:r>
                </w:p>
                <w:p w14:paraId="6DDB5B15" w14:textId="77777777" w:rsidR="0060666C" w:rsidRDefault="0060666C">
                  <w:pPr>
                    <w:spacing w:after="0"/>
                    <w:rPr>
                      <w:rFonts w:ascii="Georgia" w:eastAsia="Georgia" w:hAnsi="Georgia" w:cs="Georgia"/>
                      <w:color w:val="000000"/>
                      <w:sz w:val="18"/>
                    </w:rPr>
                  </w:pPr>
                </w:p>
              </w:tc>
            </w:tr>
            <w:tr w:rsidR="0060666C" w14:paraId="68C3BCFB"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968555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2A00D27" w14:textId="77777777" w:rsidR="0060666C" w:rsidRDefault="00000000">
                  <w:pPr>
                    <w:pStyle w:val="div2"/>
                    <w:spacing w:after="0" w:line="240" w:lineRule="auto"/>
                    <w:jc w:val="right"/>
                  </w:pPr>
                  <w:r>
                    <w:t>0,00</w:t>
                  </w:r>
                </w:p>
                <w:p w14:paraId="312583B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73B92BA" w14:textId="77777777" w:rsidR="0060666C" w:rsidRDefault="00000000">
                  <w:pPr>
                    <w:pStyle w:val="div2"/>
                    <w:spacing w:after="0" w:line="240" w:lineRule="auto"/>
                    <w:jc w:val="right"/>
                  </w:pPr>
                  <w:r>
                    <w:t>0,00</w:t>
                  </w:r>
                </w:p>
                <w:p w14:paraId="13788B5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287458E" w14:textId="77777777" w:rsidR="0060666C" w:rsidRDefault="00000000">
                  <w:pPr>
                    <w:pStyle w:val="div2"/>
                    <w:spacing w:after="0" w:line="240" w:lineRule="auto"/>
                    <w:jc w:val="right"/>
                  </w:pPr>
                  <w:r>
                    <w:t>0,00</w:t>
                  </w:r>
                </w:p>
                <w:p w14:paraId="6A841919" w14:textId="77777777" w:rsidR="0060666C" w:rsidRDefault="0060666C">
                  <w:pPr>
                    <w:spacing w:after="0"/>
                    <w:rPr>
                      <w:rFonts w:ascii="Georgia" w:eastAsia="Georgia" w:hAnsi="Georgia" w:cs="Georgia"/>
                      <w:color w:val="000000"/>
                      <w:sz w:val="18"/>
                    </w:rPr>
                  </w:pPr>
                </w:p>
              </w:tc>
            </w:tr>
            <w:tr w:rsidR="0060666C" w14:paraId="1C2692E6"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835CE6A" w14:textId="77777777" w:rsidR="0060666C" w:rsidRDefault="00000000">
                  <w:pPr>
                    <w:pStyle w:val="div3"/>
                    <w:spacing w:after="0" w:line="240" w:lineRule="auto"/>
                    <w:jc w:val="right"/>
                  </w:pPr>
                  <w:r>
                    <w:t>TOTALE</w:t>
                  </w:r>
                </w:p>
                <w:p w14:paraId="033C7B33"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24EF9F7" w14:textId="77777777" w:rsidR="0060666C" w:rsidRDefault="00000000">
                  <w:pPr>
                    <w:pStyle w:val="div3"/>
                    <w:spacing w:after="0" w:line="240" w:lineRule="auto"/>
                    <w:jc w:val="right"/>
                  </w:pPr>
                  <w:r>
                    <w:t>10.063,41</w:t>
                  </w:r>
                </w:p>
                <w:p w14:paraId="6AD8598A"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8EFE7B1" w14:textId="77777777" w:rsidR="0060666C" w:rsidRDefault="00000000">
                  <w:pPr>
                    <w:pStyle w:val="div3"/>
                    <w:spacing w:after="0" w:line="240" w:lineRule="auto"/>
                    <w:jc w:val="right"/>
                  </w:pPr>
                  <w:r>
                    <w:t>0,00</w:t>
                  </w:r>
                </w:p>
                <w:p w14:paraId="76981BC8"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46EC77C" w14:textId="77777777" w:rsidR="0060666C" w:rsidRDefault="00000000">
                  <w:pPr>
                    <w:pStyle w:val="div3"/>
                    <w:spacing w:after="0" w:line="240" w:lineRule="auto"/>
                    <w:jc w:val="right"/>
                  </w:pPr>
                  <w:r>
                    <w:t>10.063,41</w:t>
                  </w:r>
                </w:p>
                <w:p w14:paraId="68E7B563" w14:textId="77777777" w:rsidR="0060666C" w:rsidRDefault="0060666C">
                  <w:pPr>
                    <w:spacing w:after="0"/>
                    <w:rPr>
                      <w:rFonts w:ascii="Georgia" w:eastAsia="Georgia" w:hAnsi="Georgia" w:cs="Georgia"/>
                      <w:b/>
                      <w:color w:val="E43A45"/>
                      <w:sz w:val="20"/>
                    </w:rPr>
                  </w:pPr>
                </w:p>
              </w:tc>
            </w:tr>
          </w:tbl>
          <w:p w14:paraId="0EDE45AB" w14:textId="77777777" w:rsidR="0060666C" w:rsidRDefault="00000000">
            <w:r>
              <w:rPr>
                <w:vanish/>
              </w:rPr>
              <w:t>#table#</w:t>
            </w:r>
          </w:p>
        </w:tc>
      </w:tr>
    </w:tbl>
    <w:p w14:paraId="697AEBE1"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167CBC70"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2BB811C6"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RIEPILOGO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69"/>
              <w:gridCol w:w="1050"/>
              <w:gridCol w:w="802"/>
              <w:gridCol w:w="1050"/>
              <w:gridCol w:w="1092"/>
              <w:gridCol w:w="802"/>
              <w:gridCol w:w="1092"/>
              <w:gridCol w:w="21"/>
            </w:tblGrid>
            <w:tr w:rsidR="0060666C" w14:paraId="1AC0792A" w14:textId="77777777">
              <w:trPr>
                <w:gridAfter w:val="1"/>
              </w:trPr>
              <w:tc>
                <w:tcPr>
                  <w:tcW w:w="0" w:type="auto"/>
                  <w:gridSpan w:val="7"/>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47"/>
                  </w:tblGrid>
                  <w:tr w:rsidR="0060666C" w14:paraId="2E4AD9D0"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14:paraId="4F8EA488"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Riepilogo oneri per destinazione dell’Area di riferimento</w:t>
                        </w:r>
                        <w:r>
                          <w:rPr>
                            <w:rFonts w:ascii="Georgia" w:eastAsia="Georgia" w:hAnsi="Georgia" w:cs="Georgia"/>
                            <w:b/>
                            <w:bCs/>
                            <w:color w:val="2F353B"/>
                            <w:sz w:val="20"/>
                            <w:szCs w:val="20"/>
                          </w:rPr>
                          <w:br/>
                          <w:t>come individuata dalla tipologia di servizi nel Codice del Terzo settore (art. 63, c. 2)</w:t>
                        </w:r>
                        <w:r>
                          <w:rPr>
                            <w:rFonts w:ascii="Georgia" w:eastAsia="Georgia" w:hAnsi="Georgia" w:cs="Georgia"/>
                            <w:b/>
                            <w:bCs/>
                            <w:color w:val="2F353B"/>
                            <w:sz w:val="20"/>
                            <w:szCs w:val="20"/>
                          </w:rPr>
                          <w:br/>
                          <w:t> </w:t>
                        </w:r>
                      </w:p>
                    </w:tc>
                  </w:tr>
                  <w:tr w:rsidR="0060666C" w14:paraId="015C1AED"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14:paraId="0892C354" w14:textId="77777777" w:rsidR="0060666C" w:rsidRDefault="0060666C">
                        <w:pPr>
                          <w:spacing w:after="0"/>
                          <w:rPr>
                            <w:rFonts w:ascii="Georgia" w:eastAsia="Georgia" w:hAnsi="Georgia" w:cs="Georgia"/>
                            <w:b/>
                            <w:color w:val="2F353B"/>
                            <w:sz w:val="20"/>
                          </w:rPr>
                        </w:pPr>
                      </w:p>
                    </w:tc>
                  </w:tr>
                </w:tbl>
                <w:p w14:paraId="4581AC6C" w14:textId="77777777" w:rsidR="0060666C" w:rsidRDefault="00000000">
                  <w:r>
                    <w:rPr>
                      <w:vanish/>
                    </w:rPr>
                    <w:t>#table#</w:t>
                  </w:r>
                </w:p>
              </w:tc>
            </w:tr>
            <w:tr w:rsidR="0060666C" w14:paraId="3BA1C390"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4F4FB9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Classificazione</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25651764"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previsti</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23F2601"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al 31/12</w:t>
                  </w:r>
                </w:p>
              </w:tc>
            </w:tr>
            <w:tr w:rsidR="0060666C" w14:paraId="1BCCA022" w14:textId="77777777">
              <w:tc>
                <w:tcPr>
                  <w:tcW w:w="20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7D844ED"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Ricerca e documentazione</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ED91B3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9F665D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CAD1CC0"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834EE8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1AEB55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66F825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EE895ED" w14:textId="77777777" w:rsidR="0060666C" w:rsidRDefault="0060666C">
                  <w:pPr>
                    <w:spacing w:after="0"/>
                    <w:rPr>
                      <w:rFonts w:ascii="Verdana" w:eastAsia="Verdana" w:hAnsi="Verdana" w:cs="Verdana"/>
                      <w:color w:val="000000"/>
                      <w:sz w:val="20"/>
                    </w:rPr>
                  </w:pPr>
                </w:p>
              </w:tc>
            </w:tr>
            <w:tr w:rsidR="0060666C" w14:paraId="1EECEAED"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427F59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Centro documentazione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C04A4E0" w14:textId="77777777" w:rsidR="0060666C" w:rsidRDefault="00000000">
                  <w:pPr>
                    <w:pStyle w:val="div2"/>
                    <w:spacing w:after="0" w:line="240" w:lineRule="auto"/>
                    <w:jc w:val="right"/>
                  </w:pPr>
                  <w:r>
                    <w:t>10.615,18</w:t>
                  </w:r>
                </w:p>
                <w:p w14:paraId="3936001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7AF3119" w14:textId="77777777" w:rsidR="0060666C" w:rsidRDefault="00000000">
                  <w:pPr>
                    <w:pStyle w:val="div2"/>
                    <w:spacing w:after="0" w:line="240" w:lineRule="auto"/>
                    <w:jc w:val="right"/>
                  </w:pPr>
                  <w:r>
                    <w:t>0,00</w:t>
                  </w:r>
                </w:p>
                <w:p w14:paraId="46FB80B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986F21C" w14:textId="77777777" w:rsidR="0060666C" w:rsidRDefault="00000000">
                  <w:pPr>
                    <w:pStyle w:val="div2"/>
                    <w:spacing w:after="0" w:line="240" w:lineRule="auto"/>
                    <w:jc w:val="right"/>
                  </w:pPr>
                  <w:r>
                    <w:t>10.615,18</w:t>
                  </w:r>
                </w:p>
                <w:p w14:paraId="0902E40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EF2C1CD" w14:textId="77777777" w:rsidR="0060666C" w:rsidRDefault="00000000">
                  <w:pPr>
                    <w:pStyle w:val="div2"/>
                    <w:spacing w:after="0" w:line="240" w:lineRule="auto"/>
                    <w:jc w:val="right"/>
                  </w:pPr>
                  <w:r>
                    <w:t>10.063,41</w:t>
                  </w:r>
                </w:p>
                <w:p w14:paraId="5201A67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45C30FF" w14:textId="77777777" w:rsidR="0060666C" w:rsidRDefault="00000000">
                  <w:pPr>
                    <w:pStyle w:val="div2"/>
                    <w:spacing w:after="0" w:line="240" w:lineRule="auto"/>
                    <w:jc w:val="right"/>
                  </w:pPr>
                  <w:r>
                    <w:t>0,00</w:t>
                  </w:r>
                </w:p>
                <w:p w14:paraId="7FD0739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AEF303C" w14:textId="77777777" w:rsidR="0060666C" w:rsidRDefault="00000000">
                  <w:pPr>
                    <w:pStyle w:val="div2"/>
                    <w:spacing w:after="0" w:line="240" w:lineRule="auto"/>
                    <w:jc w:val="right"/>
                  </w:pPr>
                  <w:r>
                    <w:t>10.063,41</w:t>
                  </w:r>
                </w:p>
                <w:p w14:paraId="451A599E" w14:textId="77777777" w:rsidR="0060666C" w:rsidRDefault="0060666C">
                  <w:pPr>
                    <w:spacing w:after="0"/>
                    <w:rPr>
                      <w:rFonts w:ascii="Georgia" w:eastAsia="Georgia" w:hAnsi="Georgia" w:cs="Georgia"/>
                      <w:color w:val="000000"/>
                      <w:sz w:val="18"/>
                    </w:rPr>
                  </w:pPr>
                </w:p>
              </w:tc>
            </w:tr>
            <w:tr w:rsidR="0060666C" w14:paraId="78B13E3C"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1FD487D" w14:textId="77777777" w:rsidR="0060666C" w:rsidRDefault="00000000">
                  <w:pPr>
                    <w:pStyle w:val="div3"/>
                    <w:spacing w:after="0" w:line="240" w:lineRule="auto"/>
                    <w:jc w:val="right"/>
                  </w:pPr>
                  <w:r>
                    <w:t>TOTALE</w:t>
                  </w:r>
                </w:p>
                <w:p w14:paraId="6CD29456"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5919889" w14:textId="77777777" w:rsidR="0060666C" w:rsidRDefault="00000000">
                  <w:pPr>
                    <w:pStyle w:val="div3"/>
                    <w:spacing w:after="0" w:line="240" w:lineRule="auto"/>
                    <w:jc w:val="right"/>
                  </w:pPr>
                  <w:r>
                    <w:t>10.615,18</w:t>
                  </w:r>
                </w:p>
                <w:p w14:paraId="1D95A2E7"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097374F" w14:textId="77777777" w:rsidR="0060666C" w:rsidRDefault="00000000">
                  <w:pPr>
                    <w:pStyle w:val="div3"/>
                    <w:spacing w:after="0" w:line="240" w:lineRule="auto"/>
                    <w:jc w:val="right"/>
                  </w:pPr>
                  <w:r>
                    <w:t>0,00</w:t>
                  </w:r>
                </w:p>
                <w:p w14:paraId="14319ECE"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EA5F4CA" w14:textId="77777777" w:rsidR="0060666C" w:rsidRDefault="00000000">
                  <w:pPr>
                    <w:pStyle w:val="div3"/>
                    <w:spacing w:after="0" w:line="240" w:lineRule="auto"/>
                    <w:jc w:val="right"/>
                  </w:pPr>
                  <w:r>
                    <w:t>10.615,18</w:t>
                  </w:r>
                </w:p>
                <w:p w14:paraId="4FACCCD0"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33A22D4" w14:textId="77777777" w:rsidR="0060666C" w:rsidRDefault="00000000">
                  <w:pPr>
                    <w:pStyle w:val="div3"/>
                    <w:spacing w:after="0" w:line="240" w:lineRule="auto"/>
                    <w:jc w:val="right"/>
                  </w:pPr>
                  <w:r>
                    <w:t>10.063,41</w:t>
                  </w:r>
                </w:p>
                <w:p w14:paraId="5856DBA2"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734ADAC" w14:textId="77777777" w:rsidR="0060666C" w:rsidRDefault="00000000">
                  <w:pPr>
                    <w:pStyle w:val="div3"/>
                    <w:spacing w:after="0" w:line="240" w:lineRule="auto"/>
                    <w:jc w:val="right"/>
                  </w:pPr>
                  <w:r>
                    <w:t>0,00</w:t>
                  </w:r>
                </w:p>
                <w:p w14:paraId="5AF74E77"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C8A00CC" w14:textId="77777777" w:rsidR="0060666C" w:rsidRDefault="00000000">
                  <w:pPr>
                    <w:pStyle w:val="div3"/>
                    <w:spacing w:after="0" w:line="240" w:lineRule="auto"/>
                    <w:jc w:val="right"/>
                  </w:pPr>
                  <w:r>
                    <w:t>10.063,41</w:t>
                  </w:r>
                </w:p>
                <w:p w14:paraId="354D7C95" w14:textId="77777777" w:rsidR="0060666C" w:rsidRDefault="0060666C">
                  <w:pPr>
                    <w:spacing w:after="0"/>
                    <w:rPr>
                      <w:rFonts w:ascii="Georgia" w:eastAsia="Georgia" w:hAnsi="Georgia" w:cs="Georgia"/>
                      <w:b/>
                      <w:color w:val="E43A45"/>
                      <w:sz w:val="20"/>
                    </w:rPr>
                  </w:pPr>
                </w:p>
              </w:tc>
            </w:tr>
          </w:tbl>
          <w:p w14:paraId="42AD8965" w14:textId="77777777" w:rsidR="0060666C" w:rsidRDefault="00000000">
            <w:r>
              <w:rPr>
                <w:vanish/>
              </w:rPr>
              <w:t>#table#</w:t>
            </w:r>
          </w:p>
        </w:tc>
      </w:tr>
    </w:tbl>
    <w:p w14:paraId="4A55D8DF"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2052D1A4"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5A6DC817" w14:textId="77777777" w:rsidR="0060666C" w:rsidRDefault="00000000">
            <w:pPr>
              <w:pStyle w:val="Titolo1"/>
              <w:keepNext w:val="0"/>
              <w:keepLines w:val="0"/>
              <w:spacing w:before="0" w:after="134" w:line="240" w:lineRule="auto"/>
              <w:rPr>
                <w:rFonts w:ascii="Georgia" w:eastAsia="Georgia" w:hAnsi="Georgia" w:cs="Georgia"/>
                <w:caps/>
                <w:color w:val="2F353B"/>
                <w:sz w:val="20"/>
                <w:szCs w:val="20"/>
              </w:rPr>
            </w:pPr>
            <w:bookmarkStart w:id="6" w:name="_Toc256000006"/>
            <w:r>
              <w:rPr>
                <w:rFonts w:ascii="Georgia" w:eastAsia="Georgia" w:hAnsi="Georgia" w:cs="Georgia"/>
                <w:caps/>
                <w:color w:val="2F353B"/>
                <w:kern w:val="36"/>
                <w:sz w:val="20"/>
                <w:szCs w:val="20"/>
              </w:rPr>
              <w:t>Supporto tecnico - logistico</w:t>
            </w:r>
            <w:bookmarkEnd w:id="6"/>
          </w:p>
          <w:p w14:paraId="40A1F578" w14:textId="77777777" w:rsidR="0060666C" w:rsidRDefault="0060666C">
            <w:pPr>
              <w:spacing w:after="0"/>
              <w:rPr>
                <w:rFonts w:ascii="Georgia" w:eastAsia="Georgia" w:hAnsi="Georgia" w:cs="Georgia"/>
                <w:b/>
                <w:color w:val="2F353B"/>
                <w:sz w:val="20"/>
              </w:rPr>
            </w:pPr>
          </w:p>
        </w:tc>
      </w:tr>
    </w:tbl>
    <w:p w14:paraId="24413A46"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Georgia" w:eastAsia="Georgia" w:hAnsi="Georgia" w:cs="Georgia"/>
          <w:b/>
          <w:bCs/>
          <w:color w:val="2F353B"/>
          <w:sz w:val="20"/>
          <w:szCs w:val="20"/>
        </w:rPr>
        <w:t>SCHEDE ATTIVITA'</w:t>
      </w:r>
      <w:r>
        <w:rPr>
          <w:rFonts w:ascii="Georgia" w:eastAsia="Georgia" w:hAnsi="Georgia" w:cs="Georgia"/>
          <w:b/>
          <w:bCs/>
          <w:color w:val="2F353B"/>
          <w:sz w:val="20"/>
          <w:szCs w:val="20"/>
        </w:rPr>
        <w:b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60666C" w14:paraId="746743C0"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5656405" w14:textId="77777777" w:rsidR="0060666C" w:rsidRDefault="00000000">
            <w:pPr>
              <w:pStyle w:val="div0"/>
              <w:spacing w:after="0" w:line="240" w:lineRule="auto"/>
            </w:pPr>
            <w:r>
              <w:t>Titolo attività:</w:t>
            </w:r>
          </w:p>
          <w:p w14:paraId="4DBB16CA" w14:textId="77777777" w:rsidR="0060666C" w:rsidRDefault="0060666C">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D6630B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Casa del Volontariato</w:t>
            </w:r>
          </w:p>
        </w:tc>
      </w:tr>
      <w:tr w:rsidR="0060666C" w14:paraId="0D71B50C"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389F1F33"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B7CCA8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Supporto tecnico - logistico</w:t>
            </w:r>
          </w:p>
        </w:tc>
      </w:tr>
    </w:tbl>
    <w:p w14:paraId="5E3B3C57"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60666C" w14:paraId="4661A175"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2186AB2D"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60666C" w14:paraId="0E52C121" w14:textId="77777777">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2A7BE39E" w14:textId="77777777" w:rsidR="0060666C" w:rsidRDefault="00000000">
            <w:pPr>
              <w:pStyle w:val="div1"/>
              <w:spacing w:after="0" w:line="240" w:lineRule="auto"/>
            </w:pPr>
            <w:r>
              <w:t>Ambito CSV: </w:t>
            </w:r>
          </w:p>
          <w:p w14:paraId="6DD7DD44"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D5074BD"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Salerno</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29B3406" w14:textId="77777777" w:rsidR="0060666C" w:rsidRDefault="00000000">
            <w:pPr>
              <w:pStyle w:val="div1"/>
              <w:spacing w:after="0" w:line="240" w:lineRule="auto"/>
            </w:pPr>
            <w:r>
              <w:t>Ambito OTC: </w:t>
            </w:r>
          </w:p>
          <w:p w14:paraId="7727C150"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B3012EC"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Campania - Molise</w:t>
            </w:r>
          </w:p>
        </w:tc>
      </w:tr>
      <w:tr w:rsidR="0060666C" w14:paraId="2211DEAD"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17C7B6DA" w14:textId="77777777" w:rsidR="0060666C" w:rsidRDefault="00000000">
            <w:pPr>
              <w:pStyle w:val="div1"/>
              <w:spacing w:after="0" w:line="240" w:lineRule="auto"/>
            </w:pPr>
            <w:r>
              <w:t>Anno di riferimento: </w:t>
            </w:r>
          </w:p>
          <w:p w14:paraId="63BE94F2"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164FA4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2023</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9E1707F"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8A58CA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Rendicontazione</w:t>
            </w:r>
          </w:p>
        </w:tc>
      </w:tr>
      <w:tr w:rsidR="0060666C" w14:paraId="06BA1EB2"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22985DEE"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A58271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Assegnazione Annuale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2E0569A"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w:t>
            </w:r>
            <w:r>
              <w:rPr>
                <w:rFonts w:ascii="Georgia" w:eastAsia="Georgia" w:hAnsi="Georgia" w:cs="Georgia"/>
                <w:b/>
                <w:bCs/>
                <w:color w:val="2F353B"/>
                <w:sz w:val="20"/>
                <w:szCs w:val="20"/>
              </w:rPr>
              <w:br/>
              <w:t>Programmazione: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3672317"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rPr>
              <w:br/>
            </w:r>
            <w:r>
              <w:rPr>
                <w:rFonts w:ascii="Georgia" w:eastAsia="Georgia" w:hAnsi="Georgia" w:cs="Georgia"/>
                <w:color w:val="000000"/>
                <w:sz w:val="18"/>
                <w:szCs w:val="18"/>
              </w:rPr>
              <w:t>35.390,30</w:t>
            </w:r>
          </w:p>
        </w:tc>
      </w:tr>
      <w:tr w:rsidR="0060666C" w14:paraId="5A7F8D1B"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2D385760"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57CC70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EEB55FD"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RENDICONTAZIONE</w:t>
            </w:r>
            <w:r>
              <w:rPr>
                <w:rFonts w:ascii="Georgia" w:eastAsia="Georgia" w:hAnsi="Georgia" w:cs="Georgia"/>
                <w:b/>
                <w:bCs/>
                <w:color w:val="2F353B"/>
                <w:sz w:val="20"/>
                <w:szCs w:val="20"/>
              </w:rPr>
              <w:br/>
              <w:t xml:space="preserve">AL 31/12/2023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54EC8F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35.390,30</w:t>
            </w:r>
          </w:p>
        </w:tc>
      </w:tr>
      <w:tr w:rsidR="0060666C" w14:paraId="17102F6A"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A55308E" w14:textId="77777777" w:rsidR="0060666C" w:rsidRDefault="0060666C">
            <w:pPr>
              <w:spacing w:after="0"/>
              <w:rPr>
                <w:rFonts w:ascii="Verdana" w:eastAsia="Verdana" w:hAnsi="Verdana" w:cs="Verdana"/>
                <w:color w:val="000000"/>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1349911" w14:textId="77777777" w:rsidR="0060666C" w:rsidRDefault="0060666C">
            <w:pPr>
              <w:spacing w:after="0"/>
              <w:rPr>
                <w:rFonts w:ascii="Verdana" w:eastAsia="Verdana" w:hAnsi="Verdana" w:cs="Verdana"/>
                <w:color w:val="000000"/>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9E10714"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Attività conclusa: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8D9654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Sì</w:t>
            </w:r>
          </w:p>
        </w:tc>
      </w:tr>
    </w:tbl>
    <w:p w14:paraId="62F7B352"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3B248764"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60666C" w14:paraId="1FDFA482" w14:textId="77777777">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53A74B5F" w14:textId="77777777" w:rsidR="0060666C" w:rsidRDefault="0000000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54035BA5" w14:textId="77777777" w:rsidR="0060666C" w:rsidRDefault="0060666C">
                  <w:pPr>
                    <w:spacing w:after="0"/>
                    <w:rPr>
                      <w:rFonts w:ascii="Georgia" w:eastAsia="Georgia" w:hAnsi="Georgia" w:cs="Georgia"/>
                      <w:b/>
                      <w:caps/>
                      <w:color w:val="2F353B"/>
                      <w:sz w:val="20"/>
                    </w:rPr>
                  </w:pPr>
                </w:p>
              </w:tc>
            </w:tr>
          </w:tbl>
          <w:p w14:paraId="61B6C15A" w14:textId="77777777" w:rsidR="0060666C" w:rsidRDefault="00000000">
            <w:r>
              <w:rPr>
                <w:vanish/>
              </w:rPr>
              <w:t>#table#</w:t>
            </w:r>
          </w:p>
        </w:tc>
      </w:tr>
      <w:tr w:rsidR="0060666C" w14:paraId="06DA716F"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36ADE2D" w14:textId="77777777" w:rsidR="0060666C" w:rsidRDefault="00000000">
            <w:pPr>
              <w:pStyle w:val="p"/>
              <w:spacing w:after="180" w:line="240" w:lineRule="auto"/>
              <w:jc w:val="both"/>
            </w:pPr>
            <w:r>
              <w:rPr>
                <w:rFonts w:ascii="Verdana" w:eastAsia="Verdana" w:hAnsi="Verdana" w:cs="Verdana"/>
              </w:rPr>
              <w:t>La finalità del servizio, riportate anche in premessa, è facilitare e promuovere l’operatività dei volontari (spazi, strumenti, attrezzature).</w:t>
            </w:r>
          </w:p>
          <w:p w14:paraId="35DA0578" w14:textId="77777777" w:rsidR="0060666C" w:rsidRDefault="00000000">
            <w:pPr>
              <w:pStyle w:val="p"/>
              <w:spacing w:before="180" w:after="180" w:line="240" w:lineRule="auto"/>
              <w:jc w:val="both"/>
            </w:pPr>
            <w:r>
              <w:rPr>
                <w:rFonts w:ascii="Verdana" w:eastAsia="Verdana" w:hAnsi="Verdana" w:cs="Verdana"/>
              </w:rPr>
              <w:t>Nell’anno 2020, nonostante le difficoltà e le limitazioni agli spostamenti conseguenti all’emergenza, si è proceduto all’individuazione di una sede idonea per la nuova struttura e all'avvio dell’istruttoria per i lavori. Nel 2021 i lavori sono terminati, ed a marzo 2022 è stata inaugurata. Il primo semestre di attività è stato utilizzato come fase di sperimentazione e di rodaggio rispetto alle diverse attività e richieste.</w:t>
            </w:r>
          </w:p>
          <w:p w14:paraId="08108B03" w14:textId="77777777" w:rsidR="0060666C" w:rsidRDefault="00000000">
            <w:pPr>
              <w:pStyle w:val="p"/>
              <w:spacing w:before="180" w:after="180" w:line="240" w:lineRule="auto"/>
              <w:jc w:val="both"/>
            </w:pPr>
            <w:r>
              <w:rPr>
                <w:rFonts w:ascii="Verdana" w:eastAsia="Verdana" w:hAnsi="Verdana" w:cs="Verdana"/>
              </w:rPr>
              <w:t>Le attività fino a dicembre 2022 sono state molteplici ed hanno riscontrato un buon successo anche da parte della cittadinanza, che vede nella Casa del Volontariato sempre più uno spazio dove trovare servizi, socialità e, cosa più importante, volontari. Nella fase sperimentale l'apertura della Casa è stata legata ai momenti di attività e di impegno delle organizzazioni, e infatti la struttura è stata impegnata sia in giorni festivi che prefestivi e con l'apertura dalle 9.00 alle 22.00.Nei nove mesi successivi all’apertura è stata aperta 218 giorni, ospitando 375 eventi/attività (in media 1,7 eventi per ogni giorno di apertura) con una progressione che ha visto negli ultimi mesi dell’anno una presenza pressoché totale:</w:t>
            </w:r>
          </w:p>
          <w:tbl>
            <w:tblPr>
              <w:tblW w:w="495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749"/>
              <w:gridCol w:w="2325"/>
              <w:gridCol w:w="2008"/>
              <w:gridCol w:w="2325"/>
            </w:tblGrid>
            <w:tr w:rsidR="0060666C" w14:paraId="49844FE6" w14:textId="77777777">
              <w:trPr>
                <w:trHeight w:val="585"/>
                <w:tblCellSpacing w:w="0" w:type="dxa"/>
              </w:trPr>
              <w:tc>
                <w:tcPr>
                  <w:tcW w:w="1140" w:type="dxa"/>
                  <w:vMerge w:val="restart"/>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7DB1B153"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c>
                <w:tcPr>
                  <w:tcW w:w="96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24ECC90C" w14:textId="77777777" w:rsidR="0060666C" w:rsidRDefault="00000000">
                  <w:pPr>
                    <w:pStyle w:val="p"/>
                    <w:spacing w:after="0" w:line="240" w:lineRule="auto"/>
                  </w:pPr>
                  <w:r>
                    <w:rPr>
                      <w:rFonts w:ascii="Verdana" w:eastAsia="Verdana" w:hAnsi="Verdana" w:cs="Verdana"/>
                    </w:rPr>
                    <w:t>Giorni</w:t>
                  </w:r>
                </w:p>
              </w:tc>
              <w:tc>
                <w:tcPr>
                  <w:tcW w:w="82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AE989A2" w14:textId="77777777" w:rsidR="0060666C" w:rsidRDefault="00000000">
                  <w:pPr>
                    <w:pStyle w:val="p"/>
                    <w:spacing w:after="0" w:line="240" w:lineRule="auto"/>
                  </w:pPr>
                  <w:r>
                    <w:rPr>
                      <w:rFonts w:ascii="Verdana" w:eastAsia="Verdana" w:hAnsi="Verdana" w:cs="Verdana"/>
                    </w:rPr>
                    <w:t>Eventi/</w:t>
                  </w:r>
                </w:p>
              </w:tc>
              <w:tc>
                <w:tcPr>
                  <w:tcW w:w="960" w:type="dxa"/>
                  <w:vMerge w:val="restar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C51CF23" w14:textId="77777777" w:rsidR="0060666C" w:rsidRDefault="00000000">
                  <w:pPr>
                    <w:pStyle w:val="p"/>
                    <w:spacing w:after="0" w:line="240" w:lineRule="auto"/>
                  </w:pPr>
                  <w:r>
                    <w:rPr>
                      <w:rFonts w:ascii="Verdana" w:eastAsia="Verdana" w:hAnsi="Verdana" w:cs="Verdana"/>
                    </w:rPr>
                    <w:t>Media eventi per giorno di apertura</w:t>
                  </w:r>
                </w:p>
              </w:tc>
            </w:tr>
            <w:tr w:rsidR="0060666C" w14:paraId="5247C1EE" w14:textId="77777777">
              <w:trPr>
                <w:trHeight w:val="225"/>
                <w:tblCellSpacing w:w="0" w:type="dxa"/>
              </w:trPr>
              <w:tc>
                <w:tcPr>
                  <w:tcW w:w="0" w:type="auto"/>
                  <w:vMerge/>
                  <w:tcBorders>
                    <w:top w:val="inset" w:sz="6" w:space="0" w:color="808080"/>
                    <w:left w:val="inset" w:sz="6" w:space="0" w:color="808080"/>
                    <w:bottom w:val="inset" w:sz="6" w:space="0" w:color="808080"/>
                    <w:right w:val="inset" w:sz="6" w:space="0" w:color="808080"/>
                  </w:tcBorders>
                  <w:vAlign w:val="center"/>
                </w:tcPr>
                <w:p w14:paraId="73FA10C1" w14:textId="77777777" w:rsidR="0060666C" w:rsidRDefault="0060666C">
                  <w:pPr>
                    <w:rPr>
                      <w:rFonts w:ascii="Verdana" w:eastAsia="Verdana" w:hAnsi="Verdana" w:cs="Verdana"/>
                    </w:rPr>
                  </w:pPr>
                </w:p>
              </w:tc>
              <w:tc>
                <w:tcPr>
                  <w:tcW w:w="96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5B61B306" w14:textId="77777777" w:rsidR="0060666C" w:rsidRDefault="00000000">
                  <w:pPr>
                    <w:pStyle w:val="p"/>
                    <w:spacing w:after="0" w:line="240" w:lineRule="auto"/>
                  </w:pPr>
                  <w:r>
                    <w:rPr>
                      <w:rFonts w:ascii="Verdana" w:eastAsia="Verdana" w:hAnsi="Verdana" w:cs="Verdana"/>
                    </w:rPr>
                    <w:t>di apertura</w:t>
                  </w:r>
                </w:p>
              </w:tc>
              <w:tc>
                <w:tcPr>
                  <w:tcW w:w="82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E1DD135" w14:textId="77777777" w:rsidR="0060666C" w:rsidRDefault="00000000">
                  <w:pPr>
                    <w:pStyle w:val="p"/>
                    <w:spacing w:after="0" w:line="240" w:lineRule="auto"/>
                  </w:pPr>
                  <w:r>
                    <w:rPr>
                      <w:rFonts w:ascii="Verdana" w:eastAsia="Verdana" w:hAnsi="Verdana" w:cs="Verdana"/>
                    </w:rPr>
                    <w:t>attività</w:t>
                  </w:r>
                </w:p>
              </w:tc>
              <w:tc>
                <w:tcPr>
                  <w:tcW w:w="0" w:type="auto"/>
                  <w:vMerge/>
                  <w:tcBorders>
                    <w:top w:val="inset" w:sz="6" w:space="0" w:color="808080"/>
                    <w:left w:val="inset" w:sz="6" w:space="0" w:color="808080"/>
                    <w:bottom w:val="inset" w:sz="6" w:space="0" w:color="808080"/>
                    <w:right w:val="inset" w:sz="6" w:space="0" w:color="808080"/>
                  </w:tcBorders>
                  <w:vAlign w:val="center"/>
                </w:tcPr>
                <w:p w14:paraId="68EFCAE6" w14:textId="77777777" w:rsidR="0060666C" w:rsidRDefault="0060666C">
                  <w:pPr>
                    <w:rPr>
                      <w:rFonts w:ascii="Verdana" w:eastAsia="Verdana" w:hAnsi="Verdana" w:cs="Verdana"/>
                    </w:rPr>
                  </w:pPr>
                </w:p>
              </w:tc>
            </w:tr>
            <w:tr w:rsidR="0060666C" w14:paraId="229FE95C" w14:textId="77777777">
              <w:trPr>
                <w:trHeight w:val="225"/>
                <w:tblCellSpacing w:w="0" w:type="dxa"/>
              </w:trPr>
              <w:tc>
                <w:tcPr>
                  <w:tcW w:w="114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25E7A247" w14:textId="77777777" w:rsidR="0060666C" w:rsidRDefault="00000000">
                  <w:pPr>
                    <w:pStyle w:val="p"/>
                    <w:spacing w:after="0" w:line="240" w:lineRule="auto"/>
                  </w:pPr>
                  <w:r>
                    <w:rPr>
                      <w:rFonts w:ascii="Verdana" w:eastAsia="Verdana" w:hAnsi="Verdana" w:cs="Verdana"/>
                    </w:rPr>
                    <w:t>Gennaio</w:t>
                  </w:r>
                </w:p>
              </w:tc>
              <w:tc>
                <w:tcPr>
                  <w:tcW w:w="96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424936F7" w14:textId="77777777" w:rsidR="0060666C" w:rsidRDefault="00000000">
                  <w:pPr>
                    <w:pStyle w:val="p"/>
                    <w:spacing w:after="0" w:line="240" w:lineRule="auto"/>
                  </w:pPr>
                  <w:r>
                    <w:rPr>
                      <w:rFonts w:ascii="Verdana" w:eastAsia="Verdana" w:hAnsi="Verdana" w:cs="Verdana"/>
                    </w:rPr>
                    <w:t>21</w:t>
                  </w:r>
                </w:p>
              </w:tc>
              <w:tc>
                <w:tcPr>
                  <w:tcW w:w="82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DCE6BEA" w14:textId="77777777" w:rsidR="0060666C" w:rsidRDefault="00000000">
                  <w:pPr>
                    <w:pStyle w:val="p"/>
                    <w:spacing w:after="0" w:line="240" w:lineRule="auto"/>
                  </w:pPr>
                  <w:r>
                    <w:rPr>
                      <w:rFonts w:ascii="Verdana" w:eastAsia="Verdana" w:hAnsi="Verdana" w:cs="Verdana"/>
                    </w:rPr>
                    <w:t>35</w:t>
                  </w:r>
                </w:p>
              </w:tc>
              <w:tc>
                <w:tcPr>
                  <w:tcW w:w="9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30E9CBD" w14:textId="77777777" w:rsidR="0060666C" w:rsidRDefault="00000000">
                  <w:pPr>
                    <w:pStyle w:val="p"/>
                    <w:spacing w:after="0" w:line="240" w:lineRule="auto"/>
                  </w:pPr>
                  <w:r>
                    <w:rPr>
                      <w:rFonts w:ascii="Verdana" w:eastAsia="Verdana" w:hAnsi="Verdana" w:cs="Verdana"/>
                    </w:rPr>
                    <w:t>1,67</w:t>
                  </w:r>
                </w:p>
              </w:tc>
            </w:tr>
            <w:tr w:rsidR="0060666C" w14:paraId="73C5E51A" w14:textId="77777777">
              <w:trPr>
                <w:trHeight w:val="225"/>
                <w:tblCellSpacing w:w="0" w:type="dxa"/>
              </w:trPr>
              <w:tc>
                <w:tcPr>
                  <w:tcW w:w="114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6BC83B12" w14:textId="77777777" w:rsidR="0060666C" w:rsidRDefault="00000000">
                  <w:pPr>
                    <w:pStyle w:val="p"/>
                    <w:spacing w:after="0" w:line="240" w:lineRule="auto"/>
                  </w:pPr>
                  <w:r>
                    <w:rPr>
                      <w:rFonts w:ascii="Verdana" w:eastAsia="Verdana" w:hAnsi="Verdana" w:cs="Verdana"/>
                    </w:rPr>
                    <w:t>Febbraio</w:t>
                  </w:r>
                </w:p>
              </w:tc>
              <w:tc>
                <w:tcPr>
                  <w:tcW w:w="96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7B8F1AC5" w14:textId="77777777" w:rsidR="0060666C" w:rsidRDefault="00000000">
                  <w:pPr>
                    <w:pStyle w:val="p"/>
                    <w:spacing w:after="0" w:line="240" w:lineRule="auto"/>
                  </w:pPr>
                  <w:r>
                    <w:rPr>
                      <w:rFonts w:ascii="Verdana" w:eastAsia="Verdana" w:hAnsi="Verdana" w:cs="Verdana"/>
                    </w:rPr>
                    <w:t>20</w:t>
                  </w:r>
                </w:p>
              </w:tc>
              <w:tc>
                <w:tcPr>
                  <w:tcW w:w="82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C02F3DF" w14:textId="77777777" w:rsidR="0060666C" w:rsidRDefault="00000000">
                  <w:pPr>
                    <w:pStyle w:val="p"/>
                    <w:spacing w:after="0" w:line="240" w:lineRule="auto"/>
                  </w:pPr>
                  <w:r>
                    <w:rPr>
                      <w:rFonts w:ascii="Verdana" w:eastAsia="Verdana" w:hAnsi="Verdana" w:cs="Verdana"/>
                    </w:rPr>
                    <w:t>43</w:t>
                  </w:r>
                </w:p>
              </w:tc>
              <w:tc>
                <w:tcPr>
                  <w:tcW w:w="9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8529909" w14:textId="77777777" w:rsidR="0060666C" w:rsidRDefault="00000000">
                  <w:pPr>
                    <w:pStyle w:val="p"/>
                    <w:spacing w:after="0" w:line="240" w:lineRule="auto"/>
                  </w:pPr>
                  <w:r>
                    <w:rPr>
                      <w:rFonts w:ascii="Verdana" w:eastAsia="Verdana" w:hAnsi="Verdana" w:cs="Verdana"/>
                    </w:rPr>
                    <w:t>2,15</w:t>
                  </w:r>
                </w:p>
              </w:tc>
            </w:tr>
            <w:tr w:rsidR="0060666C" w14:paraId="5F563BEC" w14:textId="77777777">
              <w:trPr>
                <w:trHeight w:val="225"/>
                <w:tblCellSpacing w:w="0" w:type="dxa"/>
              </w:trPr>
              <w:tc>
                <w:tcPr>
                  <w:tcW w:w="114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09F319CC" w14:textId="77777777" w:rsidR="0060666C" w:rsidRDefault="00000000">
                  <w:pPr>
                    <w:pStyle w:val="p"/>
                    <w:spacing w:after="0" w:line="240" w:lineRule="auto"/>
                  </w:pPr>
                  <w:r>
                    <w:rPr>
                      <w:rFonts w:ascii="Verdana" w:eastAsia="Verdana" w:hAnsi="Verdana" w:cs="Verdana"/>
                    </w:rPr>
                    <w:t>Marzo</w:t>
                  </w:r>
                </w:p>
              </w:tc>
              <w:tc>
                <w:tcPr>
                  <w:tcW w:w="96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4E316A9F" w14:textId="77777777" w:rsidR="0060666C" w:rsidRDefault="00000000">
                  <w:pPr>
                    <w:pStyle w:val="p"/>
                    <w:spacing w:after="0" w:line="240" w:lineRule="auto"/>
                  </w:pPr>
                  <w:r>
                    <w:rPr>
                      <w:rFonts w:ascii="Verdana" w:eastAsia="Verdana" w:hAnsi="Verdana" w:cs="Verdana"/>
                    </w:rPr>
                    <w:t>26</w:t>
                  </w:r>
                </w:p>
              </w:tc>
              <w:tc>
                <w:tcPr>
                  <w:tcW w:w="82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8D4227D" w14:textId="77777777" w:rsidR="0060666C" w:rsidRDefault="00000000">
                  <w:pPr>
                    <w:pStyle w:val="p"/>
                    <w:spacing w:after="0" w:line="240" w:lineRule="auto"/>
                  </w:pPr>
                  <w:r>
                    <w:rPr>
                      <w:rFonts w:ascii="Verdana" w:eastAsia="Verdana" w:hAnsi="Verdana" w:cs="Verdana"/>
                    </w:rPr>
                    <w:t>50</w:t>
                  </w:r>
                </w:p>
              </w:tc>
              <w:tc>
                <w:tcPr>
                  <w:tcW w:w="9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D3BEF3F" w14:textId="77777777" w:rsidR="0060666C" w:rsidRDefault="00000000">
                  <w:pPr>
                    <w:pStyle w:val="p"/>
                    <w:spacing w:after="0" w:line="240" w:lineRule="auto"/>
                  </w:pPr>
                  <w:r>
                    <w:rPr>
                      <w:rFonts w:ascii="Verdana" w:eastAsia="Verdana" w:hAnsi="Verdana" w:cs="Verdana"/>
                    </w:rPr>
                    <w:t>1,92</w:t>
                  </w:r>
                </w:p>
              </w:tc>
            </w:tr>
            <w:tr w:rsidR="0060666C" w14:paraId="4551657F" w14:textId="77777777">
              <w:trPr>
                <w:trHeight w:val="225"/>
                <w:tblCellSpacing w:w="0" w:type="dxa"/>
              </w:trPr>
              <w:tc>
                <w:tcPr>
                  <w:tcW w:w="114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0A45A621" w14:textId="77777777" w:rsidR="0060666C" w:rsidRDefault="00000000">
                  <w:pPr>
                    <w:pStyle w:val="p"/>
                    <w:spacing w:after="0" w:line="240" w:lineRule="auto"/>
                  </w:pPr>
                  <w:r>
                    <w:rPr>
                      <w:rFonts w:ascii="Verdana" w:eastAsia="Verdana" w:hAnsi="Verdana" w:cs="Verdana"/>
                    </w:rPr>
                    <w:t>Aprile</w:t>
                  </w:r>
                </w:p>
              </w:tc>
              <w:tc>
                <w:tcPr>
                  <w:tcW w:w="96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2D02E7DA" w14:textId="77777777" w:rsidR="0060666C" w:rsidRDefault="00000000">
                  <w:pPr>
                    <w:pStyle w:val="p"/>
                    <w:spacing w:after="0" w:line="240" w:lineRule="auto"/>
                  </w:pPr>
                  <w:r>
                    <w:rPr>
                      <w:rFonts w:ascii="Verdana" w:eastAsia="Verdana" w:hAnsi="Verdana" w:cs="Verdana"/>
                    </w:rPr>
                    <w:t>18</w:t>
                  </w:r>
                </w:p>
              </w:tc>
              <w:tc>
                <w:tcPr>
                  <w:tcW w:w="82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38561F2" w14:textId="77777777" w:rsidR="0060666C" w:rsidRDefault="00000000">
                  <w:pPr>
                    <w:pStyle w:val="p"/>
                    <w:spacing w:after="0" w:line="240" w:lineRule="auto"/>
                  </w:pPr>
                  <w:r>
                    <w:rPr>
                      <w:rFonts w:ascii="Verdana" w:eastAsia="Verdana" w:hAnsi="Verdana" w:cs="Verdana"/>
                    </w:rPr>
                    <w:t>34</w:t>
                  </w:r>
                </w:p>
              </w:tc>
              <w:tc>
                <w:tcPr>
                  <w:tcW w:w="9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F0B7342" w14:textId="77777777" w:rsidR="0060666C" w:rsidRDefault="00000000">
                  <w:pPr>
                    <w:pStyle w:val="p"/>
                    <w:spacing w:after="0" w:line="240" w:lineRule="auto"/>
                  </w:pPr>
                  <w:r>
                    <w:rPr>
                      <w:rFonts w:ascii="Verdana" w:eastAsia="Verdana" w:hAnsi="Verdana" w:cs="Verdana"/>
                    </w:rPr>
                    <w:t>1,89</w:t>
                  </w:r>
                </w:p>
              </w:tc>
            </w:tr>
            <w:tr w:rsidR="0060666C" w14:paraId="0772279B" w14:textId="77777777">
              <w:trPr>
                <w:trHeight w:val="225"/>
                <w:tblCellSpacing w:w="0" w:type="dxa"/>
              </w:trPr>
              <w:tc>
                <w:tcPr>
                  <w:tcW w:w="114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5EAF8DA7" w14:textId="77777777" w:rsidR="0060666C" w:rsidRDefault="00000000">
                  <w:pPr>
                    <w:pStyle w:val="p"/>
                    <w:spacing w:after="0" w:line="240" w:lineRule="auto"/>
                  </w:pPr>
                  <w:r>
                    <w:rPr>
                      <w:rFonts w:ascii="Verdana" w:eastAsia="Verdana" w:hAnsi="Verdana" w:cs="Verdana"/>
                    </w:rPr>
                    <w:t>Maggio</w:t>
                  </w:r>
                </w:p>
              </w:tc>
              <w:tc>
                <w:tcPr>
                  <w:tcW w:w="96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0FDA3BAD" w14:textId="77777777" w:rsidR="0060666C" w:rsidRDefault="00000000">
                  <w:pPr>
                    <w:pStyle w:val="p"/>
                    <w:spacing w:after="0" w:line="240" w:lineRule="auto"/>
                  </w:pPr>
                  <w:r>
                    <w:rPr>
                      <w:rFonts w:ascii="Verdana" w:eastAsia="Verdana" w:hAnsi="Verdana" w:cs="Verdana"/>
                    </w:rPr>
                    <w:t>22</w:t>
                  </w:r>
                </w:p>
              </w:tc>
              <w:tc>
                <w:tcPr>
                  <w:tcW w:w="82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23026ED" w14:textId="77777777" w:rsidR="0060666C" w:rsidRDefault="00000000">
                  <w:pPr>
                    <w:pStyle w:val="p"/>
                    <w:spacing w:after="0" w:line="240" w:lineRule="auto"/>
                  </w:pPr>
                  <w:r>
                    <w:rPr>
                      <w:rFonts w:ascii="Verdana" w:eastAsia="Verdana" w:hAnsi="Verdana" w:cs="Verdana"/>
                    </w:rPr>
                    <w:t>34</w:t>
                  </w:r>
                </w:p>
              </w:tc>
              <w:tc>
                <w:tcPr>
                  <w:tcW w:w="9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C522C16" w14:textId="77777777" w:rsidR="0060666C" w:rsidRDefault="00000000">
                  <w:pPr>
                    <w:pStyle w:val="p"/>
                    <w:spacing w:after="0" w:line="240" w:lineRule="auto"/>
                  </w:pPr>
                  <w:r>
                    <w:rPr>
                      <w:rFonts w:ascii="Verdana" w:eastAsia="Verdana" w:hAnsi="Verdana" w:cs="Verdana"/>
                    </w:rPr>
                    <w:t>1,55</w:t>
                  </w:r>
                </w:p>
              </w:tc>
            </w:tr>
            <w:tr w:rsidR="0060666C" w14:paraId="6D65D2FE" w14:textId="77777777">
              <w:trPr>
                <w:trHeight w:val="225"/>
                <w:tblCellSpacing w:w="0" w:type="dxa"/>
              </w:trPr>
              <w:tc>
                <w:tcPr>
                  <w:tcW w:w="114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41661018" w14:textId="77777777" w:rsidR="0060666C" w:rsidRDefault="00000000">
                  <w:pPr>
                    <w:pStyle w:val="p"/>
                    <w:spacing w:after="0" w:line="240" w:lineRule="auto"/>
                  </w:pPr>
                  <w:r>
                    <w:rPr>
                      <w:rFonts w:ascii="Verdana" w:eastAsia="Verdana" w:hAnsi="Verdana" w:cs="Verdana"/>
                    </w:rPr>
                    <w:t>Giugno</w:t>
                  </w:r>
                </w:p>
              </w:tc>
              <w:tc>
                <w:tcPr>
                  <w:tcW w:w="96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038437B2" w14:textId="77777777" w:rsidR="0060666C" w:rsidRDefault="00000000">
                  <w:pPr>
                    <w:pStyle w:val="p"/>
                    <w:spacing w:after="0" w:line="240" w:lineRule="auto"/>
                  </w:pPr>
                  <w:r>
                    <w:rPr>
                      <w:rFonts w:ascii="Verdana" w:eastAsia="Verdana" w:hAnsi="Verdana" w:cs="Verdana"/>
                    </w:rPr>
                    <w:t>25</w:t>
                  </w:r>
                </w:p>
              </w:tc>
              <w:tc>
                <w:tcPr>
                  <w:tcW w:w="82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2596C61" w14:textId="77777777" w:rsidR="0060666C" w:rsidRDefault="00000000">
                  <w:pPr>
                    <w:pStyle w:val="p"/>
                    <w:spacing w:after="0" w:line="240" w:lineRule="auto"/>
                  </w:pPr>
                  <w:r>
                    <w:rPr>
                      <w:rFonts w:ascii="Verdana" w:eastAsia="Verdana" w:hAnsi="Verdana" w:cs="Verdana"/>
                    </w:rPr>
                    <w:t>40</w:t>
                  </w:r>
                </w:p>
              </w:tc>
              <w:tc>
                <w:tcPr>
                  <w:tcW w:w="9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B9F6801" w14:textId="77777777" w:rsidR="0060666C" w:rsidRDefault="00000000">
                  <w:pPr>
                    <w:pStyle w:val="p"/>
                    <w:spacing w:after="0" w:line="240" w:lineRule="auto"/>
                  </w:pPr>
                  <w:r>
                    <w:rPr>
                      <w:rFonts w:ascii="Verdana" w:eastAsia="Verdana" w:hAnsi="Verdana" w:cs="Verdana"/>
                    </w:rPr>
                    <w:t>1,60</w:t>
                  </w:r>
                </w:p>
              </w:tc>
            </w:tr>
            <w:tr w:rsidR="0060666C" w14:paraId="48EF200C" w14:textId="77777777">
              <w:trPr>
                <w:trHeight w:val="225"/>
                <w:tblCellSpacing w:w="0" w:type="dxa"/>
              </w:trPr>
              <w:tc>
                <w:tcPr>
                  <w:tcW w:w="114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765C48F1" w14:textId="77777777" w:rsidR="0060666C" w:rsidRDefault="00000000">
                  <w:pPr>
                    <w:pStyle w:val="p"/>
                    <w:spacing w:after="0" w:line="240" w:lineRule="auto"/>
                  </w:pPr>
                  <w:r>
                    <w:rPr>
                      <w:rFonts w:ascii="Verdana" w:eastAsia="Verdana" w:hAnsi="Verdana" w:cs="Verdana"/>
                    </w:rPr>
                    <w:t>Luglio</w:t>
                  </w:r>
                </w:p>
              </w:tc>
              <w:tc>
                <w:tcPr>
                  <w:tcW w:w="96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4D672A54" w14:textId="77777777" w:rsidR="0060666C" w:rsidRDefault="00000000">
                  <w:pPr>
                    <w:pStyle w:val="p"/>
                    <w:spacing w:after="0" w:line="240" w:lineRule="auto"/>
                  </w:pPr>
                  <w:r>
                    <w:rPr>
                      <w:rFonts w:ascii="Verdana" w:eastAsia="Verdana" w:hAnsi="Verdana" w:cs="Verdana"/>
                    </w:rPr>
                    <w:t>11</w:t>
                  </w:r>
                </w:p>
              </w:tc>
              <w:tc>
                <w:tcPr>
                  <w:tcW w:w="82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9CFBE32" w14:textId="77777777" w:rsidR="0060666C" w:rsidRDefault="00000000">
                  <w:pPr>
                    <w:pStyle w:val="p"/>
                    <w:spacing w:after="0" w:line="240" w:lineRule="auto"/>
                  </w:pPr>
                  <w:r>
                    <w:rPr>
                      <w:rFonts w:ascii="Verdana" w:eastAsia="Verdana" w:hAnsi="Verdana" w:cs="Verdana"/>
                    </w:rPr>
                    <w:t>12</w:t>
                  </w:r>
                </w:p>
              </w:tc>
              <w:tc>
                <w:tcPr>
                  <w:tcW w:w="9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1C04A4D" w14:textId="77777777" w:rsidR="0060666C" w:rsidRDefault="00000000">
                  <w:pPr>
                    <w:pStyle w:val="p"/>
                    <w:spacing w:after="0" w:line="240" w:lineRule="auto"/>
                  </w:pPr>
                  <w:r>
                    <w:rPr>
                      <w:rFonts w:ascii="Verdana" w:eastAsia="Verdana" w:hAnsi="Verdana" w:cs="Verdana"/>
                    </w:rPr>
                    <w:t>1,09</w:t>
                  </w:r>
                </w:p>
              </w:tc>
            </w:tr>
            <w:tr w:rsidR="0060666C" w14:paraId="48B4CBF9" w14:textId="77777777">
              <w:trPr>
                <w:trHeight w:val="225"/>
                <w:tblCellSpacing w:w="0" w:type="dxa"/>
              </w:trPr>
              <w:tc>
                <w:tcPr>
                  <w:tcW w:w="114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18AD4F6B" w14:textId="77777777" w:rsidR="0060666C" w:rsidRDefault="00000000">
                  <w:pPr>
                    <w:pStyle w:val="p"/>
                    <w:spacing w:after="0" w:line="240" w:lineRule="auto"/>
                  </w:pPr>
                  <w:r>
                    <w:rPr>
                      <w:rFonts w:ascii="Verdana" w:eastAsia="Verdana" w:hAnsi="Verdana" w:cs="Verdana"/>
                    </w:rPr>
                    <w:t>Agosto</w:t>
                  </w:r>
                </w:p>
              </w:tc>
              <w:tc>
                <w:tcPr>
                  <w:tcW w:w="96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4BCC8B4B" w14:textId="77777777" w:rsidR="0060666C" w:rsidRDefault="00000000">
                  <w:pPr>
                    <w:pStyle w:val="p"/>
                    <w:spacing w:after="0" w:line="240" w:lineRule="auto"/>
                  </w:pPr>
                  <w:r>
                    <w:rPr>
                      <w:rFonts w:ascii="Verdana" w:eastAsia="Verdana" w:hAnsi="Verdana" w:cs="Verdana"/>
                    </w:rPr>
                    <w:t>0</w:t>
                  </w:r>
                </w:p>
              </w:tc>
              <w:tc>
                <w:tcPr>
                  <w:tcW w:w="82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108AAC5" w14:textId="77777777" w:rsidR="0060666C" w:rsidRDefault="00000000">
                  <w:pPr>
                    <w:pStyle w:val="p"/>
                    <w:spacing w:after="0" w:line="240" w:lineRule="auto"/>
                  </w:pPr>
                  <w:r>
                    <w:rPr>
                      <w:rFonts w:ascii="Verdana" w:eastAsia="Verdana" w:hAnsi="Verdana" w:cs="Verdana"/>
                    </w:rPr>
                    <w:t>0</w:t>
                  </w:r>
                </w:p>
              </w:tc>
              <w:tc>
                <w:tcPr>
                  <w:tcW w:w="9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48BF7F8" w14:textId="77777777" w:rsidR="0060666C" w:rsidRDefault="00000000">
                  <w:pPr>
                    <w:pStyle w:val="p"/>
                    <w:spacing w:after="0" w:line="240" w:lineRule="auto"/>
                  </w:pPr>
                  <w:r>
                    <w:rPr>
                      <w:rFonts w:ascii="Verdana" w:eastAsia="Verdana" w:hAnsi="Verdana" w:cs="Verdana"/>
                    </w:rPr>
                    <w:t>-</w:t>
                  </w:r>
                </w:p>
              </w:tc>
            </w:tr>
            <w:tr w:rsidR="0060666C" w14:paraId="09FF4D51" w14:textId="77777777">
              <w:trPr>
                <w:trHeight w:val="225"/>
                <w:tblCellSpacing w:w="0" w:type="dxa"/>
              </w:trPr>
              <w:tc>
                <w:tcPr>
                  <w:tcW w:w="114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5B01DD75" w14:textId="77777777" w:rsidR="0060666C" w:rsidRDefault="00000000">
                  <w:pPr>
                    <w:pStyle w:val="p"/>
                    <w:spacing w:after="0" w:line="240" w:lineRule="auto"/>
                  </w:pPr>
                  <w:r>
                    <w:rPr>
                      <w:rFonts w:ascii="Verdana" w:eastAsia="Verdana" w:hAnsi="Verdana" w:cs="Verdana"/>
                    </w:rPr>
                    <w:lastRenderedPageBreak/>
                    <w:t>Settembre</w:t>
                  </w:r>
                </w:p>
              </w:tc>
              <w:tc>
                <w:tcPr>
                  <w:tcW w:w="96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7199AEB6" w14:textId="77777777" w:rsidR="0060666C" w:rsidRDefault="00000000">
                  <w:pPr>
                    <w:pStyle w:val="p"/>
                    <w:spacing w:after="0" w:line="240" w:lineRule="auto"/>
                  </w:pPr>
                  <w:r>
                    <w:rPr>
                      <w:rFonts w:ascii="Verdana" w:eastAsia="Verdana" w:hAnsi="Verdana" w:cs="Verdana"/>
                    </w:rPr>
                    <w:t>15</w:t>
                  </w:r>
                </w:p>
              </w:tc>
              <w:tc>
                <w:tcPr>
                  <w:tcW w:w="82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FD07AD2" w14:textId="77777777" w:rsidR="0060666C" w:rsidRDefault="00000000">
                  <w:pPr>
                    <w:pStyle w:val="p"/>
                    <w:spacing w:after="0" w:line="240" w:lineRule="auto"/>
                  </w:pPr>
                  <w:r>
                    <w:rPr>
                      <w:rFonts w:ascii="Verdana" w:eastAsia="Verdana" w:hAnsi="Verdana" w:cs="Verdana"/>
                    </w:rPr>
                    <w:t>19</w:t>
                  </w:r>
                </w:p>
              </w:tc>
              <w:tc>
                <w:tcPr>
                  <w:tcW w:w="9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C04AA1F" w14:textId="77777777" w:rsidR="0060666C" w:rsidRDefault="00000000">
                  <w:pPr>
                    <w:pStyle w:val="p"/>
                    <w:spacing w:after="0" w:line="240" w:lineRule="auto"/>
                  </w:pPr>
                  <w:r>
                    <w:rPr>
                      <w:rFonts w:ascii="Verdana" w:eastAsia="Verdana" w:hAnsi="Verdana" w:cs="Verdana"/>
                    </w:rPr>
                    <w:t>1,27</w:t>
                  </w:r>
                </w:p>
              </w:tc>
            </w:tr>
            <w:tr w:rsidR="0060666C" w14:paraId="12877A70" w14:textId="77777777">
              <w:trPr>
                <w:trHeight w:val="225"/>
                <w:tblCellSpacing w:w="0" w:type="dxa"/>
              </w:trPr>
              <w:tc>
                <w:tcPr>
                  <w:tcW w:w="114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2245DF30" w14:textId="77777777" w:rsidR="0060666C" w:rsidRDefault="00000000">
                  <w:pPr>
                    <w:pStyle w:val="p"/>
                    <w:spacing w:after="0" w:line="240" w:lineRule="auto"/>
                  </w:pPr>
                  <w:r>
                    <w:rPr>
                      <w:rFonts w:ascii="Verdana" w:eastAsia="Verdana" w:hAnsi="Verdana" w:cs="Verdana"/>
                    </w:rPr>
                    <w:t>Ottobre</w:t>
                  </w:r>
                </w:p>
              </w:tc>
              <w:tc>
                <w:tcPr>
                  <w:tcW w:w="96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6D900834" w14:textId="77777777" w:rsidR="0060666C" w:rsidRDefault="00000000">
                  <w:pPr>
                    <w:pStyle w:val="p"/>
                    <w:spacing w:after="0" w:line="240" w:lineRule="auto"/>
                  </w:pPr>
                  <w:r>
                    <w:rPr>
                      <w:rFonts w:ascii="Verdana" w:eastAsia="Verdana" w:hAnsi="Verdana" w:cs="Verdana"/>
                    </w:rPr>
                    <w:t>17</w:t>
                  </w:r>
                </w:p>
              </w:tc>
              <w:tc>
                <w:tcPr>
                  <w:tcW w:w="82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997B5F1" w14:textId="77777777" w:rsidR="0060666C" w:rsidRDefault="00000000">
                  <w:pPr>
                    <w:pStyle w:val="p"/>
                    <w:spacing w:after="0" w:line="240" w:lineRule="auto"/>
                  </w:pPr>
                  <w:r>
                    <w:rPr>
                      <w:rFonts w:ascii="Verdana" w:eastAsia="Verdana" w:hAnsi="Verdana" w:cs="Verdana"/>
                    </w:rPr>
                    <w:t>26</w:t>
                  </w:r>
                </w:p>
              </w:tc>
              <w:tc>
                <w:tcPr>
                  <w:tcW w:w="9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C2BAC8D" w14:textId="77777777" w:rsidR="0060666C" w:rsidRDefault="00000000">
                  <w:pPr>
                    <w:pStyle w:val="p"/>
                    <w:spacing w:after="0" w:line="240" w:lineRule="auto"/>
                  </w:pPr>
                  <w:r>
                    <w:rPr>
                      <w:rFonts w:ascii="Verdana" w:eastAsia="Verdana" w:hAnsi="Verdana" w:cs="Verdana"/>
                    </w:rPr>
                    <w:t>1,53</w:t>
                  </w:r>
                </w:p>
              </w:tc>
            </w:tr>
            <w:tr w:rsidR="0060666C" w14:paraId="139E6556" w14:textId="77777777">
              <w:trPr>
                <w:trHeight w:val="225"/>
                <w:tblCellSpacing w:w="0" w:type="dxa"/>
              </w:trPr>
              <w:tc>
                <w:tcPr>
                  <w:tcW w:w="114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7270CCA9" w14:textId="77777777" w:rsidR="0060666C" w:rsidRDefault="00000000">
                  <w:pPr>
                    <w:pStyle w:val="p"/>
                    <w:spacing w:after="0" w:line="240" w:lineRule="auto"/>
                  </w:pPr>
                  <w:r>
                    <w:rPr>
                      <w:rFonts w:ascii="Verdana" w:eastAsia="Verdana" w:hAnsi="Verdana" w:cs="Verdana"/>
                    </w:rPr>
                    <w:t>Novembre</w:t>
                  </w:r>
                </w:p>
              </w:tc>
              <w:tc>
                <w:tcPr>
                  <w:tcW w:w="96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6C687584" w14:textId="77777777" w:rsidR="0060666C" w:rsidRDefault="00000000">
                  <w:pPr>
                    <w:pStyle w:val="p"/>
                    <w:spacing w:after="0" w:line="240" w:lineRule="auto"/>
                  </w:pPr>
                  <w:r>
                    <w:rPr>
                      <w:rFonts w:ascii="Verdana" w:eastAsia="Verdana" w:hAnsi="Verdana" w:cs="Verdana"/>
                    </w:rPr>
                    <w:t>25</w:t>
                  </w:r>
                </w:p>
              </w:tc>
              <w:tc>
                <w:tcPr>
                  <w:tcW w:w="82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71282F" w14:textId="77777777" w:rsidR="0060666C" w:rsidRDefault="00000000">
                  <w:pPr>
                    <w:pStyle w:val="p"/>
                    <w:spacing w:after="0" w:line="240" w:lineRule="auto"/>
                  </w:pPr>
                  <w:r>
                    <w:rPr>
                      <w:rFonts w:ascii="Verdana" w:eastAsia="Verdana" w:hAnsi="Verdana" w:cs="Verdana"/>
                    </w:rPr>
                    <w:t>48</w:t>
                  </w:r>
                </w:p>
              </w:tc>
              <w:tc>
                <w:tcPr>
                  <w:tcW w:w="96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561F8E2E" w14:textId="77777777" w:rsidR="0060666C" w:rsidRDefault="00000000">
                  <w:pPr>
                    <w:pStyle w:val="p"/>
                    <w:spacing w:after="0" w:line="240" w:lineRule="auto"/>
                  </w:pPr>
                  <w:r>
                    <w:rPr>
                      <w:rFonts w:ascii="Verdana" w:eastAsia="Verdana" w:hAnsi="Verdana" w:cs="Verdana"/>
                    </w:rPr>
                    <w:t>1,92</w:t>
                  </w:r>
                </w:p>
              </w:tc>
            </w:tr>
            <w:tr w:rsidR="0060666C" w14:paraId="6B585295" w14:textId="77777777">
              <w:trPr>
                <w:trHeight w:val="225"/>
                <w:tblCellSpacing w:w="0" w:type="dxa"/>
              </w:trPr>
              <w:tc>
                <w:tcPr>
                  <w:tcW w:w="114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3EA259ED" w14:textId="77777777" w:rsidR="0060666C" w:rsidRDefault="00000000">
                  <w:pPr>
                    <w:pStyle w:val="p"/>
                    <w:spacing w:after="0" w:line="240" w:lineRule="auto"/>
                  </w:pPr>
                  <w:r>
                    <w:rPr>
                      <w:rFonts w:ascii="Verdana" w:eastAsia="Verdana" w:hAnsi="Verdana" w:cs="Verdana"/>
                    </w:rPr>
                    <w:t>Dicembre</w:t>
                  </w:r>
                </w:p>
              </w:tc>
              <w:tc>
                <w:tcPr>
                  <w:tcW w:w="96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7560B016" w14:textId="77777777" w:rsidR="0060666C" w:rsidRDefault="00000000">
                  <w:pPr>
                    <w:pStyle w:val="p"/>
                    <w:spacing w:after="0" w:line="240" w:lineRule="auto"/>
                  </w:pPr>
                  <w:r>
                    <w:rPr>
                      <w:rFonts w:ascii="Verdana" w:eastAsia="Verdana" w:hAnsi="Verdana" w:cs="Verdana"/>
                    </w:rPr>
                    <w:t>18</w:t>
                  </w:r>
                </w:p>
              </w:tc>
              <w:tc>
                <w:tcPr>
                  <w:tcW w:w="82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95037C7" w14:textId="77777777" w:rsidR="0060666C" w:rsidRDefault="00000000">
                  <w:pPr>
                    <w:pStyle w:val="p"/>
                    <w:spacing w:after="0" w:line="240" w:lineRule="auto"/>
                  </w:pPr>
                  <w:r>
                    <w:rPr>
                      <w:rFonts w:ascii="Verdana" w:eastAsia="Verdana" w:hAnsi="Verdana" w:cs="Verdana"/>
                    </w:rPr>
                    <w:t>34</w:t>
                  </w:r>
                </w:p>
              </w:tc>
              <w:tc>
                <w:tcPr>
                  <w:tcW w:w="96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35788378" w14:textId="77777777" w:rsidR="0060666C" w:rsidRDefault="00000000">
                  <w:pPr>
                    <w:pStyle w:val="p"/>
                    <w:spacing w:after="0" w:line="240" w:lineRule="auto"/>
                  </w:pPr>
                  <w:r>
                    <w:rPr>
                      <w:rFonts w:ascii="Verdana" w:eastAsia="Verdana" w:hAnsi="Verdana" w:cs="Verdana"/>
                    </w:rPr>
                    <w:t>1,89</w:t>
                  </w:r>
                </w:p>
              </w:tc>
            </w:tr>
            <w:tr w:rsidR="0060666C" w14:paraId="01C80140" w14:textId="77777777">
              <w:trPr>
                <w:trHeight w:val="225"/>
                <w:tblCellSpacing w:w="0" w:type="dxa"/>
              </w:trPr>
              <w:tc>
                <w:tcPr>
                  <w:tcW w:w="114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3664FC9D"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c>
                <w:tcPr>
                  <w:tcW w:w="960"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5B3BEED2" w14:textId="77777777" w:rsidR="0060666C" w:rsidRDefault="00000000">
                  <w:pPr>
                    <w:pStyle w:val="p"/>
                    <w:spacing w:after="0" w:line="240" w:lineRule="auto"/>
                  </w:pPr>
                  <w:r>
                    <w:rPr>
                      <w:rFonts w:ascii="Verdana" w:eastAsia="Verdana" w:hAnsi="Verdana" w:cs="Verdana"/>
                      <w:i/>
                      <w:iCs/>
                    </w:rPr>
                    <w:t>218</w:t>
                  </w:r>
                </w:p>
              </w:tc>
              <w:tc>
                <w:tcPr>
                  <w:tcW w:w="825" w:type="dxa"/>
                  <w:tcBorders>
                    <w:top w:val="inset" w:sz="6" w:space="0" w:color="808080"/>
                    <w:left w:val="inset" w:sz="6" w:space="0" w:color="808080"/>
                    <w:bottom w:val="inset" w:sz="6" w:space="0" w:color="808080"/>
                    <w:right w:val="inset" w:sz="6" w:space="0" w:color="808080"/>
                  </w:tcBorders>
                  <w:noWrap/>
                  <w:tcMar>
                    <w:top w:w="8" w:type="dxa"/>
                    <w:left w:w="8" w:type="dxa"/>
                    <w:bottom w:w="8" w:type="dxa"/>
                    <w:right w:w="8" w:type="dxa"/>
                  </w:tcMar>
                  <w:vAlign w:val="center"/>
                </w:tcPr>
                <w:p w14:paraId="2545DBB0" w14:textId="77777777" w:rsidR="0060666C" w:rsidRDefault="00000000">
                  <w:pPr>
                    <w:pStyle w:val="p"/>
                    <w:spacing w:after="0" w:line="240" w:lineRule="auto"/>
                  </w:pPr>
                  <w:r>
                    <w:rPr>
                      <w:rFonts w:ascii="Verdana" w:eastAsia="Verdana" w:hAnsi="Verdana" w:cs="Verdana"/>
                      <w:i/>
                      <w:iCs/>
                    </w:rPr>
                    <w:t>375</w:t>
                  </w:r>
                </w:p>
              </w:tc>
              <w:tc>
                <w:tcPr>
                  <w:tcW w:w="9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409A9E9" w14:textId="77777777" w:rsidR="0060666C" w:rsidRDefault="00000000">
                  <w:pPr>
                    <w:pStyle w:val="p"/>
                    <w:spacing w:after="0" w:line="240" w:lineRule="auto"/>
                  </w:pPr>
                  <w:r>
                    <w:rPr>
                      <w:rFonts w:ascii="Verdana" w:eastAsia="Verdana" w:hAnsi="Verdana" w:cs="Verdana"/>
                      <w:i/>
                      <w:iCs/>
                    </w:rPr>
                    <w:t>1,72</w:t>
                  </w:r>
                </w:p>
              </w:tc>
            </w:tr>
          </w:tbl>
          <w:p w14:paraId="70E4B12A" w14:textId="77777777" w:rsidR="0060666C" w:rsidRDefault="00000000">
            <w:pPr>
              <w:pStyle w:val="p"/>
              <w:spacing w:before="180" w:after="180" w:line="240" w:lineRule="auto"/>
              <w:jc w:val="both"/>
            </w:pPr>
            <w:r>
              <w:rPr>
                <w:rFonts w:ascii="Verdana" w:eastAsia="Verdana" w:hAnsi="Verdana" w:cs="Verdana"/>
              </w:rPr>
              <w:t>Il percorso di costruzione della Casa del Volontariato continua ad essere a step, con il consueto incontro/confronto con gli ETS, per poi proseguire con attività di allargamento della rete e di coinvolgimento degli stakeholder, che parteciperanno attivamente sia in fase di programmazione che in fase di organizzazione.</w:t>
            </w:r>
          </w:p>
          <w:p w14:paraId="106D8BF4" w14:textId="77777777" w:rsidR="0060666C" w:rsidRDefault="00000000">
            <w:pPr>
              <w:pStyle w:val="p"/>
              <w:spacing w:before="180" w:after="180" w:line="240" w:lineRule="auto"/>
              <w:jc w:val="both"/>
            </w:pPr>
            <w:r>
              <w:rPr>
                <w:rFonts w:ascii="Verdana" w:eastAsia="Verdana" w:hAnsi="Verdana" w:cs="Verdana"/>
              </w:rPr>
              <w:t>Le attività svolte per il 2023 possono essere raggruppate sinteticamente per macroaree:</w:t>
            </w:r>
          </w:p>
          <w:p w14:paraId="559EC537" w14:textId="77777777" w:rsidR="0060666C" w:rsidRDefault="00000000">
            <w:pPr>
              <w:pStyle w:val="p"/>
              <w:spacing w:before="180" w:after="180" w:line="240" w:lineRule="auto"/>
              <w:jc w:val="both"/>
            </w:pPr>
            <w:r>
              <w:rPr>
                <w:rFonts w:ascii="Verdana" w:eastAsia="Verdana" w:hAnsi="Verdana" w:cs="Verdana"/>
              </w:rPr>
              <w:t>Servizi di cura</w:t>
            </w:r>
          </w:p>
          <w:p w14:paraId="4700A3F3" w14:textId="77777777" w:rsidR="0060666C" w:rsidRDefault="00000000">
            <w:pPr>
              <w:pStyle w:val="p"/>
              <w:spacing w:before="180" w:after="180" w:line="240" w:lineRule="auto"/>
              <w:ind w:left="207"/>
              <w:jc w:val="both"/>
            </w:pPr>
            <w:r>
              <w:rPr>
                <w:rFonts w:ascii="Verdana" w:eastAsia="Verdana" w:hAnsi="Verdana" w:cs="Verdana"/>
              </w:rPr>
              <w:t>Queste attività prevedono la creazione di macro-reti con interlocutori istituzionali e del privato e saranno gestite con la collaborazione con gli ETS</w:t>
            </w:r>
          </w:p>
          <w:p w14:paraId="7E9E7A5D" w14:textId="77777777" w:rsidR="0060666C" w:rsidRDefault="00000000">
            <w:pPr>
              <w:numPr>
                <w:ilvl w:val="0"/>
                <w:numId w:val="58"/>
              </w:numPr>
              <w:spacing w:before="180"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Punto di raccolta farmaco.</w:t>
            </w:r>
          </w:p>
          <w:p w14:paraId="20C940DE" w14:textId="77777777" w:rsidR="0060666C" w:rsidRDefault="00000000">
            <w:pPr>
              <w:pStyle w:val="p"/>
              <w:spacing w:before="180" w:after="180" w:line="240" w:lineRule="auto"/>
            </w:pPr>
            <w:r>
              <w:rPr>
                <w:rFonts w:ascii="Verdana" w:eastAsia="Verdana" w:hAnsi="Verdana" w:cs="Verdana"/>
              </w:rPr>
              <w:t>Servizi ai cittadini</w:t>
            </w:r>
          </w:p>
          <w:p w14:paraId="63CA3A85" w14:textId="77777777" w:rsidR="0060666C" w:rsidRDefault="00000000">
            <w:pPr>
              <w:numPr>
                <w:ilvl w:val="0"/>
                <w:numId w:val="59"/>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Messa a disposizione degli spazi ad associazioni e gruppi, anche spontanei che vogliono incontrarsi e discutere su temi sociali;</w:t>
            </w:r>
          </w:p>
          <w:p w14:paraId="6033F128" w14:textId="77777777" w:rsidR="0060666C" w:rsidRDefault="00000000">
            <w:pPr>
              <w:numPr>
                <w:ilvl w:val="0"/>
                <w:numId w:val="59"/>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Antenna sociale – Raccolta delle istanze di persone/famiglie in difficoltà e segnalazione ai piani sociali di zona / comuni competenti;</w:t>
            </w:r>
          </w:p>
          <w:p w14:paraId="43B77A80" w14:textId="77777777" w:rsidR="0060666C" w:rsidRDefault="00000000">
            <w:pPr>
              <w:numPr>
                <w:ilvl w:val="0"/>
                <w:numId w:val="59"/>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Laboratori di socialità – (laboratori di teatro e di arte in generale) organizzate con l’ausilio delle organizzazioni, per tutte le fasce di età;</w:t>
            </w:r>
          </w:p>
          <w:p w14:paraId="70E35AB6" w14:textId="77777777" w:rsidR="0060666C" w:rsidRDefault="00000000">
            <w:pPr>
              <w:numPr>
                <w:ilvl w:val="0"/>
                <w:numId w:val="59"/>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Laboratori di socializzazione per ragazzi con disabilità:</w:t>
            </w:r>
          </w:p>
          <w:p w14:paraId="5D1BECA1" w14:textId="77777777" w:rsidR="0060666C" w:rsidRDefault="00000000">
            <w:pPr>
              <w:numPr>
                <w:ilvl w:val="0"/>
                <w:numId w:val="59"/>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Biblioteca leggera in collaborazione con il liceo "De Sanctis";</w:t>
            </w:r>
          </w:p>
          <w:p w14:paraId="1351C7B7" w14:textId="77777777" w:rsidR="0060666C" w:rsidRDefault="00000000">
            <w:pPr>
              <w:numPr>
                <w:ilvl w:val="0"/>
                <w:numId w:val="59"/>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Gruppi di mutuo aiuto.</w:t>
            </w:r>
          </w:p>
          <w:p w14:paraId="4367682F" w14:textId="77777777" w:rsidR="0060666C" w:rsidRDefault="00000000">
            <w:pPr>
              <w:pStyle w:val="p"/>
              <w:spacing w:before="180" w:after="180" w:line="240" w:lineRule="auto"/>
              <w:jc w:val="both"/>
            </w:pPr>
            <w:r>
              <w:rPr>
                <w:rFonts w:ascii="Verdana" w:eastAsia="Verdana" w:hAnsi="Verdana" w:cs="Verdana"/>
              </w:rPr>
              <w:t>Attività educative e culturali</w:t>
            </w:r>
          </w:p>
          <w:p w14:paraId="7114AF75" w14:textId="77777777" w:rsidR="0060666C" w:rsidRDefault="00000000">
            <w:pPr>
              <w:numPr>
                <w:ilvl w:val="0"/>
                <w:numId w:val="60"/>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Laboratori riservati a minori sulla prossimità, solidarietà;</w:t>
            </w:r>
          </w:p>
          <w:p w14:paraId="419C1A48" w14:textId="77777777" w:rsidR="0060666C" w:rsidRDefault="00000000">
            <w:pPr>
              <w:numPr>
                <w:ilvl w:val="0"/>
                <w:numId w:val="60"/>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Cartellone - Presentazione di libri e altre attività culturali su temi legati all’interesse generale.</w:t>
            </w:r>
          </w:p>
          <w:p w14:paraId="1CA922E3" w14:textId="77777777" w:rsidR="0060666C" w:rsidRDefault="00000000">
            <w:pPr>
              <w:pStyle w:val="p"/>
              <w:spacing w:before="180" w:after="180" w:line="240" w:lineRule="auto"/>
              <w:jc w:val="both"/>
            </w:pPr>
            <w:r>
              <w:rPr>
                <w:rFonts w:ascii="Verdana" w:eastAsia="Verdana" w:hAnsi="Verdana" w:cs="Verdana"/>
              </w:rPr>
              <w:t>All'interno della struttura vengono realizzati anche tutti i servizi di Sodalis (animazione e promozione, formazione, consulenza, ricerca, informazione e comunicazione, supporto logistico).</w:t>
            </w:r>
          </w:p>
          <w:p w14:paraId="1FAC1311" w14:textId="77777777" w:rsidR="0060666C" w:rsidRDefault="00000000">
            <w:pPr>
              <w:pStyle w:val="p"/>
              <w:spacing w:before="180" w:after="180" w:line="240" w:lineRule="auto"/>
              <w:jc w:val="both"/>
            </w:pPr>
            <w:r>
              <w:rPr>
                <w:rFonts w:ascii="Verdana" w:eastAsia="Verdana" w:hAnsi="Verdana" w:cs="Verdana"/>
              </w:rPr>
              <w:t xml:space="preserve">Il calendario delle attività svolte, e da svolgere è presente </w:t>
            </w:r>
            <w:hyperlink r:id="rId45" w:history="1">
              <w:r>
                <w:rPr>
                  <w:rFonts w:ascii="Verdana" w:eastAsia="Verdana" w:hAnsi="Verdana" w:cs="Verdana"/>
                  <w:color w:val="0000EE"/>
                  <w:u w:val="single" w:color="0000EE"/>
                </w:rPr>
                <w:t>sul sito</w:t>
              </w:r>
            </w:hyperlink>
            <w:r>
              <w:rPr>
                <w:rFonts w:ascii="Verdana" w:eastAsia="Verdana" w:hAnsi="Verdana" w:cs="Verdana"/>
              </w:rPr>
              <w:t>, ed è in continuo aggiornamento.</w:t>
            </w:r>
          </w:p>
          <w:p w14:paraId="27643A49" w14:textId="77777777" w:rsidR="0060666C" w:rsidRDefault="00000000">
            <w:pPr>
              <w:pStyle w:val="p"/>
              <w:spacing w:before="180" w:after="180" w:line="240" w:lineRule="auto"/>
              <w:jc w:val="both"/>
            </w:pPr>
            <w:r>
              <w:rPr>
                <w:rFonts w:ascii="Verdana" w:eastAsia="Verdana" w:hAnsi="Verdana" w:cs="Verdana"/>
              </w:rPr>
              <w:t xml:space="preserve">Per le attività continuative, a gennaio si è tenuto un incontro con le organizzazioni che hanno fatto richiesta di accedere al servizio programmando un calendario semestrale. Tali attività saranno oggetto di verifica e di eventuale riprogrammazione all'inizio di luglio, in modo da poter organizzare il calendario autunnale ed invernale. </w:t>
            </w:r>
          </w:p>
          <w:p w14:paraId="4B1CC475" w14:textId="77777777" w:rsidR="0060666C" w:rsidRDefault="00000000">
            <w:pPr>
              <w:pStyle w:val="p"/>
              <w:spacing w:before="180" w:after="180" w:line="240" w:lineRule="auto"/>
              <w:jc w:val="both"/>
            </w:pPr>
            <w:r>
              <w:rPr>
                <w:rFonts w:ascii="Verdana" w:eastAsia="Verdana" w:hAnsi="Verdana" w:cs="Verdana"/>
              </w:rPr>
              <w:t>Nei primi 5 mesi sono stati realizzate 588 ore di attivià</w:t>
            </w:r>
          </w:p>
          <w:tbl>
            <w:tblPr>
              <w:tblW w:w="3480" w:type="dxa"/>
              <w:tblCellMar>
                <w:left w:w="0" w:type="dxa"/>
                <w:right w:w="0" w:type="dxa"/>
              </w:tblCellMar>
              <w:tblLook w:val="04A0" w:firstRow="1" w:lastRow="0" w:firstColumn="1" w:lastColumn="0" w:noHBand="0" w:noVBand="1"/>
            </w:tblPr>
            <w:tblGrid>
              <w:gridCol w:w="2260"/>
              <w:gridCol w:w="1220"/>
            </w:tblGrid>
            <w:tr w:rsidR="0060666C" w14:paraId="2DA178B7" w14:textId="77777777">
              <w:trPr>
                <w:trHeight w:val="288"/>
              </w:trPr>
              <w:tc>
                <w:tcPr>
                  <w:tcW w:w="2260" w:type="dxa"/>
                  <w:tcMar>
                    <w:top w:w="0" w:type="dxa"/>
                    <w:left w:w="0" w:type="dxa"/>
                    <w:bottom w:w="0" w:type="dxa"/>
                    <w:right w:w="0" w:type="dxa"/>
                  </w:tcMar>
                  <w:vAlign w:val="center"/>
                </w:tcPr>
                <w:p w14:paraId="29A9905A"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b/>
                      <w:bCs/>
                      <w:color w:val="000000"/>
                      <w:sz w:val="18"/>
                      <w:szCs w:val="18"/>
                    </w:rPr>
                    <w:t>di cui</w:t>
                  </w:r>
                </w:p>
              </w:tc>
              <w:tc>
                <w:tcPr>
                  <w:tcW w:w="1220" w:type="dxa"/>
                  <w:tcMar>
                    <w:top w:w="0" w:type="dxa"/>
                    <w:left w:w="0" w:type="dxa"/>
                    <w:bottom w:w="0" w:type="dxa"/>
                    <w:right w:w="0" w:type="dxa"/>
                  </w:tcMar>
                  <w:vAlign w:val="center"/>
                </w:tcPr>
                <w:p w14:paraId="691389FC"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b/>
                      <w:bCs/>
                      <w:color w:val="000000"/>
                      <w:sz w:val="18"/>
                      <w:szCs w:val="18"/>
                    </w:rPr>
                    <w:t>ore</w:t>
                  </w:r>
                </w:p>
              </w:tc>
            </w:tr>
            <w:tr w:rsidR="0060666C" w14:paraId="619FDBF5" w14:textId="77777777">
              <w:trPr>
                <w:trHeight w:val="288"/>
              </w:trPr>
              <w:tc>
                <w:tcPr>
                  <w:tcW w:w="2260" w:type="dxa"/>
                  <w:tcMar>
                    <w:top w:w="0" w:type="dxa"/>
                    <w:left w:w="0" w:type="dxa"/>
                    <w:bottom w:w="0" w:type="dxa"/>
                    <w:right w:w="0" w:type="dxa"/>
                  </w:tcMar>
                  <w:vAlign w:val="center"/>
                </w:tcPr>
                <w:p w14:paraId="26A0DB19"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sportelli</w:t>
                  </w:r>
                </w:p>
              </w:tc>
              <w:tc>
                <w:tcPr>
                  <w:tcW w:w="1220" w:type="dxa"/>
                  <w:tcMar>
                    <w:top w:w="0" w:type="dxa"/>
                    <w:left w:w="0" w:type="dxa"/>
                    <w:bottom w:w="0" w:type="dxa"/>
                    <w:right w:w="0" w:type="dxa"/>
                  </w:tcMar>
                  <w:vAlign w:val="center"/>
                </w:tcPr>
                <w:p w14:paraId="04022707"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367:30</w:t>
                  </w:r>
                </w:p>
              </w:tc>
            </w:tr>
            <w:tr w:rsidR="0060666C" w14:paraId="081CC1F2" w14:textId="77777777">
              <w:trPr>
                <w:trHeight w:val="288"/>
              </w:trPr>
              <w:tc>
                <w:tcPr>
                  <w:tcW w:w="2260" w:type="dxa"/>
                  <w:tcMar>
                    <w:top w:w="0" w:type="dxa"/>
                    <w:left w:w="0" w:type="dxa"/>
                    <w:bottom w:w="0" w:type="dxa"/>
                    <w:right w:w="0" w:type="dxa"/>
                  </w:tcMar>
                  <w:vAlign w:val="center"/>
                </w:tcPr>
                <w:p w14:paraId="4CC62A7B"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iniziative pubbliche</w:t>
                  </w:r>
                </w:p>
              </w:tc>
              <w:tc>
                <w:tcPr>
                  <w:tcW w:w="1220" w:type="dxa"/>
                  <w:tcMar>
                    <w:top w:w="0" w:type="dxa"/>
                    <w:left w:w="0" w:type="dxa"/>
                    <w:bottom w:w="0" w:type="dxa"/>
                    <w:right w:w="0" w:type="dxa"/>
                  </w:tcMar>
                  <w:vAlign w:val="center"/>
                </w:tcPr>
                <w:p w14:paraId="6958A0C6"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189:30</w:t>
                  </w:r>
                </w:p>
              </w:tc>
            </w:tr>
            <w:tr w:rsidR="0060666C" w14:paraId="15B32CB1" w14:textId="77777777">
              <w:trPr>
                <w:trHeight w:val="288"/>
              </w:trPr>
              <w:tc>
                <w:tcPr>
                  <w:tcW w:w="2260" w:type="dxa"/>
                  <w:tcMar>
                    <w:top w:w="0" w:type="dxa"/>
                    <w:left w:w="0" w:type="dxa"/>
                    <w:bottom w:w="0" w:type="dxa"/>
                    <w:right w:w="0" w:type="dxa"/>
                  </w:tcMar>
                  <w:vAlign w:val="center"/>
                </w:tcPr>
                <w:p w14:paraId="5249179C"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laboratori</w:t>
                  </w:r>
                </w:p>
              </w:tc>
              <w:tc>
                <w:tcPr>
                  <w:tcW w:w="1220" w:type="dxa"/>
                  <w:tcMar>
                    <w:top w:w="0" w:type="dxa"/>
                    <w:left w:w="0" w:type="dxa"/>
                    <w:bottom w:w="0" w:type="dxa"/>
                    <w:right w:w="0" w:type="dxa"/>
                  </w:tcMar>
                  <w:vAlign w:val="center"/>
                </w:tcPr>
                <w:p w14:paraId="591BAC70"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76:00</w:t>
                  </w:r>
                </w:p>
              </w:tc>
            </w:tr>
            <w:tr w:rsidR="0060666C" w14:paraId="1F228290" w14:textId="77777777">
              <w:trPr>
                <w:trHeight w:val="288"/>
              </w:trPr>
              <w:tc>
                <w:tcPr>
                  <w:tcW w:w="2260" w:type="dxa"/>
                  <w:tcMar>
                    <w:top w:w="0" w:type="dxa"/>
                    <w:left w:w="0" w:type="dxa"/>
                    <w:bottom w:w="0" w:type="dxa"/>
                    <w:right w:w="0" w:type="dxa"/>
                  </w:tcMar>
                  <w:vAlign w:val="center"/>
                </w:tcPr>
                <w:p w14:paraId="15C63A46"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riunioni associative</w:t>
                  </w:r>
                </w:p>
              </w:tc>
              <w:tc>
                <w:tcPr>
                  <w:tcW w:w="1220" w:type="dxa"/>
                  <w:tcMar>
                    <w:top w:w="0" w:type="dxa"/>
                    <w:left w:w="0" w:type="dxa"/>
                    <w:bottom w:w="0" w:type="dxa"/>
                    <w:right w:w="0" w:type="dxa"/>
                  </w:tcMar>
                  <w:vAlign w:val="center"/>
                </w:tcPr>
                <w:p w14:paraId="70B65D34"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272:00</w:t>
                  </w:r>
                </w:p>
              </w:tc>
            </w:tr>
            <w:tr w:rsidR="0060666C" w14:paraId="0FD9FA84" w14:textId="77777777">
              <w:trPr>
                <w:trHeight w:val="288"/>
              </w:trPr>
              <w:tc>
                <w:tcPr>
                  <w:tcW w:w="2260" w:type="dxa"/>
                  <w:tcMar>
                    <w:top w:w="0" w:type="dxa"/>
                    <w:left w:w="0" w:type="dxa"/>
                    <w:bottom w:w="0" w:type="dxa"/>
                    <w:right w:w="0" w:type="dxa"/>
                  </w:tcMar>
                  <w:vAlign w:val="center"/>
                </w:tcPr>
                <w:p w14:paraId="09F78CBB"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corsi di formazione</w:t>
                  </w:r>
                </w:p>
              </w:tc>
              <w:tc>
                <w:tcPr>
                  <w:tcW w:w="1220" w:type="dxa"/>
                  <w:tcMar>
                    <w:top w:w="0" w:type="dxa"/>
                    <w:left w:w="0" w:type="dxa"/>
                    <w:bottom w:w="0" w:type="dxa"/>
                    <w:right w:w="0" w:type="dxa"/>
                  </w:tcMar>
                  <w:vAlign w:val="center"/>
                </w:tcPr>
                <w:p w14:paraId="78DEA12C"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220:30</w:t>
                  </w:r>
                </w:p>
              </w:tc>
            </w:tr>
            <w:tr w:rsidR="0060666C" w14:paraId="14B4073F" w14:textId="77777777">
              <w:trPr>
                <w:trHeight w:val="288"/>
              </w:trPr>
              <w:tc>
                <w:tcPr>
                  <w:tcW w:w="2260" w:type="dxa"/>
                  <w:tcMar>
                    <w:top w:w="0" w:type="dxa"/>
                    <w:left w:w="0" w:type="dxa"/>
                    <w:bottom w:w="0" w:type="dxa"/>
                    <w:right w:w="0" w:type="dxa"/>
                  </w:tcMar>
                  <w:vAlign w:val="center"/>
                </w:tcPr>
                <w:p w14:paraId="386C523A"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consulenze</w:t>
                  </w:r>
                </w:p>
              </w:tc>
              <w:tc>
                <w:tcPr>
                  <w:tcW w:w="1220" w:type="dxa"/>
                  <w:tcMar>
                    <w:top w:w="0" w:type="dxa"/>
                    <w:left w:w="0" w:type="dxa"/>
                    <w:bottom w:w="0" w:type="dxa"/>
                    <w:right w:w="0" w:type="dxa"/>
                  </w:tcMar>
                  <w:vAlign w:val="center"/>
                </w:tcPr>
                <w:p w14:paraId="2E9B3E5B"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33:30</w:t>
                  </w:r>
                </w:p>
              </w:tc>
            </w:tr>
          </w:tbl>
          <w:p w14:paraId="5986BBB9" w14:textId="77777777" w:rsidR="0060666C" w:rsidRDefault="00000000">
            <w:pPr>
              <w:pStyle w:val="p"/>
              <w:spacing w:before="180" w:after="180" w:line="240" w:lineRule="auto"/>
              <w:jc w:val="both"/>
            </w:pPr>
            <w:r>
              <w:rPr>
                <w:rFonts w:ascii="Verdana" w:eastAsia="Verdana" w:hAnsi="Verdana" w:cs="Verdana"/>
              </w:rPr>
              <w:t>Dal punto di vista metodologico, riportiamo brevemente le modalità di attuazione delle iniziative e il procedimento per lo sviluppo delle stesse:</w:t>
            </w:r>
          </w:p>
          <w:tbl>
            <w:tblPr>
              <w:tblW w:w="5000" w:type="pct"/>
              <w:jc w:val="center"/>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566"/>
              <w:gridCol w:w="7936"/>
            </w:tblGrid>
            <w:tr w:rsidR="0060666C" w14:paraId="54A601DF" w14:textId="77777777">
              <w:trPr>
                <w:tblCellSpacing w:w="0" w:type="dxa"/>
                <w:jc w:val="center"/>
              </w:trPr>
              <w:tc>
                <w:tcPr>
                  <w:tcW w:w="154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0DC9F1F" w14:textId="77777777" w:rsidR="0060666C" w:rsidRDefault="00000000">
                  <w:pPr>
                    <w:pStyle w:val="p"/>
                    <w:spacing w:after="0" w:line="240" w:lineRule="auto"/>
                    <w:jc w:val="both"/>
                  </w:pPr>
                  <w:r>
                    <w:rPr>
                      <w:rFonts w:ascii="Verdana" w:eastAsia="Verdana" w:hAnsi="Verdana" w:cs="Verdana"/>
                    </w:rPr>
                    <w:t>Attività preliminare</w:t>
                  </w:r>
                </w:p>
              </w:tc>
              <w:tc>
                <w:tcPr>
                  <w:tcW w:w="783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AD125DA" w14:textId="77777777" w:rsidR="0060666C" w:rsidRDefault="00000000">
                  <w:pPr>
                    <w:pStyle w:val="p"/>
                    <w:spacing w:after="0" w:line="240" w:lineRule="auto"/>
                    <w:jc w:val="both"/>
                  </w:pPr>
                  <w:r>
                    <w:rPr>
                      <w:rFonts w:ascii="Verdana" w:eastAsia="Verdana" w:hAnsi="Verdana" w:cs="Verdana"/>
                    </w:rPr>
                    <w:t>Invito rivolto agli ETS per la costituzione di un gruppo di lavoro</w:t>
                  </w:r>
                </w:p>
              </w:tc>
            </w:tr>
            <w:tr w:rsidR="0060666C" w14:paraId="642691E3" w14:textId="77777777">
              <w:trPr>
                <w:tblCellSpacing w:w="0" w:type="dxa"/>
                <w:jc w:val="center"/>
              </w:trPr>
              <w:tc>
                <w:tcPr>
                  <w:tcW w:w="1485" w:type="dxa"/>
                  <w:vMerge w:val="restar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FA2B481" w14:textId="77777777" w:rsidR="0060666C" w:rsidRDefault="00000000">
                  <w:pPr>
                    <w:pStyle w:val="p"/>
                    <w:spacing w:after="0" w:line="240" w:lineRule="auto"/>
                    <w:jc w:val="both"/>
                  </w:pPr>
                  <w:r>
                    <w:rPr>
                      <w:rFonts w:ascii="Verdana" w:eastAsia="Verdana" w:hAnsi="Verdana" w:cs="Verdana"/>
                    </w:rPr>
                    <w:t>Attuazione dell’intervento</w:t>
                  </w:r>
                </w:p>
              </w:tc>
              <w:tc>
                <w:tcPr>
                  <w:tcW w:w="783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FF3B9AB" w14:textId="77777777" w:rsidR="0060666C" w:rsidRDefault="00000000">
                  <w:pPr>
                    <w:pStyle w:val="p"/>
                    <w:spacing w:after="0" w:line="240" w:lineRule="auto"/>
                    <w:jc w:val="both"/>
                  </w:pPr>
                  <w:r>
                    <w:rPr>
                      <w:rFonts w:ascii="Verdana" w:eastAsia="Verdana" w:hAnsi="Verdana" w:cs="Verdana"/>
                    </w:rPr>
                    <w:t>Incontri di programmazione, attività di allargamento della rete, pianificazione dei tempi</w:t>
                  </w:r>
                </w:p>
              </w:tc>
            </w:tr>
            <w:tr w:rsidR="0060666C" w14:paraId="40B747BB" w14:textId="77777777">
              <w:trPr>
                <w:tblCellSpacing w:w="0" w:type="dxa"/>
                <w:jc w:val="center"/>
              </w:trPr>
              <w:tc>
                <w:tcPr>
                  <w:tcW w:w="0" w:type="auto"/>
                  <w:vMerge/>
                  <w:tcBorders>
                    <w:top w:val="inset" w:sz="6" w:space="0" w:color="808080"/>
                    <w:left w:val="inset" w:sz="6" w:space="0" w:color="808080"/>
                    <w:bottom w:val="inset" w:sz="6" w:space="0" w:color="808080"/>
                    <w:right w:val="inset" w:sz="6" w:space="0" w:color="808080"/>
                  </w:tcBorders>
                  <w:vAlign w:val="center"/>
                </w:tcPr>
                <w:p w14:paraId="36B79738" w14:textId="77777777" w:rsidR="0060666C" w:rsidRDefault="0060666C">
                  <w:pPr>
                    <w:rPr>
                      <w:rFonts w:ascii="Verdana" w:eastAsia="Verdana" w:hAnsi="Verdana" w:cs="Verdana"/>
                    </w:rPr>
                  </w:pPr>
                </w:p>
              </w:tc>
              <w:tc>
                <w:tcPr>
                  <w:tcW w:w="783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C310C72" w14:textId="77777777" w:rsidR="0060666C" w:rsidRDefault="00000000">
                  <w:pPr>
                    <w:pStyle w:val="p"/>
                    <w:spacing w:after="0" w:line="240" w:lineRule="auto"/>
                    <w:jc w:val="both"/>
                  </w:pPr>
                  <w:r>
                    <w:rPr>
                      <w:rFonts w:ascii="Verdana" w:eastAsia="Verdana" w:hAnsi="Verdana" w:cs="Verdana"/>
                    </w:rPr>
                    <w:t>Organizzazione delle attività previste</w:t>
                  </w:r>
                </w:p>
              </w:tc>
            </w:tr>
          </w:tbl>
          <w:p w14:paraId="5247B45D" w14:textId="77777777" w:rsidR="0060666C" w:rsidRDefault="00000000">
            <w:pPr>
              <w:pStyle w:val="div2"/>
              <w:spacing w:after="0" w:line="240" w:lineRule="auto"/>
              <w:jc w:val="both"/>
            </w:pPr>
            <w:r>
              <w:rPr>
                <w:rFonts w:ascii="Verdana" w:eastAsia="Verdana" w:hAnsi="Verdana" w:cs="Verdana"/>
              </w:rPr>
              <w:t> </w:t>
            </w:r>
          </w:p>
          <w:p w14:paraId="23DF2F0D" w14:textId="77777777" w:rsidR="0060666C" w:rsidRDefault="00000000">
            <w:pPr>
              <w:pStyle w:val="p"/>
              <w:spacing w:before="180" w:after="180" w:line="240" w:lineRule="auto"/>
              <w:jc w:val="both"/>
            </w:pPr>
            <w:r>
              <w:rPr>
                <w:rFonts w:ascii="Verdana" w:eastAsia="Verdana" w:hAnsi="Verdana" w:cs="Verdana"/>
              </w:rPr>
              <w:t xml:space="preserve">Ancora sotto il profilo metodologico, tenendo conto dei principi riportati in premessa (universalità, qualità, territorialità e prossimità, integrazione, economicità, pubblicità e trasparenza), i servizi/attività sono distribuiti e aperti a tutti gli ETS in modo da garantire parità di accesso all’utenza generale del territorio. </w:t>
            </w:r>
          </w:p>
          <w:p w14:paraId="441CC257" w14:textId="77777777" w:rsidR="0060666C" w:rsidRDefault="00000000">
            <w:pPr>
              <w:pStyle w:val="p"/>
              <w:spacing w:before="180" w:after="180" w:line="240" w:lineRule="auto"/>
              <w:jc w:val="both"/>
            </w:pPr>
            <w:r>
              <w:rPr>
                <w:rFonts w:ascii="Verdana" w:eastAsia="Verdana" w:hAnsi="Verdana" w:cs="Verdana"/>
              </w:rPr>
              <w:t xml:space="preserve">Per la prenotazione e il calendario delle iniziative è possibile consultare l'apposito </w:t>
            </w:r>
            <w:hyperlink r:id="rId46" w:history="1">
              <w:r>
                <w:rPr>
                  <w:rFonts w:ascii="Verdana" w:eastAsia="Verdana" w:hAnsi="Verdana" w:cs="Verdana"/>
                  <w:color w:val="0000EE"/>
                  <w:u w:val="single" w:color="0000EE"/>
                </w:rPr>
                <w:t>link sul sito</w:t>
              </w:r>
            </w:hyperlink>
            <w:r>
              <w:rPr>
                <w:rFonts w:ascii="Verdana" w:eastAsia="Verdana" w:hAnsi="Verdana" w:cs="Verdana"/>
              </w:rPr>
              <w:t>.</w:t>
            </w:r>
          </w:p>
          <w:p w14:paraId="1E585B6C" w14:textId="77777777" w:rsidR="0060666C" w:rsidRDefault="00000000">
            <w:pPr>
              <w:pStyle w:val="p"/>
              <w:spacing w:before="180" w:after="180" w:line="240" w:lineRule="auto"/>
              <w:jc w:val="both"/>
            </w:pPr>
            <w:r>
              <w:rPr>
                <w:rFonts w:ascii="Verdana" w:eastAsia="Verdana" w:hAnsi="Verdana" w:cs="Verdana"/>
              </w:rPr>
              <w:t>La finalità del servizio, dunque, è facilitare e promuovere l’operatività dei volontari (spazi, strumenti, attrezzature) in modo da poter rispondere al bisogno generale e all’obiettivo strategico, già riportato nella Scheda RAB:</w:t>
            </w:r>
          </w:p>
          <w:p w14:paraId="3EB81394" w14:textId="77777777" w:rsidR="0060666C" w:rsidRDefault="00000000">
            <w:pPr>
              <w:pStyle w:val="p"/>
              <w:spacing w:before="180" w:after="180" w:line="240" w:lineRule="auto"/>
              <w:jc w:val="both"/>
            </w:pPr>
            <w:r>
              <w:rPr>
                <w:rFonts w:ascii="Verdana" w:eastAsia="Verdana" w:hAnsi="Verdana" w:cs="Verdana"/>
                <w:b/>
                <w:bCs/>
              </w:rPr>
              <w:t>B. 3</w:t>
            </w:r>
            <w:r>
              <w:rPr>
                <w:rFonts w:ascii="Verdana" w:eastAsia="Verdana" w:hAnsi="Verdana" w:cs="Verdana"/>
              </w:rPr>
              <w:t xml:space="preserve"> - Difficoltà nella strutturazione logistica soprattutto per una provincia vasta come quella di Salerno e necessità del volontariato di avere un maggiore impatto pubblico utilizzando anche strumenti logistici adatti.</w:t>
            </w:r>
          </w:p>
          <w:p w14:paraId="36D3EA56" w14:textId="77777777" w:rsidR="0060666C" w:rsidRDefault="00000000">
            <w:pPr>
              <w:pStyle w:val="p"/>
              <w:spacing w:before="180" w:after="180" w:line="240" w:lineRule="auto"/>
              <w:jc w:val="both"/>
            </w:pPr>
            <w:r>
              <w:rPr>
                <w:rFonts w:ascii="Verdana" w:eastAsia="Verdana" w:hAnsi="Verdana" w:cs="Verdana"/>
                <w:b/>
                <w:bCs/>
              </w:rPr>
              <w:t>OS 3</w:t>
            </w:r>
            <w:r>
              <w:rPr>
                <w:rFonts w:ascii="Verdana" w:eastAsia="Verdana" w:hAnsi="Verdana" w:cs="Verdana"/>
              </w:rPr>
              <w:t xml:space="preserve"> - Potenziamento e supporto logistico delle organizzazioni incentivando la capacità comunicativa e di impatto sul territorio del volontariato locale</w:t>
            </w:r>
          </w:p>
          <w:p w14:paraId="7AD1A959" w14:textId="77777777" w:rsidR="0060666C" w:rsidRDefault="00000000">
            <w:pPr>
              <w:pStyle w:val="p"/>
              <w:spacing w:before="180" w:after="180" w:line="240" w:lineRule="auto"/>
              <w:jc w:val="both"/>
            </w:pPr>
            <w:r>
              <w:rPr>
                <w:rFonts w:ascii="Verdana" w:eastAsia="Verdana" w:hAnsi="Verdana" w:cs="Verdana"/>
              </w:rPr>
              <w:t>Nello specifico si è creato un polo dove:</w:t>
            </w:r>
          </w:p>
          <w:p w14:paraId="585ABFCE" w14:textId="77777777" w:rsidR="0060666C" w:rsidRDefault="00000000">
            <w:pPr>
              <w:numPr>
                <w:ilvl w:val="0"/>
                <w:numId w:val="61"/>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mettere al centro l’azione volontaria e garantire un minimo di infrastrutturazione per potenziare le attività degli ETS;</w:t>
            </w:r>
          </w:p>
          <w:p w14:paraId="2C7D2112" w14:textId="77777777" w:rsidR="0060666C" w:rsidRDefault="00000000">
            <w:pPr>
              <w:numPr>
                <w:ilvl w:val="0"/>
                <w:numId w:val="61"/>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garantire servizi e opportunità a favore del cittadino promuovendo i valori della mutualità e della prossimità;</w:t>
            </w:r>
          </w:p>
          <w:p w14:paraId="576A8435" w14:textId="77777777" w:rsidR="0060666C" w:rsidRDefault="00000000">
            <w:pPr>
              <w:numPr>
                <w:ilvl w:val="0"/>
                <w:numId w:val="61"/>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sviluppare percorsi di rete e competenze;</w:t>
            </w:r>
          </w:p>
          <w:p w14:paraId="2C5EC8D6" w14:textId="77777777" w:rsidR="0060666C" w:rsidRDefault="00000000">
            <w:pPr>
              <w:numPr>
                <w:ilvl w:val="0"/>
                <w:numId w:val="61"/>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proporsi come parte attiva della comunità educante;</w:t>
            </w:r>
          </w:p>
          <w:p w14:paraId="4B4B7C94" w14:textId="77777777" w:rsidR="0060666C" w:rsidRDefault="00000000">
            <w:pPr>
              <w:numPr>
                <w:ilvl w:val="0"/>
                <w:numId w:val="61"/>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promuovere il volontariato come strumento per una presenza attiva e costruttiva all’interno della comunità.</w:t>
            </w:r>
            <w:r>
              <w:rPr>
                <w:rFonts w:ascii="Georgia" w:eastAsia="Georgia" w:hAnsi="Georgia" w:cs="Georgia"/>
                <w:color w:val="000000"/>
                <w:sz w:val="18"/>
                <w:szCs w:val="18"/>
              </w:rPr>
              <w:t> </w:t>
            </w:r>
          </w:p>
          <w:p w14:paraId="29F71481" w14:textId="77777777" w:rsidR="0060666C" w:rsidRDefault="0060666C">
            <w:pPr>
              <w:spacing w:after="0"/>
              <w:rPr>
                <w:rFonts w:ascii="Georgia" w:eastAsia="Georgia" w:hAnsi="Georgia" w:cs="Georgia"/>
                <w:color w:val="000000"/>
                <w:sz w:val="18"/>
              </w:rPr>
            </w:pPr>
          </w:p>
        </w:tc>
      </w:tr>
    </w:tbl>
    <w:p w14:paraId="053E5744"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lastRenderedPageBreak/>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91"/>
        <w:gridCol w:w="21"/>
      </w:tblGrid>
      <w:tr w:rsidR="0060666C" w14:paraId="3CA41261"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3A67810"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458C5AB" w14:textId="77777777" w:rsidR="0060666C" w:rsidRDefault="0060666C">
            <w:pPr>
              <w:spacing w:after="0"/>
              <w:rPr>
                <w:rFonts w:ascii="Verdana" w:eastAsia="Verdana" w:hAnsi="Verdana" w:cs="Verdana"/>
                <w:color w:val="000000"/>
                <w:sz w:val="20"/>
              </w:rPr>
            </w:pPr>
          </w:p>
        </w:tc>
      </w:tr>
      <w:tr w:rsidR="0060666C" w14:paraId="6206A27C"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D61E43B" w14:textId="77777777" w:rsidR="0060666C" w:rsidRDefault="00000000">
            <w:pPr>
              <w:pStyle w:val="div1"/>
              <w:spacing w:after="0" w:line="240" w:lineRule="auto"/>
            </w:pPr>
            <w:r>
              <w:t>Ets non soci : </w:t>
            </w:r>
          </w:p>
          <w:p w14:paraId="2F7DB933"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536A67C"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62    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C9D8511" w14:textId="77777777" w:rsidR="0060666C" w:rsidRDefault="0060666C">
            <w:pPr>
              <w:spacing w:after="0"/>
              <w:rPr>
                <w:rFonts w:ascii="Verdana" w:eastAsia="Verdana" w:hAnsi="Verdana" w:cs="Verdana"/>
                <w:color w:val="000000"/>
                <w:sz w:val="20"/>
              </w:rPr>
            </w:pPr>
          </w:p>
        </w:tc>
      </w:tr>
      <w:tr w:rsidR="0060666C" w14:paraId="05CBD1DD"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3944990" w14:textId="77777777" w:rsidR="0060666C" w:rsidRDefault="00000000">
            <w:pPr>
              <w:pStyle w:val="div1"/>
              <w:spacing w:after="0" w:line="240" w:lineRule="auto"/>
            </w:pPr>
            <w:r>
              <w:t>Ets soci : </w:t>
            </w:r>
          </w:p>
          <w:p w14:paraId="5AD6DCF9"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FE8171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8    </w:t>
            </w:r>
          </w:p>
        </w:tc>
      </w:tr>
      <w:tr w:rsidR="0060666C" w14:paraId="5F73CDF0"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73EB76A" w14:textId="77777777" w:rsidR="0060666C" w:rsidRDefault="00000000">
            <w:pPr>
              <w:pStyle w:val="p"/>
              <w:spacing w:after="180" w:line="240" w:lineRule="auto"/>
              <w:jc w:val="both"/>
            </w:pPr>
            <w:r>
              <w:rPr>
                <w:rFonts w:ascii="Verdana" w:eastAsia="Verdana" w:hAnsi="Verdana" w:cs="Verdana"/>
              </w:rPr>
              <w:t>Di seguito riportiamo in maniera schematica le diverse tipologie di destinatari del servizio, in modo da evidenziare gli output e outcome già riportati all’interno della premessa e dell'analisi dei bisogni:</w:t>
            </w:r>
          </w:p>
          <w:p w14:paraId="3C0F5D30" w14:textId="77777777" w:rsidR="0060666C" w:rsidRDefault="00000000">
            <w:pPr>
              <w:pStyle w:val="p"/>
              <w:spacing w:before="180" w:after="180" w:line="240" w:lineRule="auto"/>
              <w:jc w:val="both"/>
            </w:pPr>
            <w:r>
              <w:rPr>
                <w:rFonts w:ascii="Verdana" w:eastAsia="Verdana" w:hAnsi="Verdana" w:cs="Verdana"/>
                <w:b/>
                <w:bCs/>
              </w:rPr>
              <w:t xml:space="preserve">Beneficiari finali del servizio: </w:t>
            </w:r>
            <w:r>
              <w:rPr>
                <w:rFonts w:ascii="Verdana" w:eastAsia="Verdana" w:hAnsi="Verdana" w:cs="Verdana"/>
              </w:rPr>
              <w:t>70 ETS della provincia di Salerno.</w:t>
            </w:r>
          </w:p>
          <w:p w14:paraId="3476C1B2" w14:textId="77777777" w:rsidR="0060666C" w:rsidRDefault="00000000">
            <w:pPr>
              <w:pStyle w:val="p"/>
              <w:spacing w:before="180" w:after="180" w:line="240" w:lineRule="auto"/>
              <w:jc w:val="both"/>
            </w:pPr>
            <w:r>
              <w:rPr>
                <w:rFonts w:ascii="Verdana" w:eastAsia="Verdana" w:hAnsi="Verdana" w:cs="Verdana"/>
                <w:b/>
                <w:bCs/>
              </w:rPr>
              <w:t>Destinatari immediato del servizio</w:t>
            </w:r>
            <w:r>
              <w:rPr>
                <w:rFonts w:ascii="Verdana" w:eastAsia="Verdana" w:hAnsi="Verdana" w:cs="Verdana"/>
              </w:rPr>
              <w:t>: 70 tra ODV e APS della provincia di Salerno. Consideriamo i cittadini ulteriori destinatari immediati dell’azione, poiché non solo beneficeranno dell’azione volontaria, ma saranno spronati ed incoraggiati a partecipare alle azioni realizzate dalle organizzazioni.  </w:t>
            </w:r>
          </w:p>
          <w:p w14:paraId="4AF1998A" w14:textId="77777777" w:rsidR="0060666C" w:rsidRDefault="00000000">
            <w:pPr>
              <w:pStyle w:val="p"/>
              <w:spacing w:before="180" w:after="180" w:line="240" w:lineRule="auto"/>
              <w:jc w:val="both"/>
            </w:pPr>
            <w:r>
              <w:rPr>
                <w:rFonts w:ascii="Verdana" w:eastAsia="Verdana" w:hAnsi="Verdana" w:cs="Verdana"/>
              </w:rPr>
              <w:t xml:space="preserve">Gli </w:t>
            </w:r>
            <w:r>
              <w:rPr>
                <w:rFonts w:ascii="Verdana" w:eastAsia="Verdana" w:hAnsi="Verdana" w:cs="Verdana"/>
                <w:b/>
                <w:bCs/>
              </w:rPr>
              <w:t>output e gli outcome</w:t>
            </w:r>
            <w:r>
              <w:rPr>
                <w:rFonts w:ascii="Verdana" w:eastAsia="Verdana" w:hAnsi="Verdana" w:cs="Verdana"/>
              </w:rPr>
              <w:t xml:space="preserve"> che si vorranno realizzare saranno quindi: coinvolgimento di 15 ETS al mese nell’attività di Casa del volontariato e sviluppo di 5 laboratori di cittadinanza.</w:t>
            </w:r>
          </w:p>
          <w:p w14:paraId="319C0EBD" w14:textId="77777777" w:rsidR="0060666C" w:rsidRDefault="00000000">
            <w:pPr>
              <w:pStyle w:val="p"/>
              <w:spacing w:before="180" w:after="180" w:line="240" w:lineRule="auto"/>
              <w:jc w:val="both"/>
            </w:pPr>
            <w:r>
              <w:rPr>
                <w:rFonts w:ascii="Verdana" w:eastAsia="Verdana" w:hAnsi="Verdana" w:cs="Verdana"/>
              </w:rPr>
              <w:t xml:space="preserve">I </w:t>
            </w:r>
            <w:r>
              <w:rPr>
                <w:rFonts w:ascii="Verdana" w:eastAsia="Verdana" w:hAnsi="Verdana" w:cs="Verdana"/>
                <w:b/>
                <w:bCs/>
              </w:rPr>
              <w:t>soggetti attivatori</w:t>
            </w:r>
            <w:r>
              <w:rPr>
                <w:rFonts w:ascii="Verdana" w:eastAsia="Verdana" w:hAnsi="Verdana" w:cs="Verdana"/>
              </w:rPr>
              <w:t xml:space="preserve"> del servizio saranno le organizzazioni di volontariato e di promozione sociale della provincia.</w:t>
            </w:r>
          </w:p>
          <w:p w14:paraId="4AEE26B3" w14:textId="77777777" w:rsidR="0060666C" w:rsidRDefault="00000000">
            <w:pPr>
              <w:pStyle w:val="p"/>
              <w:spacing w:before="180" w:after="180" w:line="240" w:lineRule="auto"/>
              <w:jc w:val="both"/>
            </w:pPr>
            <w:r>
              <w:rPr>
                <w:rFonts w:ascii="Verdana" w:eastAsia="Verdana" w:hAnsi="Verdana" w:cs="Verdana"/>
              </w:rPr>
              <w:t>Infine destinatario, se pur non immediato dell’azione, è il Comune, che vedrà nell’azione solidale messa in campo da Sodalis e dalle organizzazioni una ricaduta in termini di coesione sociale e di politiche attive del territorio.</w:t>
            </w:r>
          </w:p>
          <w:p w14:paraId="2D4F8A27" w14:textId="77777777" w:rsidR="0060666C" w:rsidRDefault="0060666C">
            <w:pPr>
              <w:spacing w:after="0"/>
              <w:rPr>
                <w:rFonts w:ascii="Georgia" w:eastAsia="Georgia" w:hAnsi="Georgia" w:cs="Georgia"/>
                <w:color w:val="000000"/>
                <w:sz w:val="18"/>
              </w:rPr>
            </w:pPr>
          </w:p>
        </w:tc>
      </w:tr>
    </w:tbl>
    <w:p w14:paraId="78B04CDF"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lastRenderedPageBreak/>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7B928F36"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1E81FB4E"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60666C" w14:paraId="7E498795"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08D0D71" w14:textId="77777777" w:rsidR="0060666C" w:rsidRDefault="0060666C">
            <w:pPr>
              <w:spacing w:after="0"/>
              <w:rPr>
                <w:rFonts w:ascii="Verdana" w:eastAsia="Verdana" w:hAnsi="Verdana" w:cs="Verdana"/>
                <w:color w:val="000000"/>
                <w:sz w:val="20"/>
              </w:rPr>
            </w:pPr>
          </w:p>
        </w:tc>
      </w:tr>
      <w:tr w:rsidR="0060666C" w14:paraId="1519E237"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5E34FAB" w14:textId="77777777" w:rsidR="0060666C" w:rsidRDefault="00000000">
            <w:pPr>
              <w:pStyle w:val="p"/>
              <w:spacing w:after="180" w:line="240" w:lineRule="auto"/>
            </w:pPr>
            <w:r>
              <w:rPr>
                <w:rFonts w:ascii="Verdana" w:eastAsia="Verdana" w:hAnsi="Verdana" w:cs="Verdana"/>
              </w:rPr>
              <w:t>Il servizio è aperto tutto l’anno</w:t>
            </w:r>
          </w:p>
          <w:p w14:paraId="5C744CBA" w14:textId="77777777" w:rsidR="0060666C" w:rsidRDefault="00000000">
            <w:pPr>
              <w:pStyle w:val="p"/>
              <w:spacing w:before="180" w:after="180" w:line="240" w:lineRule="auto"/>
            </w:pPr>
            <w:r>
              <w:rPr>
                <w:rFonts w:ascii="Verdana" w:eastAsia="Verdana" w:hAnsi="Verdana" w:cs="Verdana"/>
              </w:rPr>
              <w:t>Inizio attività: 1° gennaio 2023</w:t>
            </w:r>
          </w:p>
          <w:p w14:paraId="74B07434" w14:textId="77777777" w:rsidR="0060666C" w:rsidRDefault="00000000">
            <w:pPr>
              <w:pStyle w:val="p"/>
              <w:spacing w:before="180" w:after="180" w:line="240" w:lineRule="auto"/>
            </w:pPr>
            <w:r>
              <w:rPr>
                <w:rFonts w:ascii="Verdana" w:eastAsia="Verdana" w:hAnsi="Verdana" w:cs="Verdana"/>
              </w:rPr>
              <w:t>Fasi di attuazione:</w:t>
            </w:r>
          </w:p>
          <w:p w14:paraId="3066D9AA" w14:textId="77777777" w:rsidR="0060666C" w:rsidRDefault="00000000">
            <w:pPr>
              <w:pStyle w:val="p"/>
              <w:spacing w:before="180" w:after="180" w:line="240" w:lineRule="auto"/>
              <w:ind w:left="284"/>
            </w:pPr>
            <w:r>
              <w:rPr>
                <w:rFonts w:ascii="Verdana" w:eastAsia="Verdana" w:hAnsi="Verdana" w:cs="Verdana"/>
              </w:rPr>
              <w:t>1  incontro organizzativo;</w:t>
            </w:r>
          </w:p>
          <w:p w14:paraId="74B92273" w14:textId="77777777" w:rsidR="0060666C" w:rsidRDefault="00000000">
            <w:pPr>
              <w:pStyle w:val="p"/>
              <w:spacing w:before="180" w:after="180" w:line="240" w:lineRule="auto"/>
              <w:ind w:left="284"/>
            </w:pPr>
            <w:r>
              <w:rPr>
                <w:rFonts w:ascii="Verdana" w:eastAsia="Verdana" w:hAnsi="Verdana" w:cs="Verdana"/>
              </w:rPr>
              <w:t>2  avvio calendario delle attività;</w:t>
            </w:r>
          </w:p>
          <w:p w14:paraId="7D6B91DB" w14:textId="77777777" w:rsidR="0060666C" w:rsidRDefault="00000000">
            <w:pPr>
              <w:pStyle w:val="p"/>
              <w:spacing w:before="180" w:after="180" w:line="240" w:lineRule="auto"/>
              <w:ind w:left="284"/>
            </w:pPr>
            <w:r>
              <w:rPr>
                <w:rFonts w:ascii="Verdana" w:eastAsia="Verdana" w:hAnsi="Verdana" w:cs="Verdana"/>
              </w:rPr>
              <w:t>3  verifica e monitoraggio delle attività in itinere;</w:t>
            </w:r>
          </w:p>
          <w:p w14:paraId="22C776F8" w14:textId="77777777" w:rsidR="0060666C" w:rsidRDefault="00000000">
            <w:pPr>
              <w:pStyle w:val="p"/>
              <w:spacing w:before="180" w:after="180" w:line="240" w:lineRule="auto"/>
              <w:ind w:left="284"/>
            </w:pPr>
            <w:r>
              <w:rPr>
                <w:rFonts w:ascii="Verdana" w:eastAsia="Verdana" w:hAnsi="Verdana" w:cs="Verdana"/>
              </w:rPr>
              <w:t>4 verifica ex post.</w:t>
            </w:r>
          </w:p>
          <w:p w14:paraId="592BDE09" w14:textId="77777777" w:rsidR="0060666C" w:rsidRDefault="00000000">
            <w:pPr>
              <w:pStyle w:val="p"/>
              <w:spacing w:before="180" w:after="180" w:line="240" w:lineRule="auto"/>
            </w:pPr>
            <w:r>
              <w:rPr>
                <w:rFonts w:ascii="Verdana" w:eastAsia="Verdana" w:hAnsi="Verdana" w:cs="Verdana"/>
              </w:rPr>
              <w:t>Fine attività: 31 dicembre 2023</w:t>
            </w:r>
          </w:p>
          <w:p w14:paraId="02F1E63A" w14:textId="77777777" w:rsidR="0060666C" w:rsidRDefault="0060666C">
            <w:pPr>
              <w:spacing w:after="0"/>
              <w:rPr>
                <w:rFonts w:ascii="Georgia" w:eastAsia="Georgia" w:hAnsi="Georgia" w:cs="Georgia"/>
                <w:color w:val="000000"/>
                <w:sz w:val="18"/>
              </w:rPr>
            </w:pPr>
          </w:p>
        </w:tc>
      </w:tr>
    </w:tbl>
    <w:p w14:paraId="1D0812BB"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3306846E"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59C343A2"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60666C" w14:paraId="29178543"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C133CFD" w14:textId="77777777" w:rsidR="0060666C" w:rsidRDefault="0060666C">
            <w:pPr>
              <w:spacing w:after="0"/>
              <w:rPr>
                <w:rFonts w:ascii="Georgia" w:eastAsia="Georgia" w:hAnsi="Georgia" w:cs="Georgia"/>
                <w:color w:val="000000"/>
                <w:sz w:val="18"/>
              </w:rPr>
            </w:pPr>
          </w:p>
        </w:tc>
      </w:tr>
    </w:tbl>
    <w:p w14:paraId="06601C88"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579"/>
        <w:gridCol w:w="233"/>
      </w:tblGrid>
      <w:tr w:rsidR="0060666C" w14:paraId="5F7122C9"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303341EF"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9752DF7" w14:textId="77777777" w:rsidR="0060666C" w:rsidRDefault="0060666C">
            <w:pPr>
              <w:spacing w:after="0"/>
              <w:rPr>
                <w:rFonts w:ascii="Verdana" w:eastAsia="Verdana" w:hAnsi="Verdana" w:cs="Verdana"/>
                <w:color w:val="000000"/>
                <w:sz w:val="20"/>
              </w:rPr>
            </w:pPr>
          </w:p>
        </w:tc>
      </w:tr>
      <w:tr w:rsidR="0060666C" w14:paraId="11A8A6ED"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125072DB"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352FC5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6</w:t>
            </w:r>
          </w:p>
        </w:tc>
      </w:tr>
      <w:tr w:rsidR="0060666C" w14:paraId="60E661AE"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E18807B" w14:textId="77777777" w:rsidR="0060666C" w:rsidRDefault="00000000">
            <w:pPr>
              <w:pStyle w:val="p"/>
              <w:spacing w:after="180" w:line="240" w:lineRule="auto"/>
            </w:pPr>
            <w:r>
              <w:rPr>
                <w:rFonts w:ascii="Verdana" w:eastAsia="Verdana" w:hAnsi="Verdana" w:cs="Verdana"/>
              </w:rPr>
              <w:t>6 Personale interno di Sodalis CSVS.</w:t>
            </w:r>
          </w:p>
          <w:p w14:paraId="5D05B2DE" w14:textId="77777777" w:rsidR="0060666C" w:rsidRDefault="00000000">
            <w:pPr>
              <w:pStyle w:val="p"/>
              <w:spacing w:before="180" w:after="180" w:line="240" w:lineRule="auto"/>
            </w:pPr>
            <w:r>
              <w:rPr>
                <w:rFonts w:ascii="Verdana" w:eastAsia="Verdana" w:hAnsi="Verdana" w:cs="Verdana"/>
              </w:rPr>
              <w:t> </w:t>
            </w:r>
          </w:p>
          <w:p w14:paraId="3EABD3BA" w14:textId="77777777" w:rsidR="0060666C" w:rsidRDefault="0060666C">
            <w:pPr>
              <w:spacing w:after="0"/>
              <w:rPr>
                <w:rFonts w:ascii="Georgia" w:eastAsia="Georgia" w:hAnsi="Georgia" w:cs="Georgia"/>
                <w:color w:val="000000"/>
                <w:sz w:val="18"/>
              </w:rPr>
            </w:pPr>
          </w:p>
        </w:tc>
      </w:tr>
    </w:tbl>
    <w:p w14:paraId="013E4B9F"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509B7919"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DE7CC75"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60666C" w14:paraId="62C20141"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7819C28" w14:textId="77777777" w:rsidR="0060666C" w:rsidRDefault="00000000">
            <w:pPr>
              <w:pStyle w:val="p"/>
              <w:spacing w:after="180" w:line="240" w:lineRule="auto"/>
              <w:jc w:val="both"/>
            </w:pPr>
            <w:r>
              <w:rPr>
                <w:rFonts w:ascii="Verdana" w:eastAsia="Verdana" w:hAnsi="Verdana" w:cs="Verdana"/>
              </w:rPr>
              <w:t>Essendo il servizio aperto tutto l’anno, per ogni percorso individuato si avvia il seguente percorso:</w:t>
            </w:r>
          </w:p>
          <w:tbl>
            <w:tblPr>
              <w:tblW w:w="5000" w:type="pct"/>
              <w:jc w:val="center"/>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515"/>
              <w:gridCol w:w="7987"/>
            </w:tblGrid>
            <w:tr w:rsidR="0060666C" w14:paraId="06BE061F" w14:textId="77777777">
              <w:trPr>
                <w:tblCellSpacing w:w="0" w:type="dxa"/>
                <w:jc w:val="center"/>
              </w:trPr>
              <w:tc>
                <w:tcPr>
                  <w:tcW w:w="148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2508FD6" w14:textId="77777777" w:rsidR="0060666C" w:rsidRDefault="00000000">
                  <w:pPr>
                    <w:pStyle w:val="p"/>
                    <w:spacing w:after="0" w:line="240" w:lineRule="auto"/>
                  </w:pPr>
                  <w:r>
                    <w:rPr>
                      <w:rFonts w:ascii="Verdana" w:eastAsia="Verdana" w:hAnsi="Verdana" w:cs="Verdana"/>
                    </w:rPr>
                    <w:t>Valutazione dell’intervento</w:t>
                  </w:r>
                </w:p>
              </w:tc>
              <w:tc>
                <w:tcPr>
                  <w:tcW w:w="783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7AACE66" w14:textId="77777777" w:rsidR="0060666C" w:rsidRDefault="00000000">
                  <w:pPr>
                    <w:pStyle w:val="p"/>
                    <w:spacing w:after="180" w:line="240" w:lineRule="auto"/>
                  </w:pPr>
                  <w:r>
                    <w:rPr>
                      <w:rFonts w:ascii="Verdana" w:eastAsia="Verdana" w:hAnsi="Verdana" w:cs="Verdana"/>
                      <w:i/>
                      <w:iCs/>
                    </w:rPr>
                    <w:t>Fase ex ante</w:t>
                  </w:r>
                </w:p>
                <w:p w14:paraId="5EBCE7BC" w14:textId="77777777" w:rsidR="0060666C" w:rsidRDefault="00000000">
                  <w:pPr>
                    <w:numPr>
                      <w:ilvl w:val="0"/>
                      <w:numId w:val="62"/>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del livello di coinvolgimento degli ETS.</w:t>
                  </w:r>
                </w:p>
                <w:p w14:paraId="1012F87B" w14:textId="77777777" w:rsidR="0060666C" w:rsidRDefault="00000000">
                  <w:pPr>
                    <w:numPr>
                      <w:ilvl w:val="0"/>
                      <w:numId w:val="62"/>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del livello di coinvolgimento di altri ETS, enti pubblici, organismi privati e cittadini</w:t>
                  </w:r>
                </w:p>
                <w:p w14:paraId="42D350B7" w14:textId="77777777" w:rsidR="0060666C" w:rsidRDefault="00000000">
                  <w:pPr>
                    <w:numPr>
                      <w:ilvl w:val="0"/>
                      <w:numId w:val="62"/>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della coerenza dell’attività con gli obiettivi preposti.</w:t>
                  </w:r>
                </w:p>
                <w:p w14:paraId="3FCC41A4" w14:textId="77777777" w:rsidR="0060666C" w:rsidRDefault="00000000">
                  <w:pPr>
                    <w:pStyle w:val="p"/>
                    <w:spacing w:before="180" w:after="180" w:line="240" w:lineRule="auto"/>
                  </w:pPr>
                  <w:r>
                    <w:rPr>
                      <w:rFonts w:ascii="Verdana" w:eastAsia="Verdana" w:hAnsi="Verdana" w:cs="Verdana"/>
                      <w:i/>
                      <w:iCs/>
                    </w:rPr>
                    <w:t>Iniziale</w:t>
                  </w:r>
                </w:p>
                <w:p w14:paraId="19FEFD28" w14:textId="77777777" w:rsidR="0060666C" w:rsidRDefault="00000000">
                  <w:pPr>
                    <w:numPr>
                      <w:ilvl w:val="0"/>
                      <w:numId w:val="63"/>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quantitativa delle attività che si intendere mettere in atto.</w:t>
                  </w:r>
                </w:p>
                <w:p w14:paraId="6642B36E" w14:textId="77777777" w:rsidR="0060666C" w:rsidRDefault="00000000">
                  <w:pPr>
                    <w:numPr>
                      <w:ilvl w:val="0"/>
                      <w:numId w:val="63"/>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qualitativa delle attività che si intendere mettere in atto.</w:t>
                  </w:r>
                </w:p>
                <w:p w14:paraId="27EA833D" w14:textId="77777777" w:rsidR="0060666C" w:rsidRDefault="00000000">
                  <w:pPr>
                    <w:numPr>
                      <w:ilvl w:val="0"/>
                      <w:numId w:val="63"/>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della coerenza dei tempi con gli step previsti.</w:t>
                  </w:r>
                </w:p>
                <w:p w14:paraId="6AB993CC" w14:textId="77777777" w:rsidR="0060666C" w:rsidRDefault="00000000">
                  <w:pPr>
                    <w:pStyle w:val="p"/>
                    <w:spacing w:before="180" w:after="180" w:line="240" w:lineRule="auto"/>
                  </w:pPr>
                  <w:r>
                    <w:rPr>
                      <w:rFonts w:ascii="Verdana" w:eastAsia="Verdana" w:hAnsi="Verdana" w:cs="Verdana"/>
                      <w:i/>
                      <w:iCs/>
                    </w:rPr>
                    <w:t>In itinere</w:t>
                  </w:r>
                </w:p>
                <w:p w14:paraId="6C67F4BD" w14:textId="77777777" w:rsidR="0060666C" w:rsidRDefault="00000000">
                  <w:pPr>
                    <w:numPr>
                      <w:ilvl w:val="0"/>
                      <w:numId w:val="64"/>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Verifica della qualità della proposta.</w:t>
                  </w:r>
                </w:p>
                <w:p w14:paraId="6B24EB9F" w14:textId="77777777" w:rsidR="0060666C" w:rsidRDefault="00000000">
                  <w:pPr>
                    <w:numPr>
                      <w:ilvl w:val="0"/>
                      <w:numId w:val="64"/>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Verifica quantitativa e qualitativa dell’utilizzo dei servizi attivati.</w:t>
                  </w:r>
                </w:p>
                <w:p w14:paraId="0270216F" w14:textId="77777777" w:rsidR="0060666C" w:rsidRDefault="00000000">
                  <w:pPr>
                    <w:numPr>
                      <w:ilvl w:val="0"/>
                      <w:numId w:val="64"/>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Verifica del grado di soddisfazione dei destinatari e degli ETS coinvolti.</w:t>
                  </w:r>
                </w:p>
                <w:p w14:paraId="22BF5DBE" w14:textId="77777777" w:rsidR="0060666C" w:rsidRDefault="00000000">
                  <w:pPr>
                    <w:numPr>
                      <w:ilvl w:val="0"/>
                      <w:numId w:val="64"/>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delle modalità organizzative dei servizi attivati.</w:t>
                  </w:r>
                </w:p>
                <w:p w14:paraId="227C0144" w14:textId="77777777" w:rsidR="0060666C" w:rsidRDefault="00000000">
                  <w:pPr>
                    <w:numPr>
                      <w:ilvl w:val="0"/>
                      <w:numId w:val="64"/>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Verifica del funzionamento della rete (incluse le collaborazioni)</w:t>
                  </w:r>
                </w:p>
                <w:p w14:paraId="0A4963E0" w14:textId="77777777" w:rsidR="0060666C" w:rsidRDefault="00000000">
                  <w:pPr>
                    <w:pStyle w:val="p"/>
                    <w:spacing w:before="180" w:after="180" w:line="240" w:lineRule="auto"/>
                  </w:pPr>
                  <w:r>
                    <w:rPr>
                      <w:rFonts w:ascii="Verdana" w:eastAsia="Verdana" w:hAnsi="Verdana" w:cs="Verdana"/>
                      <w:i/>
                      <w:iCs/>
                    </w:rPr>
                    <w:t>Finale</w:t>
                  </w:r>
                </w:p>
                <w:p w14:paraId="3C893781" w14:textId="77777777" w:rsidR="0060666C" w:rsidRDefault="00000000">
                  <w:pPr>
                    <w:numPr>
                      <w:ilvl w:val="0"/>
                      <w:numId w:val="65"/>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Verifica dei feedback ricevuti dagli ETS, dagli enti pubblici, dagli organismi privati e dai cittadini coinvolti.</w:t>
                  </w:r>
                </w:p>
                <w:p w14:paraId="7723335D" w14:textId="77777777" w:rsidR="0060666C" w:rsidRDefault="00000000">
                  <w:pPr>
                    <w:numPr>
                      <w:ilvl w:val="0"/>
                      <w:numId w:val="65"/>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dei feedback ricevuti dagli altri destinatari dei servizi.</w:t>
                  </w:r>
                </w:p>
                <w:p w14:paraId="1C767F62" w14:textId="77777777" w:rsidR="0060666C" w:rsidRDefault="00000000">
                  <w:pPr>
                    <w:numPr>
                      <w:ilvl w:val="0"/>
                      <w:numId w:val="65"/>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quantitativa dei destinatari raggiunti, dei volontari impegnati e del reale coinvolgimento degli ETS, enti pubblici, organismi privati e cittadini coinvolti.</w:t>
                  </w:r>
                </w:p>
                <w:p w14:paraId="09018B2D" w14:textId="77777777" w:rsidR="0060666C" w:rsidRDefault="00000000">
                  <w:pPr>
                    <w:numPr>
                      <w:ilvl w:val="0"/>
                      <w:numId w:val="65"/>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della coerenza delle attività realizzate con quelle programmate.</w:t>
                  </w:r>
                </w:p>
                <w:p w14:paraId="1B44F625" w14:textId="77777777" w:rsidR="0060666C" w:rsidRDefault="00000000">
                  <w:pPr>
                    <w:numPr>
                      <w:ilvl w:val="0"/>
                      <w:numId w:val="65"/>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Verifica della qualità della rete (incluse le collaborazioni)</w:t>
                  </w:r>
                </w:p>
                <w:p w14:paraId="3FA3B724" w14:textId="77777777" w:rsidR="0060666C" w:rsidRDefault="00000000">
                  <w:pPr>
                    <w:pStyle w:val="p"/>
                    <w:spacing w:before="180" w:after="180" w:line="240" w:lineRule="auto"/>
                  </w:pPr>
                  <w:r>
                    <w:rPr>
                      <w:rFonts w:ascii="Verdana" w:eastAsia="Verdana" w:hAnsi="Verdana" w:cs="Verdana"/>
                      <w:i/>
                      <w:iCs/>
                    </w:rPr>
                    <w:t>Ex post (verifica semestrale dell’azione)</w:t>
                  </w:r>
                </w:p>
                <w:p w14:paraId="06B5C7C8" w14:textId="77777777" w:rsidR="0060666C" w:rsidRDefault="00000000">
                  <w:pPr>
                    <w:numPr>
                      <w:ilvl w:val="0"/>
                      <w:numId w:val="66"/>
                    </w:numPr>
                    <w:spacing w:before="180"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Valutazione dei nuovi bisogni emersi. </w:t>
                  </w:r>
                </w:p>
              </w:tc>
            </w:tr>
          </w:tbl>
          <w:p w14:paraId="42FD8B29" w14:textId="77777777" w:rsidR="0060666C" w:rsidRDefault="00000000">
            <w:pPr>
              <w:pStyle w:val="div2"/>
              <w:spacing w:after="0" w:line="240" w:lineRule="auto"/>
            </w:pPr>
            <w:r>
              <w:rPr>
                <w:rFonts w:ascii="Verdana" w:eastAsia="Verdana" w:hAnsi="Verdana" w:cs="Verdana"/>
              </w:rPr>
              <w:t> </w:t>
            </w:r>
          </w:p>
          <w:p w14:paraId="13D06AB4" w14:textId="77777777" w:rsidR="0060666C" w:rsidRDefault="00000000">
            <w:pPr>
              <w:pStyle w:val="p"/>
              <w:spacing w:before="180" w:after="180" w:line="240" w:lineRule="auto"/>
            </w:pPr>
            <w:r>
              <w:rPr>
                <w:rFonts w:ascii="Verdana" w:eastAsia="Verdana" w:hAnsi="Verdana" w:cs="Verdana"/>
              </w:rPr>
              <w:t xml:space="preserve">Per ogni servizio viene inviato un breve questionario di </w:t>
            </w:r>
            <w:hyperlink r:id="rId47" w:history="1">
              <w:r>
                <w:rPr>
                  <w:rFonts w:ascii="Verdana" w:eastAsia="Verdana" w:hAnsi="Verdana" w:cs="Verdana"/>
                  <w:color w:val="0000EE"/>
                  <w:u w:val="single" w:color="0000EE"/>
                </w:rPr>
                <w:t>gradimento del servizio.</w:t>
              </w:r>
            </w:hyperlink>
            <w:r>
              <w:t> </w:t>
            </w:r>
          </w:p>
          <w:p w14:paraId="3D9A47D1" w14:textId="77777777" w:rsidR="0060666C" w:rsidRDefault="0060666C">
            <w:pPr>
              <w:spacing w:after="0"/>
              <w:rPr>
                <w:rFonts w:ascii="Georgia" w:eastAsia="Georgia" w:hAnsi="Georgia" w:cs="Georgia"/>
                <w:color w:val="000000"/>
                <w:sz w:val="18"/>
              </w:rPr>
            </w:pPr>
          </w:p>
        </w:tc>
      </w:tr>
    </w:tbl>
    <w:p w14:paraId="47B6FCC5"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71"/>
        <w:gridCol w:w="2440"/>
        <w:gridCol w:w="3507"/>
      </w:tblGrid>
      <w:tr w:rsidR="0060666C" w14:paraId="2E0809D1"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520BE975"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 / ottenuti</w:t>
            </w:r>
          </w:p>
        </w:tc>
      </w:tr>
      <w:tr w:rsidR="0060666C" w14:paraId="219278B8"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056D6860"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5149EF5C"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Attesi</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1C707703"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Ottenuti</w:t>
            </w:r>
          </w:p>
        </w:tc>
      </w:tr>
      <w:tr w:rsidR="0060666C" w14:paraId="4F802FAB"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500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5277"/>
              <w:gridCol w:w="2117"/>
              <w:gridCol w:w="2108"/>
            </w:tblGrid>
            <w:tr w:rsidR="0060666C" w14:paraId="00DB422D"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B2E0164" w14:textId="77777777" w:rsidR="0060666C" w:rsidRDefault="00000000">
                  <w:pPr>
                    <w:pStyle w:val="p"/>
                    <w:spacing w:after="0" w:line="240" w:lineRule="auto"/>
                    <w:jc w:val="center"/>
                  </w:pPr>
                  <w:r>
                    <w:rPr>
                      <w:rFonts w:ascii="Verdana" w:eastAsia="Verdana" w:hAnsi="Verdana" w:cs="Verdana"/>
                    </w:rPr>
                    <w:t>RISULTATI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F804EF"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ATTESI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BE23A17" w14:textId="77777777" w:rsidR="0060666C" w:rsidRDefault="00000000">
                  <w:pPr>
                    <w:spacing w:after="0" w:line="240" w:lineRule="auto"/>
                    <w:jc w:val="center"/>
                    <w:rPr>
                      <w:rFonts w:ascii="Georgia" w:eastAsia="Georgia" w:hAnsi="Georgia" w:cs="Georgia"/>
                      <w:color w:val="000000"/>
                      <w:sz w:val="18"/>
                      <w:szCs w:val="18"/>
                    </w:rPr>
                  </w:pPr>
                  <w:r>
                    <w:rPr>
                      <w:rFonts w:ascii="Verdana" w:eastAsia="Verdana" w:hAnsi="Verdana" w:cs="Verdana"/>
                      <w:color w:val="000000"/>
                      <w:sz w:val="18"/>
                      <w:szCs w:val="18"/>
                    </w:rPr>
                    <w:t>31-12-2023</w:t>
                  </w:r>
                </w:p>
              </w:tc>
            </w:tr>
            <w:tr w:rsidR="0060666C" w14:paraId="78553B77"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6866633" w14:textId="77777777" w:rsidR="0060666C" w:rsidRDefault="00000000">
                  <w:pPr>
                    <w:pStyle w:val="p"/>
                    <w:spacing w:after="0" w:line="240" w:lineRule="auto"/>
                  </w:pPr>
                  <w:r>
                    <w:rPr>
                      <w:rFonts w:ascii="Verdana" w:eastAsia="Verdana" w:hAnsi="Verdana" w:cs="Verdana"/>
                    </w:rPr>
                    <w:lastRenderedPageBreak/>
                    <w:t>n. ACCESSI AL SERVIZIO</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D0BB907" w14:textId="77777777" w:rsidR="0060666C" w:rsidRDefault="00000000">
                  <w:pPr>
                    <w:spacing w:after="0" w:line="240" w:lineRule="auto"/>
                    <w:jc w:val="right"/>
                    <w:rPr>
                      <w:rFonts w:ascii="Georgia" w:eastAsia="Georgia" w:hAnsi="Georgia" w:cs="Georgia"/>
                      <w:color w:val="000000"/>
                      <w:sz w:val="18"/>
                      <w:szCs w:val="18"/>
                    </w:rPr>
                  </w:pPr>
                  <w:r>
                    <w:rPr>
                      <w:rFonts w:ascii="Verdana" w:eastAsia="Verdana" w:hAnsi="Verdana" w:cs="Verdana"/>
                      <w:color w:val="000000"/>
                      <w:sz w:val="18"/>
                      <w:szCs w:val="18"/>
                    </w:rPr>
                    <w:t>300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5C6025B" w14:textId="77777777" w:rsidR="0060666C" w:rsidRDefault="00000000">
                  <w:pPr>
                    <w:pStyle w:val="p"/>
                    <w:spacing w:after="0" w:line="240" w:lineRule="auto"/>
                  </w:pPr>
                  <w:r>
                    <w:rPr>
                      <w:rFonts w:ascii="Verdana" w:eastAsia="Verdana" w:hAnsi="Verdana" w:cs="Verdana"/>
                    </w:rPr>
                    <w:t>218</w:t>
                  </w:r>
                </w:p>
              </w:tc>
            </w:tr>
            <w:tr w:rsidR="0060666C" w14:paraId="095945D2"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8D73F56" w14:textId="77777777" w:rsidR="0060666C" w:rsidRDefault="00000000">
                  <w:pPr>
                    <w:pStyle w:val="p"/>
                    <w:spacing w:after="0" w:line="240" w:lineRule="auto"/>
                  </w:pPr>
                  <w:r>
                    <w:rPr>
                      <w:rFonts w:ascii="Verdana" w:eastAsia="Verdana" w:hAnsi="Verdana" w:cs="Verdana"/>
                    </w:rPr>
                    <w:t>n. ATTIVITÀ SPECIFICHE (eventi, incontri, convegni, seminari, corsi, consulenze, etc.)</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4A5B0DD" w14:textId="77777777" w:rsidR="0060666C" w:rsidRDefault="00000000">
                  <w:pPr>
                    <w:spacing w:after="0" w:line="240" w:lineRule="auto"/>
                    <w:jc w:val="right"/>
                    <w:rPr>
                      <w:rFonts w:ascii="Georgia" w:eastAsia="Georgia" w:hAnsi="Georgia" w:cs="Georgia"/>
                      <w:color w:val="000000"/>
                      <w:sz w:val="18"/>
                      <w:szCs w:val="18"/>
                    </w:rPr>
                  </w:pPr>
                  <w:r>
                    <w:rPr>
                      <w:rFonts w:ascii="Verdana" w:eastAsia="Verdana" w:hAnsi="Verdana" w:cs="Verdana"/>
                      <w:color w:val="000000"/>
                      <w:sz w:val="18"/>
                      <w:szCs w:val="18"/>
                    </w:rPr>
                    <w:t>300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37EFA69" w14:textId="77777777" w:rsidR="0060666C" w:rsidRDefault="00000000">
                  <w:pPr>
                    <w:pStyle w:val="p"/>
                    <w:spacing w:after="0" w:line="240" w:lineRule="auto"/>
                  </w:pPr>
                  <w:r>
                    <w:rPr>
                      <w:rFonts w:ascii="Verdana" w:eastAsia="Verdana" w:hAnsi="Verdana" w:cs="Verdana"/>
                    </w:rPr>
                    <w:t>375</w:t>
                  </w:r>
                </w:p>
              </w:tc>
            </w:tr>
            <w:tr w:rsidR="0060666C" w14:paraId="0A28F72C"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0D83B31" w14:textId="77777777" w:rsidR="0060666C" w:rsidRDefault="00000000">
                  <w:pPr>
                    <w:pStyle w:val="p"/>
                    <w:spacing w:after="0" w:line="240" w:lineRule="auto"/>
                  </w:pPr>
                  <w:r>
                    <w:rPr>
                      <w:rFonts w:ascii="Verdana" w:eastAsia="Verdana" w:hAnsi="Verdana" w:cs="Verdana"/>
                    </w:rPr>
                    <w:t>n. ETS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2639F97" w14:textId="77777777" w:rsidR="0060666C" w:rsidRDefault="00000000">
                  <w:pPr>
                    <w:spacing w:after="0" w:line="240" w:lineRule="auto"/>
                    <w:jc w:val="right"/>
                    <w:rPr>
                      <w:rFonts w:ascii="Georgia" w:eastAsia="Georgia" w:hAnsi="Georgia" w:cs="Georgia"/>
                      <w:color w:val="000000"/>
                      <w:sz w:val="18"/>
                      <w:szCs w:val="18"/>
                    </w:rPr>
                  </w:pPr>
                  <w:r>
                    <w:rPr>
                      <w:rFonts w:ascii="Verdana" w:eastAsia="Verdana" w:hAnsi="Verdana" w:cs="Verdana"/>
                      <w:color w:val="000000"/>
                      <w:sz w:val="18"/>
                      <w:szCs w:val="18"/>
                    </w:rPr>
                    <w:t>200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2EE4711" w14:textId="77777777" w:rsidR="0060666C" w:rsidRDefault="00000000">
                  <w:pPr>
                    <w:pStyle w:val="p"/>
                    <w:spacing w:after="0" w:line="240" w:lineRule="auto"/>
                  </w:pPr>
                  <w:r>
                    <w:rPr>
                      <w:rFonts w:ascii="Verdana" w:eastAsia="Verdana" w:hAnsi="Verdana" w:cs="Verdana"/>
                    </w:rPr>
                    <w:t>108</w:t>
                  </w:r>
                </w:p>
              </w:tc>
            </w:tr>
            <w:tr w:rsidR="0060666C" w14:paraId="34CB9158" w14:textId="77777777">
              <w:trPr>
                <w:trHeight w:val="270"/>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09F1BF7" w14:textId="77777777" w:rsidR="0060666C" w:rsidRDefault="00000000">
                  <w:pPr>
                    <w:pStyle w:val="p"/>
                    <w:spacing w:after="0" w:line="240" w:lineRule="auto"/>
                  </w:pPr>
                  <w:r>
                    <w:rPr>
                      <w:rFonts w:ascii="Verdana" w:eastAsia="Verdana" w:hAnsi="Verdana" w:cs="Verdana"/>
                    </w:rPr>
                    <w:t>n. VOLONTARI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300C06A" w14:textId="77777777" w:rsidR="0060666C" w:rsidRDefault="00000000">
                  <w:pPr>
                    <w:spacing w:after="0" w:line="240" w:lineRule="auto"/>
                    <w:jc w:val="right"/>
                    <w:rPr>
                      <w:rFonts w:ascii="Georgia" w:eastAsia="Georgia" w:hAnsi="Georgia" w:cs="Georgia"/>
                      <w:color w:val="000000"/>
                      <w:sz w:val="18"/>
                      <w:szCs w:val="18"/>
                    </w:rPr>
                  </w:pPr>
                  <w:r>
                    <w:rPr>
                      <w:rFonts w:ascii="Verdana" w:eastAsia="Verdana" w:hAnsi="Verdana" w:cs="Verdana"/>
                      <w:color w:val="000000"/>
                      <w:sz w:val="18"/>
                      <w:szCs w:val="18"/>
                    </w:rPr>
                    <w:t>500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EE2906D" w14:textId="77777777" w:rsidR="0060666C" w:rsidRDefault="00000000">
                  <w:pPr>
                    <w:pStyle w:val="p"/>
                    <w:spacing w:after="0" w:line="240" w:lineRule="auto"/>
                  </w:pPr>
                  <w:r>
                    <w:rPr>
                      <w:rFonts w:ascii="Verdana" w:eastAsia="Verdana" w:hAnsi="Verdana" w:cs="Verdana"/>
                    </w:rPr>
                    <w:t>510</w:t>
                  </w:r>
                </w:p>
              </w:tc>
            </w:tr>
            <w:tr w:rsidR="0060666C" w14:paraId="70E685C9"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093BE74" w14:textId="77777777" w:rsidR="0060666C" w:rsidRDefault="00000000">
                  <w:pPr>
                    <w:pStyle w:val="p"/>
                    <w:spacing w:after="0" w:line="240" w:lineRule="auto"/>
                  </w:pPr>
                  <w:r>
                    <w:rPr>
                      <w:rFonts w:ascii="Verdana" w:eastAsia="Verdana" w:hAnsi="Verdana" w:cs="Verdana"/>
                    </w:rPr>
                    <w:t>n. cittadini / aspiranti volontari coinvolti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EFE27AE" w14:textId="77777777" w:rsidR="0060666C" w:rsidRDefault="00000000">
                  <w:pPr>
                    <w:spacing w:after="0" w:line="240" w:lineRule="auto"/>
                    <w:jc w:val="right"/>
                    <w:rPr>
                      <w:rFonts w:ascii="Georgia" w:eastAsia="Georgia" w:hAnsi="Georgia" w:cs="Georgia"/>
                      <w:color w:val="000000"/>
                      <w:sz w:val="18"/>
                      <w:szCs w:val="18"/>
                    </w:rPr>
                  </w:pPr>
                  <w:r>
                    <w:rPr>
                      <w:rFonts w:ascii="Verdana" w:eastAsia="Verdana" w:hAnsi="Verdana" w:cs="Verdana"/>
                      <w:color w:val="000000"/>
                      <w:sz w:val="18"/>
                      <w:szCs w:val="18"/>
                    </w:rPr>
                    <w:t>1.500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7451940" w14:textId="77777777" w:rsidR="0060666C" w:rsidRDefault="00000000">
                  <w:pPr>
                    <w:pStyle w:val="p"/>
                    <w:spacing w:after="0" w:line="240" w:lineRule="auto"/>
                  </w:pPr>
                  <w:r>
                    <w:rPr>
                      <w:rFonts w:ascii="Verdana" w:eastAsia="Verdana" w:hAnsi="Verdana" w:cs="Verdana"/>
                    </w:rPr>
                    <w:t>1.613</w:t>
                  </w:r>
                </w:p>
              </w:tc>
            </w:tr>
            <w:tr w:rsidR="0060666C" w14:paraId="44E47EEE" w14:textId="77777777">
              <w:trPr>
                <w:trHeight w:val="285"/>
                <w:tblCellSpacing w:w="0" w:type="dxa"/>
              </w:trPr>
              <w:tc>
                <w:tcPr>
                  <w:tcW w:w="55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6A7728B" w14:textId="77777777" w:rsidR="0060666C" w:rsidRDefault="00000000">
                  <w:pPr>
                    <w:pStyle w:val="p"/>
                    <w:spacing w:after="0" w:line="240" w:lineRule="auto"/>
                  </w:pPr>
                  <w:r>
                    <w:rPr>
                      <w:rFonts w:ascii="Verdana" w:eastAsia="Verdana" w:hAnsi="Verdana" w:cs="Verdana"/>
                    </w:rPr>
                    <w:t>n. studenti</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0E22884" w14:textId="77777777" w:rsidR="0060666C" w:rsidRDefault="00000000">
                  <w:pPr>
                    <w:spacing w:after="0" w:line="240" w:lineRule="auto"/>
                    <w:jc w:val="right"/>
                    <w:rPr>
                      <w:rFonts w:ascii="Georgia" w:eastAsia="Georgia" w:hAnsi="Georgia" w:cs="Georgia"/>
                      <w:color w:val="000000"/>
                      <w:sz w:val="18"/>
                      <w:szCs w:val="18"/>
                    </w:rPr>
                  </w:pPr>
                  <w:r>
                    <w:rPr>
                      <w:rFonts w:ascii="Verdana" w:eastAsia="Verdana" w:hAnsi="Verdana" w:cs="Verdana"/>
                      <w:color w:val="000000"/>
                      <w:sz w:val="18"/>
                      <w:szCs w:val="18"/>
                    </w:rPr>
                    <w:t>300</w:t>
                  </w:r>
                </w:p>
              </w:tc>
              <w:tc>
                <w:tcPr>
                  <w:tcW w:w="22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F3950FB" w14:textId="77777777" w:rsidR="0060666C" w:rsidRDefault="00000000">
                  <w:pPr>
                    <w:pStyle w:val="p"/>
                    <w:spacing w:after="0" w:line="240" w:lineRule="auto"/>
                  </w:pPr>
                  <w:r>
                    <w:rPr>
                      <w:rFonts w:ascii="Verdana" w:eastAsia="Verdana" w:hAnsi="Verdana" w:cs="Verdana"/>
                    </w:rPr>
                    <w:t>261</w:t>
                  </w:r>
                </w:p>
              </w:tc>
            </w:tr>
          </w:tbl>
          <w:p w14:paraId="0CE650D2" w14:textId="77777777" w:rsidR="0060666C" w:rsidRDefault="00000000">
            <w:pPr>
              <w:pStyle w:val="p"/>
              <w:spacing w:before="180" w:after="180" w:line="240" w:lineRule="auto"/>
            </w:pPr>
            <w:r>
              <w:rPr>
                <w:rFonts w:ascii="Verdana" w:eastAsia="Verdana" w:hAnsi="Verdana" w:cs="Verdana"/>
              </w:rPr>
              <w:t>Gli indicatori utilizzati saranno di tipo quantitativo e qualitativo e saranno organizzati in due categorie:</w:t>
            </w:r>
          </w:p>
          <w:p w14:paraId="7AB75264" w14:textId="77777777" w:rsidR="0060666C" w:rsidRDefault="00000000">
            <w:pPr>
              <w:pStyle w:val="p"/>
              <w:spacing w:before="180" w:after="180" w:line="240" w:lineRule="auto"/>
            </w:pPr>
            <w:r>
              <w:rPr>
                <w:rFonts w:ascii="Verdana" w:eastAsia="Verdana" w:hAnsi="Verdana" w:cs="Verdana"/>
                <w:b/>
                <w:bCs/>
              </w:rPr>
              <w:t>Indicatori di realizzazione:</w:t>
            </w:r>
          </w:p>
          <w:p w14:paraId="65E0B8D1" w14:textId="77777777" w:rsidR="0060666C" w:rsidRDefault="00000000">
            <w:pPr>
              <w:numPr>
                <w:ilvl w:val="0"/>
                <w:numId w:val="67"/>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15 volontari di media che partecipano alle singole attività;</w:t>
            </w:r>
          </w:p>
          <w:p w14:paraId="791F18BE" w14:textId="77777777" w:rsidR="0060666C" w:rsidRDefault="00000000">
            <w:pPr>
              <w:numPr>
                <w:ilvl w:val="0"/>
                <w:numId w:val="67"/>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108 di ETS coinvolti;</w:t>
            </w:r>
          </w:p>
          <w:p w14:paraId="390523AA" w14:textId="77777777" w:rsidR="0060666C" w:rsidRDefault="00000000">
            <w:pPr>
              <w:numPr>
                <w:ilvl w:val="0"/>
                <w:numId w:val="67"/>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375 di eventi realizzati.</w:t>
            </w:r>
          </w:p>
          <w:p w14:paraId="1536074E" w14:textId="77777777" w:rsidR="0060666C" w:rsidRDefault="00000000">
            <w:pPr>
              <w:pStyle w:val="p"/>
              <w:spacing w:before="180" w:after="180" w:line="240" w:lineRule="auto"/>
            </w:pPr>
            <w:r>
              <w:rPr>
                <w:rFonts w:ascii="Verdana" w:eastAsia="Verdana" w:hAnsi="Verdana" w:cs="Verdana"/>
                <w:b/>
                <w:bCs/>
              </w:rPr>
              <w:t>Indicatori di risultato:</w:t>
            </w:r>
          </w:p>
          <w:p w14:paraId="54C2E6F1" w14:textId="77777777" w:rsidR="0060666C" w:rsidRDefault="00000000">
            <w:pPr>
              <w:numPr>
                <w:ilvl w:val="0"/>
                <w:numId w:val="68"/>
              </w:numPr>
              <w:spacing w:before="180"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1.613 di cittadini coinvolti.</w:t>
            </w:r>
          </w:p>
          <w:p w14:paraId="5422A0D0" w14:textId="77777777" w:rsidR="0060666C" w:rsidRDefault="0060666C">
            <w:pPr>
              <w:spacing w:after="0"/>
              <w:rPr>
                <w:rFonts w:ascii="Georgia" w:eastAsia="Georgia" w:hAnsi="Georgia" w:cs="Georgia"/>
                <w:color w:val="000000"/>
                <w:sz w:val="18"/>
              </w:rPr>
            </w:pPr>
          </w:p>
        </w:tc>
      </w:tr>
    </w:tbl>
    <w:p w14:paraId="03B18060"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lastRenderedPageBreak/>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6CA25A63"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B96A0C4"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60666C" w14:paraId="29B4D91C"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5"/>
              <w:gridCol w:w="1495"/>
              <w:gridCol w:w="1300"/>
              <w:gridCol w:w="1495"/>
              <w:gridCol w:w="28"/>
            </w:tblGrid>
            <w:tr w:rsidR="0060666C" w14:paraId="5E360CF8" w14:textId="77777777">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2B728A57"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6432078A"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6E583476"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48E19252"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0B72C95" w14:textId="77777777" w:rsidR="0060666C" w:rsidRDefault="0060666C">
                  <w:pPr>
                    <w:spacing w:after="0"/>
                    <w:rPr>
                      <w:rFonts w:ascii="Verdana" w:eastAsia="Verdana" w:hAnsi="Verdana" w:cs="Verdana"/>
                      <w:color w:val="000000"/>
                      <w:sz w:val="20"/>
                    </w:rPr>
                  </w:pPr>
                </w:p>
              </w:tc>
            </w:tr>
            <w:tr w:rsidR="0060666C" w14:paraId="39108EF9"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A9C72D0"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EED84E8" w14:textId="77777777" w:rsidR="0060666C" w:rsidRDefault="0060666C">
                  <w:pPr>
                    <w:spacing w:after="0"/>
                    <w:rPr>
                      <w:rFonts w:ascii="Verdana" w:eastAsia="Verdana" w:hAnsi="Verdana" w:cs="Verdana"/>
                      <w:color w:val="000000"/>
                      <w:sz w:val="20"/>
                    </w:rPr>
                  </w:pPr>
                </w:p>
              </w:tc>
            </w:tr>
            <w:tr w:rsidR="0060666C" w14:paraId="5B4A1E69"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B49C65D"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V1.04 - Materiale promozionale - gadget</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84BCACE" w14:textId="77777777" w:rsidR="0060666C" w:rsidRDefault="00000000">
                  <w:pPr>
                    <w:pStyle w:val="div2"/>
                    <w:spacing w:after="0" w:line="240" w:lineRule="auto"/>
                    <w:jc w:val="right"/>
                  </w:pPr>
                  <w:r>
                    <w:t>57,30</w:t>
                  </w:r>
                </w:p>
                <w:p w14:paraId="3EB025B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6A2BD83" w14:textId="77777777" w:rsidR="0060666C" w:rsidRDefault="00000000">
                  <w:pPr>
                    <w:pStyle w:val="div2"/>
                    <w:spacing w:after="0" w:line="240" w:lineRule="auto"/>
                    <w:jc w:val="right"/>
                  </w:pPr>
                  <w:r>
                    <w:t>0,00</w:t>
                  </w:r>
                </w:p>
                <w:p w14:paraId="2C4D05A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1DDF6CA" w14:textId="77777777" w:rsidR="0060666C" w:rsidRDefault="00000000">
                  <w:pPr>
                    <w:pStyle w:val="div2"/>
                    <w:spacing w:after="0" w:line="240" w:lineRule="auto"/>
                    <w:jc w:val="right"/>
                  </w:pPr>
                  <w:r>
                    <w:t>57,30</w:t>
                  </w:r>
                </w:p>
                <w:p w14:paraId="5B515C2D" w14:textId="77777777" w:rsidR="0060666C" w:rsidRDefault="0060666C">
                  <w:pPr>
                    <w:spacing w:after="0"/>
                    <w:rPr>
                      <w:rFonts w:ascii="Georgia" w:eastAsia="Georgia" w:hAnsi="Georgia" w:cs="Georgia"/>
                      <w:color w:val="000000"/>
                      <w:sz w:val="18"/>
                    </w:rPr>
                  </w:pPr>
                </w:p>
              </w:tc>
            </w:tr>
            <w:tr w:rsidR="0060666C" w14:paraId="6AD5C321"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57D89D8" w14:textId="77777777" w:rsidR="0060666C" w:rsidRDefault="00000000">
                  <w:pPr>
                    <w:pStyle w:val="div2"/>
                    <w:spacing w:after="0" w:line="240" w:lineRule="auto"/>
                    <w:jc w:val="right"/>
                  </w:pPr>
                  <w:r>
                    <w:rPr>
                      <w:b/>
                      <w:bCs/>
                    </w:rPr>
                    <w:t>TOTALE</w:t>
                  </w:r>
                </w:p>
                <w:p w14:paraId="7C1E0C4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7CA7782" w14:textId="77777777" w:rsidR="0060666C" w:rsidRDefault="00000000">
                  <w:pPr>
                    <w:pStyle w:val="div2"/>
                    <w:spacing w:after="0" w:line="240" w:lineRule="auto"/>
                    <w:jc w:val="right"/>
                  </w:pPr>
                  <w:r>
                    <w:rPr>
                      <w:b/>
                      <w:bCs/>
                    </w:rPr>
                    <w:t>57,30</w:t>
                  </w:r>
                </w:p>
                <w:p w14:paraId="1D577D30"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06A4E70" w14:textId="77777777" w:rsidR="0060666C" w:rsidRDefault="00000000">
                  <w:pPr>
                    <w:pStyle w:val="div2"/>
                    <w:spacing w:after="0" w:line="240" w:lineRule="auto"/>
                    <w:jc w:val="right"/>
                  </w:pPr>
                  <w:r>
                    <w:rPr>
                      <w:b/>
                      <w:bCs/>
                    </w:rPr>
                    <w:t>0,00</w:t>
                  </w:r>
                </w:p>
                <w:p w14:paraId="494FFAC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C5460D6" w14:textId="77777777" w:rsidR="0060666C" w:rsidRDefault="00000000">
                  <w:pPr>
                    <w:pStyle w:val="div2"/>
                    <w:spacing w:after="0" w:line="240" w:lineRule="auto"/>
                    <w:jc w:val="right"/>
                  </w:pPr>
                  <w:r>
                    <w:rPr>
                      <w:b/>
                      <w:bCs/>
                    </w:rPr>
                    <w:t>57,30</w:t>
                  </w:r>
                </w:p>
                <w:p w14:paraId="6C13C296"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D1CF452" w14:textId="77777777" w:rsidR="0060666C" w:rsidRDefault="0060666C">
                  <w:pPr>
                    <w:spacing w:after="0"/>
                    <w:rPr>
                      <w:rFonts w:ascii="Verdana" w:eastAsia="Verdana" w:hAnsi="Verdana" w:cs="Verdana"/>
                      <w:color w:val="000000"/>
                      <w:sz w:val="20"/>
                    </w:rPr>
                  </w:pPr>
                </w:p>
              </w:tc>
            </w:tr>
            <w:tr w:rsidR="0060666C" w14:paraId="4025DD52"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5ABC4EC"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9AE55FE" w14:textId="77777777" w:rsidR="0060666C" w:rsidRDefault="0060666C">
                  <w:pPr>
                    <w:spacing w:after="0"/>
                    <w:rPr>
                      <w:rFonts w:ascii="Verdana" w:eastAsia="Verdana" w:hAnsi="Verdana" w:cs="Verdana"/>
                      <w:color w:val="000000"/>
                      <w:sz w:val="20"/>
                    </w:rPr>
                  </w:pPr>
                </w:p>
              </w:tc>
            </w:tr>
            <w:tr w:rsidR="0060666C" w14:paraId="7FCDD15B"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7A869C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V2.02 - Spese di catering</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2EEF313" w14:textId="77777777" w:rsidR="0060666C" w:rsidRDefault="00000000">
                  <w:pPr>
                    <w:pStyle w:val="div2"/>
                    <w:spacing w:after="0" w:line="240" w:lineRule="auto"/>
                    <w:jc w:val="right"/>
                  </w:pPr>
                  <w:r>
                    <w:t>550,00</w:t>
                  </w:r>
                </w:p>
                <w:p w14:paraId="03EFFC7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8B43B0B" w14:textId="77777777" w:rsidR="0060666C" w:rsidRDefault="00000000">
                  <w:pPr>
                    <w:pStyle w:val="div2"/>
                    <w:spacing w:after="0" w:line="240" w:lineRule="auto"/>
                    <w:jc w:val="right"/>
                  </w:pPr>
                  <w:r>
                    <w:t>0,00</w:t>
                  </w:r>
                </w:p>
                <w:p w14:paraId="2549CD1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B4ED39D" w14:textId="77777777" w:rsidR="0060666C" w:rsidRDefault="00000000">
                  <w:pPr>
                    <w:pStyle w:val="div2"/>
                    <w:spacing w:after="0" w:line="240" w:lineRule="auto"/>
                    <w:jc w:val="right"/>
                  </w:pPr>
                  <w:r>
                    <w:t>550,00</w:t>
                  </w:r>
                </w:p>
                <w:p w14:paraId="3A18EE19"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9731A88" w14:textId="77777777" w:rsidR="0060666C" w:rsidRDefault="0060666C">
                  <w:pPr>
                    <w:spacing w:after="0"/>
                    <w:rPr>
                      <w:rFonts w:ascii="Verdana" w:eastAsia="Verdana" w:hAnsi="Verdana" w:cs="Verdana"/>
                      <w:color w:val="000000"/>
                      <w:sz w:val="20"/>
                    </w:rPr>
                  </w:pPr>
                </w:p>
              </w:tc>
            </w:tr>
            <w:tr w:rsidR="0060666C" w14:paraId="26D628F5"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5E59D3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V2.04 - Manutenzioni e riparazioni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4CD75A4" w14:textId="77777777" w:rsidR="0060666C" w:rsidRDefault="00000000">
                  <w:pPr>
                    <w:pStyle w:val="div2"/>
                    <w:spacing w:after="0" w:line="240" w:lineRule="auto"/>
                    <w:jc w:val="right"/>
                  </w:pPr>
                  <w:r>
                    <w:t>870,00</w:t>
                  </w:r>
                </w:p>
                <w:p w14:paraId="7926D790"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22897FC" w14:textId="77777777" w:rsidR="0060666C" w:rsidRDefault="00000000">
                  <w:pPr>
                    <w:pStyle w:val="div2"/>
                    <w:spacing w:after="0" w:line="240" w:lineRule="auto"/>
                    <w:jc w:val="right"/>
                  </w:pPr>
                  <w:r>
                    <w:t>0,00</w:t>
                  </w:r>
                </w:p>
                <w:p w14:paraId="4A5B954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67BCDB8" w14:textId="77777777" w:rsidR="0060666C" w:rsidRDefault="00000000">
                  <w:pPr>
                    <w:pStyle w:val="div2"/>
                    <w:spacing w:after="0" w:line="240" w:lineRule="auto"/>
                    <w:jc w:val="right"/>
                  </w:pPr>
                  <w:r>
                    <w:t>870,00</w:t>
                  </w:r>
                </w:p>
                <w:p w14:paraId="468FD366"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6ADDBCE" w14:textId="77777777" w:rsidR="0060666C" w:rsidRDefault="0060666C">
                  <w:pPr>
                    <w:spacing w:after="0"/>
                    <w:rPr>
                      <w:rFonts w:ascii="Verdana" w:eastAsia="Verdana" w:hAnsi="Verdana" w:cs="Verdana"/>
                      <w:color w:val="000000"/>
                      <w:sz w:val="20"/>
                    </w:rPr>
                  </w:pPr>
                </w:p>
              </w:tc>
            </w:tr>
            <w:tr w:rsidR="0060666C" w14:paraId="650BE876"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0EDFE8C"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V2.99 - Atri oneri per Servizi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54AF589" w14:textId="77777777" w:rsidR="0060666C" w:rsidRDefault="00000000">
                  <w:pPr>
                    <w:pStyle w:val="div2"/>
                    <w:spacing w:after="0" w:line="240" w:lineRule="auto"/>
                    <w:jc w:val="right"/>
                  </w:pPr>
                  <w:r>
                    <w:t>3.388,96</w:t>
                  </w:r>
                </w:p>
                <w:p w14:paraId="67BA56D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2A28C1C" w14:textId="77777777" w:rsidR="0060666C" w:rsidRDefault="00000000">
                  <w:pPr>
                    <w:pStyle w:val="div2"/>
                    <w:spacing w:after="0" w:line="240" w:lineRule="auto"/>
                    <w:jc w:val="right"/>
                  </w:pPr>
                  <w:r>
                    <w:t>0,00</w:t>
                  </w:r>
                </w:p>
                <w:p w14:paraId="60E600B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2B72228" w14:textId="77777777" w:rsidR="0060666C" w:rsidRDefault="00000000">
                  <w:pPr>
                    <w:pStyle w:val="div2"/>
                    <w:spacing w:after="0" w:line="240" w:lineRule="auto"/>
                    <w:jc w:val="right"/>
                  </w:pPr>
                  <w:r>
                    <w:t>3.388,96</w:t>
                  </w:r>
                </w:p>
                <w:p w14:paraId="76A64E04" w14:textId="77777777" w:rsidR="0060666C" w:rsidRDefault="0060666C">
                  <w:pPr>
                    <w:spacing w:after="0"/>
                    <w:rPr>
                      <w:rFonts w:ascii="Georgia" w:eastAsia="Georgia" w:hAnsi="Georgia" w:cs="Georgia"/>
                      <w:color w:val="000000"/>
                      <w:sz w:val="18"/>
                    </w:rPr>
                  </w:pPr>
                </w:p>
              </w:tc>
            </w:tr>
            <w:tr w:rsidR="0060666C" w14:paraId="7E0051FE"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4E1DE32" w14:textId="77777777" w:rsidR="0060666C" w:rsidRDefault="00000000">
                  <w:pPr>
                    <w:pStyle w:val="div2"/>
                    <w:spacing w:after="0" w:line="240" w:lineRule="auto"/>
                    <w:jc w:val="right"/>
                  </w:pPr>
                  <w:r>
                    <w:rPr>
                      <w:b/>
                      <w:bCs/>
                    </w:rPr>
                    <w:t>TOTALE</w:t>
                  </w:r>
                </w:p>
                <w:p w14:paraId="3815EA2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BC4804F" w14:textId="77777777" w:rsidR="0060666C" w:rsidRDefault="00000000">
                  <w:pPr>
                    <w:pStyle w:val="div2"/>
                    <w:spacing w:after="0" w:line="240" w:lineRule="auto"/>
                    <w:jc w:val="right"/>
                  </w:pPr>
                  <w:r>
                    <w:rPr>
                      <w:b/>
                      <w:bCs/>
                    </w:rPr>
                    <w:t>4.808,96</w:t>
                  </w:r>
                </w:p>
                <w:p w14:paraId="7C7B1BA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9DFF3E4" w14:textId="77777777" w:rsidR="0060666C" w:rsidRDefault="00000000">
                  <w:pPr>
                    <w:pStyle w:val="div2"/>
                    <w:spacing w:after="0" w:line="240" w:lineRule="auto"/>
                    <w:jc w:val="right"/>
                  </w:pPr>
                  <w:r>
                    <w:rPr>
                      <w:b/>
                      <w:bCs/>
                    </w:rPr>
                    <w:t>0,00</w:t>
                  </w:r>
                </w:p>
                <w:p w14:paraId="3F9C23C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4167598" w14:textId="77777777" w:rsidR="0060666C" w:rsidRDefault="00000000">
                  <w:pPr>
                    <w:pStyle w:val="div2"/>
                    <w:spacing w:after="0" w:line="240" w:lineRule="auto"/>
                    <w:jc w:val="right"/>
                  </w:pPr>
                  <w:r>
                    <w:rPr>
                      <w:b/>
                      <w:bCs/>
                    </w:rPr>
                    <w:t>4.808,96</w:t>
                  </w:r>
                </w:p>
                <w:p w14:paraId="4CAA274D"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6B2A212" w14:textId="77777777" w:rsidR="0060666C" w:rsidRDefault="0060666C">
                  <w:pPr>
                    <w:spacing w:after="0"/>
                    <w:rPr>
                      <w:rFonts w:ascii="Verdana" w:eastAsia="Verdana" w:hAnsi="Verdana" w:cs="Verdana"/>
                      <w:color w:val="000000"/>
                      <w:sz w:val="20"/>
                    </w:rPr>
                  </w:pPr>
                </w:p>
              </w:tc>
            </w:tr>
            <w:tr w:rsidR="0060666C" w14:paraId="090E8C2A"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D568C16"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Godimento beni di terzi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C4909ED" w14:textId="77777777" w:rsidR="0060666C" w:rsidRDefault="0060666C">
                  <w:pPr>
                    <w:spacing w:after="0"/>
                    <w:rPr>
                      <w:rFonts w:ascii="Verdana" w:eastAsia="Verdana" w:hAnsi="Verdana" w:cs="Verdana"/>
                      <w:color w:val="000000"/>
                      <w:sz w:val="20"/>
                    </w:rPr>
                  </w:pPr>
                </w:p>
              </w:tc>
            </w:tr>
            <w:tr w:rsidR="0060666C" w14:paraId="5A4F9356"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E23CA2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V3.01 - Canoni di locazione sede/i CSV</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E0FEC8E" w14:textId="77777777" w:rsidR="0060666C" w:rsidRDefault="00000000">
                  <w:pPr>
                    <w:pStyle w:val="div2"/>
                    <w:spacing w:after="0" w:line="240" w:lineRule="auto"/>
                    <w:jc w:val="right"/>
                  </w:pPr>
                  <w:r>
                    <w:t>18.000,00</w:t>
                  </w:r>
                </w:p>
                <w:p w14:paraId="13F2ACA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FD62476" w14:textId="77777777" w:rsidR="0060666C" w:rsidRDefault="00000000">
                  <w:pPr>
                    <w:pStyle w:val="div2"/>
                    <w:spacing w:after="0" w:line="240" w:lineRule="auto"/>
                    <w:jc w:val="right"/>
                  </w:pPr>
                  <w:r>
                    <w:t>0,00</w:t>
                  </w:r>
                </w:p>
                <w:p w14:paraId="354199A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0AFC2BB" w14:textId="77777777" w:rsidR="0060666C" w:rsidRDefault="00000000">
                  <w:pPr>
                    <w:pStyle w:val="div2"/>
                    <w:spacing w:after="0" w:line="240" w:lineRule="auto"/>
                    <w:jc w:val="right"/>
                  </w:pPr>
                  <w:r>
                    <w:t>18.000,00</w:t>
                  </w:r>
                </w:p>
                <w:p w14:paraId="61CE4278"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0D8DAD2" w14:textId="77777777" w:rsidR="0060666C" w:rsidRDefault="0060666C">
                  <w:pPr>
                    <w:spacing w:after="0"/>
                    <w:rPr>
                      <w:rFonts w:ascii="Verdana" w:eastAsia="Verdana" w:hAnsi="Verdana" w:cs="Verdana"/>
                      <w:color w:val="000000"/>
                      <w:sz w:val="20"/>
                    </w:rPr>
                  </w:pPr>
                </w:p>
              </w:tc>
            </w:tr>
            <w:tr w:rsidR="0060666C" w14:paraId="11ABEE24"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9D43D68"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V3.03 - Canoni di noleggio/leasing beni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E449F97" w14:textId="77777777" w:rsidR="0060666C" w:rsidRDefault="00000000">
                  <w:pPr>
                    <w:pStyle w:val="div2"/>
                    <w:spacing w:after="0" w:line="240" w:lineRule="auto"/>
                    <w:jc w:val="right"/>
                  </w:pPr>
                  <w:r>
                    <w:t>842,37</w:t>
                  </w:r>
                </w:p>
                <w:p w14:paraId="49AB316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7933C8C" w14:textId="77777777" w:rsidR="0060666C" w:rsidRDefault="00000000">
                  <w:pPr>
                    <w:pStyle w:val="div2"/>
                    <w:spacing w:after="0" w:line="240" w:lineRule="auto"/>
                    <w:jc w:val="right"/>
                  </w:pPr>
                  <w:r>
                    <w:t>0,00</w:t>
                  </w:r>
                </w:p>
                <w:p w14:paraId="7686918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38B1ED3" w14:textId="77777777" w:rsidR="0060666C" w:rsidRDefault="00000000">
                  <w:pPr>
                    <w:pStyle w:val="div2"/>
                    <w:spacing w:after="0" w:line="240" w:lineRule="auto"/>
                    <w:jc w:val="right"/>
                  </w:pPr>
                  <w:r>
                    <w:t>842,37</w:t>
                  </w:r>
                </w:p>
                <w:p w14:paraId="2B2A5281" w14:textId="77777777" w:rsidR="0060666C" w:rsidRDefault="0060666C">
                  <w:pPr>
                    <w:spacing w:after="0"/>
                    <w:rPr>
                      <w:rFonts w:ascii="Georgia" w:eastAsia="Georgia" w:hAnsi="Georgia" w:cs="Georgia"/>
                      <w:color w:val="000000"/>
                      <w:sz w:val="18"/>
                    </w:rPr>
                  </w:pPr>
                </w:p>
              </w:tc>
            </w:tr>
            <w:tr w:rsidR="0060666C" w14:paraId="480912CE"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BDB954D" w14:textId="77777777" w:rsidR="0060666C" w:rsidRDefault="00000000">
                  <w:pPr>
                    <w:pStyle w:val="div2"/>
                    <w:spacing w:after="0" w:line="240" w:lineRule="auto"/>
                    <w:jc w:val="right"/>
                  </w:pPr>
                  <w:r>
                    <w:rPr>
                      <w:b/>
                      <w:bCs/>
                    </w:rPr>
                    <w:t>TOTALE</w:t>
                  </w:r>
                </w:p>
                <w:p w14:paraId="01FB639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4298A87" w14:textId="77777777" w:rsidR="0060666C" w:rsidRDefault="00000000">
                  <w:pPr>
                    <w:pStyle w:val="div2"/>
                    <w:spacing w:after="0" w:line="240" w:lineRule="auto"/>
                    <w:jc w:val="right"/>
                  </w:pPr>
                  <w:r>
                    <w:rPr>
                      <w:b/>
                      <w:bCs/>
                    </w:rPr>
                    <w:t>18.842,37</w:t>
                  </w:r>
                </w:p>
                <w:p w14:paraId="68B4269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23AA0D7" w14:textId="77777777" w:rsidR="0060666C" w:rsidRDefault="00000000">
                  <w:pPr>
                    <w:pStyle w:val="div2"/>
                    <w:spacing w:after="0" w:line="240" w:lineRule="auto"/>
                    <w:jc w:val="right"/>
                  </w:pPr>
                  <w:r>
                    <w:rPr>
                      <w:b/>
                      <w:bCs/>
                    </w:rPr>
                    <w:t>0,00</w:t>
                  </w:r>
                </w:p>
                <w:p w14:paraId="7E39345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399DE72" w14:textId="77777777" w:rsidR="0060666C" w:rsidRDefault="00000000">
                  <w:pPr>
                    <w:pStyle w:val="div2"/>
                    <w:spacing w:after="0" w:line="240" w:lineRule="auto"/>
                    <w:jc w:val="right"/>
                  </w:pPr>
                  <w:r>
                    <w:rPr>
                      <w:b/>
                      <w:bCs/>
                    </w:rPr>
                    <w:t>18.842,37</w:t>
                  </w:r>
                </w:p>
                <w:p w14:paraId="70F7AA88"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8560BA1" w14:textId="77777777" w:rsidR="0060666C" w:rsidRDefault="0060666C">
                  <w:pPr>
                    <w:spacing w:after="0"/>
                    <w:rPr>
                      <w:rFonts w:ascii="Verdana" w:eastAsia="Verdana" w:hAnsi="Verdana" w:cs="Verdana"/>
                      <w:color w:val="000000"/>
                      <w:sz w:val="20"/>
                    </w:rPr>
                  </w:pPr>
                </w:p>
              </w:tc>
            </w:tr>
            <w:tr w:rsidR="0060666C" w14:paraId="12BA3F2F"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F233138"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423F6A8" w14:textId="77777777" w:rsidR="0060666C" w:rsidRDefault="0060666C">
                  <w:pPr>
                    <w:spacing w:after="0"/>
                    <w:rPr>
                      <w:rFonts w:ascii="Verdana" w:eastAsia="Verdana" w:hAnsi="Verdana" w:cs="Verdana"/>
                      <w:color w:val="000000"/>
                      <w:sz w:val="20"/>
                    </w:rPr>
                  </w:pPr>
                </w:p>
              </w:tc>
            </w:tr>
            <w:tr w:rsidR="0060666C" w14:paraId="2E5FD85D"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E16B1BD"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7AD53F7" w14:textId="77777777" w:rsidR="0060666C" w:rsidRDefault="00000000">
                  <w:pPr>
                    <w:pStyle w:val="div2"/>
                    <w:spacing w:after="0" w:line="240" w:lineRule="auto"/>
                    <w:jc w:val="right"/>
                  </w:pPr>
                  <w:r>
                    <w:t>10.217,67</w:t>
                  </w:r>
                </w:p>
                <w:p w14:paraId="6F7AD5F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66F3727" w14:textId="77777777" w:rsidR="0060666C" w:rsidRDefault="00000000">
                  <w:pPr>
                    <w:pStyle w:val="div2"/>
                    <w:spacing w:after="0" w:line="240" w:lineRule="auto"/>
                    <w:jc w:val="right"/>
                  </w:pPr>
                  <w:r>
                    <w:t>0,00</w:t>
                  </w:r>
                </w:p>
                <w:p w14:paraId="03A3A58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8118455" w14:textId="77777777" w:rsidR="0060666C" w:rsidRDefault="00000000">
                  <w:pPr>
                    <w:pStyle w:val="div2"/>
                    <w:spacing w:after="0" w:line="240" w:lineRule="auto"/>
                    <w:jc w:val="right"/>
                  </w:pPr>
                  <w:r>
                    <w:t>10.217,67</w:t>
                  </w:r>
                </w:p>
                <w:p w14:paraId="130E8062" w14:textId="77777777" w:rsidR="0060666C" w:rsidRDefault="0060666C">
                  <w:pPr>
                    <w:spacing w:after="0"/>
                    <w:rPr>
                      <w:rFonts w:ascii="Georgia" w:eastAsia="Georgia" w:hAnsi="Georgia" w:cs="Georgia"/>
                      <w:color w:val="000000"/>
                      <w:sz w:val="18"/>
                    </w:rPr>
                  </w:pPr>
                </w:p>
              </w:tc>
            </w:tr>
            <w:tr w:rsidR="0060666C" w14:paraId="3ED8DD75"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DFC3A6F" w14:textId="77777777" w:rsidR="0060666C" w:rsidRDefault="00000000">
                  <w:pPr>
                    <w:pStyle w:val="div2"/>
                    <w:spacing w:after="0" w:line="240" w:lineRule="auto"/>
                    <w:jc w:val="right"/>
                  </w:pPr>
                  <w:r>
                    <w:rPr>
                      <w:b/>
                      <w:bCs/>
                    </w:rPr>
                    <w:t>TOTALE</w:t>
                  </w:r>
                </w:p>
                <w:p w14:paraId="405A753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94F7DFE" w14:textId="77777777" w:rsidR="0060666C" w:rsidRDefault="00000000">
                  <w:pPr>
                    <w:pStyle w:val="div2"/>
                    <w:spacing w:after="0" w:line="240" w:lineRule="auto"/>
                    <w:jc w:val="right"/>
                  </w:pPr>
                  <w:r>
                    <w:rPr>
                      <w:b/>
                      <w:bCs/>
                    </w:rPr>
                    <w:t>10.217,67</w:t>
                  </w:r>
                </w:p>
                <w:p w14:paraId="29A1704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15C7EE7" w14:textId="77777777" w:rsidR="0060666C" w:rsidRDefault="00000000">
                  <w:pPr>
                    <w:pStyle w:val="div2"/>
                    <w:spacing w:after="0" w:line="240" w:lineRule="auto"/>
                    <w:jc w:val="right"/>
                  </w:pPr>
                  <w:r>
                    <w:rPr>
                      <w:b/>
                      <w:bCs/>
                    </w:rPr>
                    <w:t>0,00</w:t>
                  </w:r>
                </w:p>
                <w:p w14:paraId="447D1F1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F1F620C" w14:textId="77777777" w:rsidR="0060666C" w:rsidRDefault="00000000">
                  <w:pPr>
                    <w:pStyle w:val="div2"/>
                    <w:spacing w:after="0" w:line="240" w:lineRule="auto"/>
                    <w:jc w:val="right"/>
                  </w:pPr>
                  <w:r>
                    <w:rPr>
                      <w:b/>
                      <w:bCs/>
                    </w:rPr>
                    <w:t>10.217,67</w:t>
                  </w:r>
                </w:p>
                <w:p w14:paraId="420116EA" w14:textId="77777777" w:rsidR="0060666C" w:rsidRDefault="0060666C">
                  <w:pPr>
                    <w:spacing w:after="0"/>
                    <w:rPr>
                      <w:rFonts w:ascii="Georgia" w:eastAsia="Georgia" w:hAnsi="Georgia" w:cs="Georgia"/>
                      <w:color w:val="000000"/>
                      <w:sz w:val="18"/>
                    </w:rPr>
                  </w:pPr>
                </w:p>
              </w:tc>
            </w:tr>
            <w:tr w:rsidR="0060666C" w14:paraId="21FBEDE9"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0B4B22A" w14:textId="77777777" w:rsidR="0060666C" w:rsidRDefault="00000000">
                  <w:pPr>
                    <w:pStyle w:val="div3"/>
                    <w:spacing w:after="0" w:line="240" w:lineRule="auto"/>
                    <w:jc w:val="right"/>
                  </w:pPr>
                  <w:r>
                    <w:t>TOTALE</w:t>
                  </w:r>
                </w:p>
                <w:p w14:paraId="4F23B4DF"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7DEB105" w14:textId="77777777" w:rsidR="0060666C" w:rsidRDefault="00000000">
                  <w:pPr>
                    <w:pStyle w:val="div3"/>
                    <w:spacing w:after="0" w:line="240" w:lineRule="auto"/>
                    <w:jc w:val="right"/>
                  </w:pPr>
                  <w:r>
                    <w:t>35.390,30</w:t>
                  </w:r>
                </w:p>
                <w:p w14:paraId="2539D6C6"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6F1281F" w14:textId="77777777" w:rsidR="0060666C" w:rsidRDefault="00000000">
                  <w:pPr>
                    <w:pStyle w:val="div3"/>
                    <w:spacing w:after="0" w:line="240" w:lineRule="auto"/>
                    <w:jc w:val="right"/>
                  </w:pPr>
                  <w:r>
                    <w:t>0,00</w:t>
                  </w:r>
                </w:p>
                <w:p w14:paraId="5C9CFDF5"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DC791E6" w14:textId="77777777" w:rsidR="0060666C" w:rsidRDefault="00000000">
                  <w:pPr>
                    <w:pStyle w:val="div3"/>
                    <w:spacing w:after="0" w:line="240" w:lineRule="auto"/>
                    <w:jc w:val="right"/>
                  </w:pPr>
                  <w:r>
                    <w:t>35.390,30</w:t>
                  </w:r>
                </w:p>
                <w:p w14:paraId="3C34DBA1" w14:textId="77777777" w:rsidR="0060666C" w:rsidRDefault="0060666C">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2DA765F" w14:textId="77777777" w:rsidR="0060666C" w:rsidRDefault="0060666C">
                  <w:pPr>
                    <w:spacing w:after="0"/>
                    <w:rPr>
                      <w:rFonts w:ascii="Verdana" w:eastAsia="Verdana" w:hAnsi="Verdana" w:cs="Verdana"/>
                      <w:color w:val="000000"/>
                      <w:sz w:val="20"/>
                    </w:rPr>
                  </w:pPr>
                </w:p>
              </w:tc>
            </w:tr>
            <w:tr w:rsidR="0060666C" w14:paraId="77E0CA5E"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58E2BD7D"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0D8C46F2"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598A5FEB"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2C8EA871"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60666C" w14:paraId="71752BB5"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5C077C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3BEE77A" w14:textId="77777777" w:rsidR="0060666C" w:rsidRDefault="00000000">
                  <w:pPr>
                    <w:pStyle w:val="div2"/>
                    <w:spacing w:after="0" w:line="240" w:lineRule="auto"/>
                    <w:jc w:val="right"/>
                  </w:pPr>
                  <w:r>
                    <w:t>35.390,30</w:t>
                  </w:r>
                </w:p>
                <w:p w14:paraId="0DC30E4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F07CDA1" w14:textId="77777777" w:rsidR="0060666C" w:rsidRDefault="00000000">
                  <w:pPr>
                    <w:pStyle w:val="div2"/>
                    <w:spacing w:after="0" w:line="240" w:lineRule="auto"/>
                    <w:jc w:val="right"/>
                  </w:pPr>
                  <w:r>
                    <w:t>0,00</w:t>
                  </w:r>
                </w:p>
                <w:p w14:paraId="39685B6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3883871" w14:textId="77777777" w:rsidR="0060666C" w:rsidRDefault="00000000">
                  <w:pPr>
                    <w:pStyle w:val="div2"/>
                    <w:spacing w:after="0" w:line="240" w:lineRule="auto"/>
                    <w:jc w:val="right"/>
                  </w:pPr>
                  <w:r>
                    <w:t>35.390,30</w:t>
                  </w:r>
                </w:p>
                <w:p w14:paraId="4BEA2AB4" w14:textId="77777777" w:rsidR="0060666C" w:rsidRDefault="0060666C">
                  <w:pPr>
                    <w:spacing w:after="0"/>
                    <w:rPr>
                      <w:rFonts w:ascii="Georgia" w:eastAsia="Georgia" w:hAnsi="Georgia" w:cs="Georgia"/>
                      <w:color w:val="000000"/>
                      <w:sz w:val="18"/>
                    </w:rPr>
                  </w:pPr>
                </w:p>
              </w:tc>
            </w:tr>
            <w:tr w:rsidR="0060666C" w14:paraId="250A7A03"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2"/>
                    <w:gridCol w:w="23"/>
                  </w:tblGrid>
                  <w:tr w:rsidR="0060666C" w14:paraId="27217A53"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71AA34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3F7DE8D" w14:textId="77777777" w:rsidR="0060666C" w:rsidRDefault="0060666C">
                        <w:pPr>
                          <w:spacing w:after="0"/>
                          <w:rPr>
                            <w:rFonts w:ascii="Georgia" w:eastAsia="Georgia" w:hAnsi="Georgia" w:cs="Georgia"/>
                            <w:color w:val="000000"/>
                            <w:sz w:val="18"/>
                          </w:rPr>
                        </w:pPr>
                      </w:p>
                    </w:tc>
                  </w:tr>
                </w:tbl>
                <w:p w14:paraId="4A5E9758" w14:textId="77777777" w:rsidR="0060666C" w:rsidRDefault="00000000">
                  <w:r>
                    <w:rPr>
                      <w:vanish/>
                    </w:rPr>
                    <w:t>#table#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9E0F8F7" w14:textId="77777777" w:rsidR="0060666C" w:rsidRDefault="00000000">
                  <w:pPr>
                    <w:pStyle w:val="div2"/>
                    <w:spacing w:after="0" w:line="240" w:lineRule="auto"/>
                    <w:jc w:val="right"/>
                  </w:pPr>
                  <w:r>
                    <w:t>0,00</w:t>
                  </w:r>
                </w:p>
                <w:p w14:paraId="36BBE81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1C34AFD" w14:textId="77777777" w:rsidR="0060666C" w:rsidRDefault="00000000">
                  <w:pPr>
                    <w:pStyle w:val="div2"/>
                    <w:spacing w:after="0" w:line="240" w:lineRule="auto"/>
                    <w:jc w:val="right"/>
                  </w:pPr>
                  <w:r>
                    <w:t>0,00</w:t>
                  </w:r>
                </w:p>
                <w:p w14:paraId="1C20B23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D60B2F5" w14:textId="77777777" w:rsidR="0060666C" w:rsidRDefault="00000000">
                  <w:pPr>
                    <w:pStyle w:val="div2"/>
                    <w:spacing w:after="0" w:line="240" w:lineRule="auto"/>
                    <w:jc w:val="right"/>
                  </w:pPr>
                  <w:r>
                    <w:t>0,00</w:t>
                  </w:r>
                </w:p>
                <w:p w14:paraId="71BE1A79" w14:textId="77777777" w:rsidR="0060666C" w:rsidRDefault="0060666C">
                  <w:pPr>
                    <w:spacing w:after="0"/>
                    <w:rPr>
                      <w:rFonts w:ascii="Georgia" w:eastAsia="Georgia" w:hAnsi="Georgia" w:cs="Georgia"/>
                      <w:color w:val="000000"/>
                      <w:sz w:val="18"/>
                    </w:rPr>
                  </w:pPr>
                </w:p>
              </w:tc>
            </w:tr>
            <w:tr w:rsidR="0060666C" w14:paraId="7F6F9C9C"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DF787D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C2389F7" w14:textId="77777777" w:rsidR="0060666C" w:rsidRDefault="00000000">
                  <w:pPr>
                    <w:pStyle w:val="div2"/>
                    <w:spacing w:after="0" w:line="240" w:lineRule="auto"/>
                    <w:jc w:val="right"/>
                  </w:pPr>
                  <w:r>
                    <w:t>0,00</w:t>
                  </w:r>
                </w:p>
                <w:p w14:paraId="3A70A56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E86C7CD" w14:textId="77777777" w:rsidR="0060666C" w:rsidRDefault="00000000">
                  <w:pPr>
                    <w:pStyle w:val="div2"/>
                    <w:spacing w:after="0" w:line="240" w:lineRule="auto"/>
                    <w:jc w:val="right"/>
                  </w:pPr>
                  <w:r>
                    <w:t>0,00</w:t>
                  </w:r>
                </w:p>
                <w:p w14:paraId="63ABB35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D0C6028" w14:textId="77777777" w:rsidR="0060666C" w:rsidRDefault="00000000">
                  <w:pPr>
                    <w:pStyle w:val="div2"/>
                    <w:spacing w:after="0" w:line="240" w:lineRule="auto"/>
                    <w:jc w:val="right"/>
                  </w:pPr>
                  <w:r>
                    <w:t>0,00</w:t>
                  </w:r>
                </w:p>
                <w:p w14:paraId="6ED1BDEA" w14:textId="77777777" w:rsidR="0060666C" w:rsidRDefault="0060666C">
                  <w:pPr>
                    <w:spacing w:after="0"/>
                    <w:rPr>
                      <w:rFonts w:ascii="Georgia" w:eastAsia="Georgia" w:hAnsi="Georgia" w:cs="Georgia"/>
                      <w:color w:val="000000"/>
                      <w:sz w:val="18"/>
                    </w:rPr>
                  </w:pPr>
                </w:p>
              </w:tc>
            </w:tr>
            <w:tr w:rsidR="0060666C" w14:paraId="5F0E3E55"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7D80E5F" w14:textId="77777777" w:rsidR="0060666C" w:rsidRDefault="00000000">
                  <w:pPr>
                    <w:pStyle w:val="div3"/>
                    <w:spacing w:after="0" w:line="240" w:lineRule="auto"/>
                    <w:jc w:val="right"/>
                  </w:pPr>
                  <w:r>
                    <w:t>TOTALE</w:t>
                  </w:r>
                </w:p>
                <w:p w14:paraId="36AC3C89"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89B2E83" w14:textId="77777777" w:rsidR="0060666C" w:rsidRDefault="00000000">
                  <w:pPr>
                    <w:pStyle w:val="div3"/>
                    <w:spacing w:after="0" w:line="240" w:lineRule="auto"/>
                    <w:jc w:val="right"/>
                  </w:pPr>
                  <w:r>
                    <w:t>35.390,30</w:t>
                  </w:r>
                </w:p>
                <w:p w14:paraId="445409CB"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7087F0B" w14:textId="77777777" w:rsidR="0060666C" w:rsidRDefault="00000000">
                  <w:pPr>
                    <w:pStyle w:val="div3"/>
                    <w:spacing w:after="0" w:line="240" w:lineRule="auto"/>
                    <w:jc w:val="right"/>
                  </w:pPr>
                  <w:r>
                    <w:t>0,00</w:t>
                  </w:r>
                </w:p>
                <w:p w14:paraId="4BFEC214"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768677D" w14:textId="77777777" w:rsidR="0060666C" w:rsidRDefault="00000000">
                  <w:pPr>
                    <w:pStyle w:val="div3"/>
                    <w:spacing w:after="0" w:line="240" w:lineRule="auto"/>
                    <w:jc w:val="right"/>
                  </w:pPr>
                  <w:r>
                    <w:t>35.390,30</w:t>
                  </w:r>
                </w:p>
                <w:p w14:paraId="4B56E14E" w14:textId="77777777" w:rsidR="0060666C" w:rsidRDefault="0060666C">
                  <w:pPr>
                    <w:spacing w:after="0"/>
                    <w:rPr>
                      <w:rFonts w:ascii="Georgia" w:eastAsia="Georgia" w:hAnsi="Georgia" w:cs="Georgia"/>
                      <w:b/>
                      <w:color w:val="E43A45"/>
                      <w:sz w:val="20"/>
                    </w:rPr>
                  </w:pPr>
                </w:p>
              </w:tc>
            </w:tr>
          </w:tbl>
          <w:p w14:paraId="407A2A48" w14:textId="77777777" w:rsidR="0060666C" w:rsidRDefault="00000000">
            <w:r>
              <w:rPr>
                <w:vanish/>
              </w:rPr>
              <w:t>#table#</w:t>
            </w:r>
          </w:p>
        </w:tc>
      </w:tr>
    </w:tbl>
    <w:p w14:paraId="19F9CF8E"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60666C" w14:paraId="4059322C"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1F9C3FE6" w14:textId="77777777" w:rsidR="0060666C" w:rsidRDefault="00000000">
            <w:pPr>
              <w:pStyle w:val="div0"/>
              <w:spacing w:after="0" w:line="240" w:lineRule="auto"/>
            </w:pPr>
            <w:r>
              <w:t>Titolo attività:</w:t>
            </w:r>
          </w:p>
          <w:p w14:paraId="484C0EB4" w14:textId="77777777" w:rsidR="0060666C" w:rsidRDefault="0060666C">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8DCF96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Supporto logistico</w:t>
            </w:r>
          </w:p>
        </w:tc>
      </w:tr>
      <w:tr w:rsidR="0060666C" w14:paraId="431B2C92"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38E69395"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0B88D8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Supporto tecnico - logistico</w:t>
            </w:r>
          </w:p>
        </w:tc>
      </w:tr>
    </w:tbl>
    <w:p w14:paraId="0489A86C"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60666C" w14:paraId="477A37D9"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300EEBD6"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60666C" w14:paraId="519FE026" w14:textId="77777777">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6BD6822" w14:textId="77777777" w:rsidR="0060666C" w:rsidRDefault="00000000">
            <w:pPr>
              <w:pStyle w:val="div1"/>
              <w:spacing w:after="0" w:line="240" w:lineRule="auto"/>
            </w:pPr>
            <w:r>
              <w:t>Ambito CSV: </w:t>
            </w:r>
          </w:p>
          <w:p w14:paraId="1B50B433"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21DC5D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Salerno</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4B3AD318" w14:textId="77777777" w:rsidR="0060666C" w:rsidRDefault="00000000">
            <w:pPr>
              <w:pStyle w:val="div1"/>
              <w:spacing w:after="0" w:line="240" w:lineRule="auto"/>
            </w:pPr>
            <w:r>
              <w:t>Ambito OTC: </w:t>
            </w:r>
          </w:p>
          <w:p w14:paraId="2AC11657"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C82D12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Campania - Molise</w:t>
            </w:r>
          </w:p>
        </w:tc>
      </w:tr>
      <w:tr w:rsidR="0060666C" w14:paraId="5087FF89"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D66F71B" w14:textId="77777777" w:rsidR="0060666C" w:rsidRDefault="00000000">
            <w:pPr>
              <w:pStyle w:val="div1"/>
              <w:spacing w:after="0" w:line="240" w:lineRule="auto"/>
            </w:pPr>
            <w:r>
              <w:t>Anno di riferimento: </w:t>
            </w:r>
          </w:p>
          <w:p w14:paraId="7222B6D3"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8CCABC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2023</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1EE68CCB"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DB414A0"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Rendicontazione</w:t>
            </w:r>
          </w:p>
        </w:tc>
      </w:tr>
      <w:tr w:rsidR="0060666C" w14:paraId="2B9C552D"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C631A91"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0FEE07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Assegnazione Annuale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CF58952"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w:t>
            </w:r>
            <w:r>
              <w:rPr>
                <w:rFonts w:ascii="Georgia" w:eastAsia="Georgia" w:hAnsi="Georgia" w:cs="Georgia"/>
                <w:b/>
                <w:bCs/>
                <w:color w:val="2F353B"/>
                <w:sz w:val="20"/>
                <w:szCs w:val="20"/>
              </w:rPr>
              <w:br/>
              <w:t>Programmazione: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2A1FE0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rPr>
              <w:br/>
            </w:r>
            <w:r>
              <w:rPr>
                <w:rFonts w:ascii="Georgia" w:eastAsia="Georgia" w:hAnsi="Georgia" w:cs="Georgia"/>
                <w:color w:val="000000"/>
                <w:sz w:val="18"/>
                <w:szCs w:val="18"/>
              </w:rPr>
              <w:t>38.994,54</w:t>
            </w:r>
          </w:p>
        </w:tc>
      </w:tr>
      <w:tr w:rsidR="0060666C" w14:paraId="73793C24"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277C5D04"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90928B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1F6C9CAD"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RENDICONTAZIONE</w:t>
            </w:r>
            <w:r>
              <w:rPr>
                <w:rFonts w:ascii="Georgia" w:eastAsia="Georgia" w:hAnsi="Georgia" w:cs="Georgia"/>
                <w:b/>
                <w:bCs/>
                <w:color w:val="2F353B"/>
                <w:sz w:val="20"/>
                <w:szCs w:val="20"/>
              </w:rPr>
              <w:br/>
              <w:t xml:space="preserve">AL 31/12/2023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4C34D4D"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28.556,93</w:t>
            </w:r>
          </w:p>
        </w:tc>
      </w:tr>
      <w:tr w:rsidR="0060666C" w14:paraId="02AE4EC5"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D0521A0" w14:textId="77777777" w:rsidR="0060666C" w:rsidRDefault="0060666C">
            <w:pPr>
              <w:spacing w:after="0"/>
              <w:rPr>
                <w:rFonts w:ascii="Verdana" w:eastAsia="Verdana" w:hAnsi="Verdana" w:cs="Verdana"/>
                <w:color w:val="000000"/>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8E7A402" w14:textId="77777777" w:rsidR="0060666C" w:rsidRDefault="0060666C">
            <w:pPr>
              <w:spacing w:after="0"/>
              <w:rPr>
                <w:rFonts w:ascii="Verdana" w:eastAsia="Verdana" w:hAnsi="Verdana" w:cs="Verdana"/>
                <w:color w:val="000000"/>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98BB300"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Attività conclusa: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F5ECB6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No</w:t>
            </w:r>
          </w:p>
        </w:tc>
      </w:tr>
    </w:tbl>
    <w:p w14:paraId="741083F3"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1AE8467D"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60666C" w14:paraId="0FA898FA" w14:textId="77777777">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38A2FDD0" w14:textId="77777777" w:rsidR="0060666C" w:rsidRDefault="0000000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5FEFDAC5" w14:textId="77777777" w:rsidR="0060666C" w:rsidRDefault="0060666C">
                  <w:pPr>
                    <w:spacing w:after="0"/>
                    <w:rPr>
                      <w:rFonts w:ascii="Georgia" w:eastAsia="Georgia" w:hAnsi="Georgia" w:cs="Georgia"/>
                      <w:b/>
                      <w:caps/>
                      <w:color w:val="2F353B"/>
                      <w:sz w:val="20"/>
                    </w:rPr>
                  </w:pPr>
                </w:p>
              </w:tc>
            </w:tr>
          </w:tbl>
          <w:p w14:paraId="52016764" w14:textId="77777777" w:rsidR="0060666C" w:rsidRDefault="00000000">
            <w:r>
              <w:rPr>
                <w:vanish/>
              </w:rPr>
              <w:t>#table#</w:t>
            </w:r>
          </w:p>
        </w:tc>
      </w:tr>
      <w:tr w:rsidR="0060666C" w14:paraId="2A3839A6"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BE4F71C" w14:textId="77777777" w:rsidR="0060666C" w:rsidRDefault="00000000">
            <w:pPr>
              <w:pStyle w:val="p"/>
              <w:spacing w:after="180" w:line="240" w:lineRule="auto"/>
              <w:jc w:val="both"/>
            </w:pPr>
            <w:r>
              <w:rPr>
                <w:rFonts w:ascii="Verdana" w:eastAsia="Verdana" w:hAnsi="Verdana" w:cs="Verdana"/>
              </w:rPr>
              <w:t>La finalità del servizio è facilitare o promuovere l’operatività dei volontari (spazi, strumenti, attrezzature).</w:t>
            </w:r>
          </w:p>
          <w:p w14:paraId="79E8D4DF" w14:textId="77777777" w:rsidR="0060666C" w:rsidRDefault="00000000">
            <w:pPr>
              <w:pStyle w:val="p"/>
              <w:spacing w:before="180" w:after="180" w:line="240" w:lineRule="auto"/>
              <w:jc w:val="both"/>
            </w:pPr>
            <w:r>
              <w:rPr>
                <w:rFonts w:ascii="Verdana" w:eastAsia="Verdana" w:hAnsi="Verdana" w:cs="Verdana"/>
              </w:rPr>
              <w:t>Sodalis da oltre quindici anni ha attivato un servizio di prestito materiali e attrezzature in favore degli ETS. Tale servizio risulta essere uno dei più richiesti anche in conseguenza del fatto che negli anni tale patrimonio è stato migliorato attraverso una manutenzione periodica e incrementato in base alle richieste.</w:t>
            </w:r>
          </w:p>
          <w:p w14:paraId="743B57D5" w14:textId="77777777" w:rsidR="0060666C" w:rsidRDefault="00000000">
            <w:pPr>
              <w:pStyle w:val="p"/>
              <w:spacing w:before="180" w:after="180" w:line="240" w:lineRule="auto"/>
            </w:pPr>
            <w:r>
              <w:rPr>
                <w:rFonts w:ascii="Verdana" w:eastAsia="Verdana" w:hAnsi="Verdana" w:cs="Verdana"/>
              </w:rPr>
              <w:t xml:space="preserve">Nel 2023, il servizio di consegna dei materiali è stato affidato, attraverso apposito bando di gara, alla cooperativa Emes. I beni presenti, integri e funzionanti, quindi fruibili per le associazioni richiedenti sono: </w:t>
            </w:r>
          </w:p>
          <w:p w14:paraId="23A58B14" w14:textId="77777777" w:rsidR="0060666C" w:rsidRDefault="00000000">
            <w:pPr>
              <w:pStyle w:val="p"/>
              <w:spacing w:before="180" w:after="180" w:line="240" w:lineRule="auto"/>
            </w:pPr>
            <w:r>
              <w:rPr>
                <w:rFonts w:ascii="Verdana" w:eastAsia="Verdana" w:hAnsi="Verdana" w:cs="Verdana"/>
              </w:rPr>
              <w:t xml:space="preserve">Elenco dei materiali </w:t>
            </w:r>
          </w:p>
          <w:tbl>
            <w:tblPr>
              <w:tblStyle w:val="tablepresstablepress-id-9dataTableno-footer"/>
              <w:tblW w:w="16500" w:type="dxa"/>
              <w:tblCellSpacing w:w="15" w:type="dxa"/>
              <w:tblCellMar>
                <w:top w:w="15" w:type="dxa"/>
                <w:left w:w="15" w:type="dxa"/>
                <w:bottom w:w="15" w:type="dxa"/>
                <w:right w:w="15" w:type="dxa"/>
              </w:tblCellMar>
              <w:tblLook w:val="05E0" w:firstRow="1" w:lastRow="1" w:firstColumn="1" w:lastColumn="1" w:noHBand="0" w:noVBand="1"/>
            </w:tblPr>
            <w:tblGrid>
              <w:gridCol w:w="980"/>
              <w:gridCol w:w="2131"/>
              <w:gridCol w:w="10457"/>
              <w:gridCol w:w="2932"/>
            </w:tblGrid>
            <w:tr w:rsidR="0060666C" w14:paraId="394D7EB4" w14:textId="77777777">
              <w:trPr>
                <w:tblHeader/>
                <w:tblCellSpacing w:w="15" w:type="dxa"/>
              </w:trPr>
              <w:tc>
                <w:tcPr>
                  <w:tcW w:w="853" w:type="dxa"/>
                  <w:tcMar>
                    <w:top w:w="15" w:type="dxa"/>
                    <w:left w:w="15" w:type="dxa"/>
                    <w:bottom w:w="15" w:type="dxa"/>
                    <w:right w:w="15" w:type="dxa"/>
                  </w:tcMar>
                  <w:vAlign w:val="center"/>
                </w:tcPr>
                <w:p w14:paraId="20D54C1E" w14:textId="77777777" w:rsidR="0060666C" w:rsidRDefault="00000000">
                  <w:pPr>
                    <w:spacing w:after="0" w:line="240" w:lineRule="auto"/>
                    <w:jc w:val="center"/>
                    <w:rPr>
                      <w:rFonts w:ascii="Georgia" w:eastAsia="Georgia" w:hAnsi="Georgia" w:cs="Georgia"/>
                      <w:b/>
                      <w:bCs/>
                      <w:color w:val="000000"/>
                      <w:sz w:val="24"/>
                      <w:szCs w:val="24"/>
                    </w:rPr>
                  </w:pPr>
                  <w:r>
                    <w:rPr>
                      <w:rFonts w:ascii="Verdana" w:eastAsia="Verdana" w:hAnsi="Verdana" w:cs="Verdana"/>
                      <w:b/>
                      <w:bCs/>
                      <w:color w:val="000000"/>
                      <w:sz w:val="24"/>
                      <w:szCs w:val="24"/>
                    </w:rPr>
                    <w:t>ID</w:t>
                  </w:r>
                </w:p>
              </w:tc>
              <w:tc>
                <w:tcPr>
                  <w:tcW w:w="1917" w:type="dxa"/>
                  <w:tcMar>
                    <w:top w:w="15" w:type="dxa"/>
                    <w:left w:w="15" w:type="dxa"/>
                    <w:bottom w:w="15" w:type="dxa"/>
                    <w:right w:w="15" w:type="dxa"/>
                  </w:tcMar>
                  <w:vAlign w:val="center"/>
                </w:tcPr>
                <w:p w14:paraId="31D5EA2C" w14:textId="77777777" w:rsidR="0060666C" w:rsidRDefault="00000000">
                  <w:pPr>
                    <w:spacing w:after="0" w:line="240" w:lineRule="auto"/>
                    <w:jc w:val="center"/>
                    <w:rPr>
                      <w:rFonts w:ascii="Georgia" w:eastAsia="Georgia" w:hAnsi="Georgia" w:cs="Georgia"/>
                      <w:b/>
                      <w:bCs/>
                      <w:color w:val="000000"/>
                      <w:sz w:val="24"/>
                      <w:szCs w:val="24"/>
                    </w:rPr>
                  </w:pPr>
                  <w:r>
                    <w:rPr>
                      <w:rFonts w:ascii="Verdana" w:eastAsia="Verdana" w:hAnsi="Verdana" w:cs="Verdana"/>
                      <w:b/>
                      <w:bCs/>
                      <w:color w:val="000000"/>
                      <w:sz w:val="24"/>
                      <w:szCs w:val="24"/>
                    </w:rPr>
                    <w:t>Quantità</w:t>
                  </w:r>
                </w:p>
              </w:tc>
              <w:tc>
                <w:tcPr>
                  <w:tcW w:w="9513" w:type="dxa"/>
                  <w:tcMar>
                    <w:top w:w="15" w:type="dxa"/>
                    <w:left w:w="15" w:type="dxa"/>
                    <w:bottom w:w="15" w:type="dxa"/>
                    <w:right w:w="15" w:type="dxa"/>
                  </w:tcMar>
                  <w:vAlign w:val="center"/>
                </w:tcPr>
                <w:p w14:paraId="76857A90" w14:textId="77777777" w:rsidR="0060666C" w:rsidRDefault="00000000">
                  <w:pPr>
                    <w:spacing w:after="0" w:line="240" w:lineRule="auto"/>
                    <w:jc w:val="center"/>
                    <w:rPr>
                      <w:rFonts w:ascii="Georgia" w:eastAsia="Georgia" w:hAnsi="Georgia" w:cs="Georgia"/>
                      <w:b/>
                      <w:bCs/>
                      <w:color w:val="000000"/>
                      <w:sz w:val="24"/>
                      <w:szCs w:val="24"/>
                    </w:rPr>
                  </w:pPr>
                  <w:r>
                    <w:rPr>
                      <w:rFonts w:ascii="Verdana" w:eastAsia="Verdana" w:hAnsi="Verdana" w:cs="Verdana"/>
                      <w:b/>
                      <w:bCs/>
                      <w:color w:val="000000"/>
                      <w:sz w:val="24"/>
                      <w:szCs w:val="24"/>
                    </w:rPr>
                    <w:t>Descrizione</w:t>
                  </w:r>
                </w:p>
              </w:tc>
              <w:tc>
                <w:tcPr>
                  <w:tcW w:w="2634" w:type="dxa"/>
                  <w:tcMar>
                    <w:top w:w="15" w:type="dxa"/>
                    <w:left w:w="15" w:type="dxa"/>
                    <w:bottom w:w="15" w:type="dxa"/>
                    <w:right w:w="15" w:type="dxa"/>
                  </w:tcMar>
                  <w:vAlign w:val="center"/>
                </w:tcPr>
                <w:p w14:paraId="79BBEBAF" w14:textId="77777777" w:rsidR="0060666C" w:rsidRDefault="00000000">
                  <w:pPr>
                    <w:spacing w:after="0" w:line="240" w:lineRule="auto"/>
                    <w:jc w:val="center"/>
                    <w:rPr>
                      <w:rFonts w:ascii="Georgia" w:eastAsia="Georgia" w:hAnsi="Georgia" w:cs="Georgia"/>
                      <w:b/>
                      <w:bCs/>
                      <w:color w:val="000000"/>
                      <w:sz w:val="24"/>
                      <w:szCs w:val="24"/>
                    </w:rPr>
                  </w:pPr>
                  <w:r>
                    <w:rPr>
                      <w:rFonts w:ascii="Verdana" w:eastAsia="Verdana" w:hAnsi="Verdana" w:cs="Verdana"/>
                      <w:b/>
                      <w:bCs/>
                      <w:color w:val="000000"/>
                      <w:sz w:val="24"/>
                      <w:szCs w:val="24"/>
                    </w:rPr>
                    <w:t>Altro</w:t>
                  </w:r>
                </w:p>
              </w:tc>
            </w:tr>
          </w:tbl>
          <w:p w14:paraId="6D02890B" w14:textId="77777777" w:rsidR="0060666C" w:rsidRDefault="0060666C">
            <w:pPr>
              <w:rPr>
                <w:vanish/>
              </w:rPr>
            </w:pPr>
          </w:p>
          <w:tbl>
            <w:tblPr>
              <w:tblStyle w:val="tablepresstablepress-id-9dataTableno-footer"/>
              <w:tblW w:w="16530" w:type="dxa"/>
              <w:tblCellSpacing w:w="15" w:type="dxa"/>
              <w:tblCellMar>
                <w:top w:w="15" w:type="dxa"/>
                <w:left w:w="15" w:type="dxa"/>
                <w:bottom w:w="15" w:type="dxa"/>
                <w:right w:w="15" w:type="dxa"/>
              </w:tblCellMar>
              <w:tblLook w:val="05E0" w:firstRow="1" w:lastRow="1" w:firstColumn="1" w:lastColumn="1" w:noHBand="0" w:noVBand="1"/>
            </w:tblPr>
            <w:tblGrid>
              <w:gridCol w:w="982"/>
              <w:gridCol w:w="2135"/>
              <w:gridCol w:w="10476"/>
              <w:gridCol w:w="2937"/>
            </w:tblGrid>
            <w:tr w:rsidR="0060666C" w14:paraId="42B5513D" w14:textId="77777777">
              <w:trPr>
                <w:tblHeader/>
                <w:tblCellSpacing w:w="15" w:type="dxa"/>
              </w:trPr>
              <w:tc>
                <w:tcPr>
                  <w:tcW w:w="853" w:type="dxa"/>
                  <w:tcMar>
                    <w:top w:w="0" w:type="dxa"/>
                    <w:left w:w="15" w:type="dxa"/>
                    <w:bottom w:w="0" w:type="dxa"/>
                    <w:right w:w="15" w:type="dxa"/>
                  </w:tcMar>
                  <w:vAlign w:val="center"/>
                </w:tcPr>
                <w:p w14:paraId="15505A0B" w14:textId="77777777" w:rsidR="0060666C" w:rsidRDefault="00000000">
                  <w:pPr>
                    <w:pStyle w:val="div2"/>
                    <w:spacing w:after="0" w:line="240" w:lineRule="auto"/>
                  </w:pPr>
                  <w:r>
                    <w:rPr>
                      <w:rFonts w:ascii="Verdana" w:eastAsia="Verdana" w:hAnsi="Verdana" w:cs="Verdana"/>
                    </w:rPr>
                    <w:t>ID</w:t>
                  </w:r>
                </w:p>
              </w:tc>
              <w:tc>
                <w:tcPr>
                  <w:tcW w:w="1917" w:type="dxa"/>
                  <w:tcMar>
                    <w:top w:w="0" w:type="dxa"/>
                    <w:left w:w="15" w:type="dxa"/>
                    <w:bottom w:w="0" w:type="dxa"/>
                    <w:right w:w="15" w:type="dxa"/>
                  </w:tcMar>
                  <w:vAlign w:val="center"/>
                </w:tcPr>
                <w:p w14:paraId="469B12F7" w14:textId="77777777" w:rsidR="0060666C" w:rsidRDefault="00000000">
                  <w:pPr>
                    <w:pStyle w:val="div2"/>
                    <w:spacing w:after="0" w:line="240" w:lineRule="auto"/>
                  </w:pPr>
                  <w:r>
                    <w:rPr>
                      <w:rFonts w:ascii="Verdana" w:eastAsia="Verdana" w:hAnsi="Verdana" w:cs="Verdana"/>
                    </w:rPr>
                    <w:t>Quantità</w:t>
                  </w:r>
                </w:p>
              </w:tc>
              <w:tc>
                <w:tcPr>
                  <w:tcW w:w="9513" w:type="dxa"/>
                  <w:tcMar>
                    <w:top w:w="0" w:type="dxa"/>
                    <w:left w:w="15" w:type="dxa"/>
                    <w:bottom w:w="0" w:type="dxa"/>
                    <w:right w:w="15" w:type="dxa"/>
                  </w:tcMar>
                  <w:vAlign w:val="center"/>
                </w:tcPr>
                <w:p w14:paraId="463365B2" w14:textId="77777777" w:rsidR="0060666C" w:rsidRDefault="00000000">
                  <w:pPr>
                    <w:pStyle w:val="div2"/>
                    <w:spacing w:after="0" w:line="240" w:lineRule="auto"/>
                  </w:pPr>
                  <w:r>
                    <w:rPr>
                      <w:rFonts w:ascii="Verdana" w:eastAsia="Verdana" w:hAnsi="Verdana" w:cs="Verdana"/>
                    </w:rPr>
                    <w:t>Descrizione</w:t>
                  </w:r>
                </w:p>
              </w:tc>
              <w:tc>
                <w:tcPr>
                  <w:tcW w:w="2634" w:type="dxa"/>
                  <w:tcMar>
                    <w:top w:w="0" w:type="dxa"/>
                    <w:left w:w="15" w:type="dxa"/>
                    <w:bottom w:w="0" w:type="dxa"/>
                    <w:right w:w="15" w:type="dxa"/>
                  </w:tcMar>
                  <w:vAlign w:val="center"/>
                </w:tcPr>
                <w:p w14:paraId="3CD140F2" w14:textId="77777777" w:rsidR="0060666C" w:rsidRDefault="00000000">
                  <w:pPr>
                    <w:pStyle w:val="div2"/>
                    <w:spacing w:after="0" w:line="240" w:lineRule="auto"/>
                  </w:pPr>
                  <w:r>
                    <w:rPr>
                      <w:rFonts w:ascii="Verdana" w:eastAsia="Verdana" w:hAnsi="Verdana" w:cs="Verdana"/>
                    </w:rPr>
                    <w:t>Altro</w:t>
                  </w:r>
                </w:p>
              </w:tc>
            </w:tr>
            <w:tr w:rsidR="0060666C" w14:paraId="4F95D74E" w14:textId="77777777">
              <w:trPr>
                <w:tblCellSpacing w:w="15" w:type="dxa"/>
              </w:trPr>
              <w:tc>
                <w:tcPr>
                  <w:tcW w:w="0" w:type="auto"/>
                  <w:tcMar>
                    <w:top w:w="15" w:type="dxa"/>
                    <w:left w:w="15" w:type="dxa"/>
                    <w:bottom w:w="15" w:type="dxa"/>
                    <w:right w:w="15" w:type="dxa"/>
                  </w:tcMar>
                  <w:vAlign w:val="center"/>
                </w:tcPr>
                <w:p w14:paraId="40FA7C62"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L_01</w:t>
                  </w:r>
                </w:p>
              </w:tc>
              <w:tc>
                <w:tcPr>
                  <w:tcW w:w="0" w:type="auto"/>
                  <w:tcMar>
                    <w:top w:w="15" w:type="dxa"/>
                    <w:left w:w="15" w:type="dxa"/>
                    <w:bottom w:w="15" w:type="dxa"/>
                    <w:right w:w="15" w:type="dxa"/>
                  </w:tcMar>
                  <w:vAlign w:val="center"/>
                </w:tcPr>
                <w:p w14:paraId="648292AB"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12</w:t>
                  </w:r>
                </w:p>
              </w:tc>
              <w:tc>
                <w:tcPr>
                  <w:tcW w:w="0" w:type="auto"/>
                  <w:tcMar>
                    <w:top w:w="15" w:type="dxa"/>
                    <w:left w:w="15" w:type="dxa"/>
                    <w:bottom w:w="15" w:type="dxa"/>
                    <w:right w:w="15" w:type="dxa"/>
                  </w:tcMar>
                  <w:vAlign w:val="center"/>
                </w:tcPr>
                <w:p w14:paraId="00418683"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Gazebo mt 4X2 completi di pareti e piastre da zavorra</w:t>
                  </w:r>
                </w:p>
              </w:tc>
              <w:tc>
                <w:tcPr>
                  <w:tcW w:w="0" w:type="auto"/>
                  <w:tcMar>
                    <w:top w:w="15" w:type="dxa"/>
                    <w:left w:w="15" w:type="dxa"/>
                    <w:bottom w:w="15" w:type="dxa"/>
                    <w:right w:w="15" w:type="dxa"/>
                  </w:tcMar>
                  <w:vAlign w:val="center"/>
                </w:tcPr>
                <w:p w14:paraId="6CD201A4" w14:textId="77777777" w:rsidR="0060666C" w:rsidRDefault="00000000">
                  <w:pPr>
                    <w:spacing w:after="0" w:line="240" w:lineRule="auto"/>
                    <w:rPr>
                      <w:rFonts w:ascii="Georgia" w:eastAsia="Georgia" w:hAnsi="Georgia" w:cs="Georgia"/>
                      <w:color w:val="000000"/>
                      <w:sz w:val="18"/>
                      <w:szCs w:val="18"/>
                    </w:rPr>
                  </w:pPr>
                  <w:hyperlink r:id="rId48" w:tgtFrame="_blank" w:history="1">
                    <w:r>
                      <w:rPr>
                        <w:rFonts w:ascii="Verdana" w:eastAsia="Verdana" w:hAnsi="Verdana" w:cs="Verdana"/>
                        <w:color w:val="0000EE"/>
                        <w:sz w:val="18"/>
                        <w:szCs w:val="18"/>
                        <w:u w:val="single" w:color="0000EE"/>
                      </w:rPr>
                      <w:t>foto</w:t>
                    </w:r>
                  </w:hyperlink>
                </w:p>
              </w:tc>
            </w:tr>
            <w:tr w:rsidR="0060666C" w14:paraId="6F60402F" w14:textId="77777777">
              <w:trPr>
                <w:tblCellSpacing w:w="15" w:type="dxa"/>
              </w:trPr>
              <w:tc>
                <w:tcPr>
                  <w:tcW w:w="0" w:type="auto"/>
                  <w:tcMar>
                    <w:top w:w="15" w:type="dxa"/>
                    <w:left w:w="15" w:type="dxa"/>
                    <w:bottom w:w="15" w:type="dxa"/>
                    <w:right w:w="15" w:type="dxa"/>
                  </w:tcMar>
                  <w:vAlign w:val="center"/>
                </w:tcPr>
                <w:p w14:paraId="4271B4C3"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L_02</w:t>
                  </w:r>
                </w:p>
              </w:tc>
              <w:tc>
                <w:tcPr>
                  <w:tcW w:w="0" w:type="auto"/>
                  <w:tcMar>
                    <w:top w:w="15" w:type="dxa"/>
                    <w:left w:w="15" w:type="dxa"/>
                    <w:bottom w:w="15" w:type="dxa"/>
                    <w:right w:w="15" w:type="dxa"/>
                  </w:tcMar>
                  <w:vAlign w:val="center"/>
                </w:tcPr>
                <w:p w14:paraId="1F30661F"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6</w:t>
                  </w:r>
                </w:p>
              </w:tc>
              <w:tc>
                <w:tcPr>
                  <w:tcW w:w="0" w:type="auto"/>
                  <w:tcMar>
                    <w:top w:w="15" w:type="dxa"/>
                    <w:left w:w="15" w:type="dxa"/>
                    <w:bottom w:w="15" w:type="dxa"/>
                    <w:right w:w="15" w:type="dxa"/>
                  </w:tcMar>
                  <w:vAlign w:val="center"/>
                </w:tcPr>
                <w:p w14:paraId="1ECA7F77"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Gazebo mt 3X4,5</w:t>
                  </w:r>
                </w:p>
              </w:tc>
              <w:tc>
                <w:tcPr>
                  <w:tcW w:w="0" w:type="auto"/>
                  <w:tcMar>
                    <w:top w:w="15" w:type="dxa"/>
                    <w:left w:w="15" w:type="dxa"/>
                    <w:bottom w:w="15" w:type="dxa"/>
                    <w:right w:w="15" w:type="dxa"/>
                  </w:tcMar>
                  <w:vAlign w:val="center"/>
                </w:tcPr>
                <w:p w14:paraId="5988C7A7"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r>
            <w:tr w:rsidR="0060666C" w14:paraId="428C76F1" w14:textId="77777777">
              <w:trPr>
                <w:tblCellSpacing w:w="15" w:type="dxa"/>
              </w:trPr>
              <w:tc>
                <w:tcPr>
                  <w:tcW w:w="0" w:type="auto"/>
                  <w:tcMar>
                    <w:top w:w="15" w:type="dxa"/>
                    <w:left w:w="15" w:type="dxa"/>
                    <w:bottom w:w="15" w:type="dxa"/>
                    <w:right w:w="15" w:type="dxa"/>
                  </w:tcMar>
                  <w:vAlign w:val="center"/>
                </w:tcPr>
                <w:p w14:paraId="5A8B4834"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L_03</w:t>
                  </w:r>
                </w:p>
              </w:tc>
              <w:tc>
                <w:tcPr>
                  <w:tcW w:w="0" w:type="auto"/>
                  <w:tcMar>
                    <w:top w:w="15" w:type="dxa"/>
                    <w:left w:w="15" w:type="dxa"/>
                    <w:bottom w:w="15" w:type="dxa"/>
                    <w:right w:w="15" w:type="dxa"/>
                  </w:tcMar>
                  <w:vAlign w:val="center"/>
                </w:tcPr>
                <w:p w14:paraId="2C5DD9EB"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6</w:t>
                  </w:r>
                </w:p>
              </w:tc>
              <w:tc>
                <w:tcPr>
                  <w:tcW w:w="0" w:type="auto"/>
                  <w:tcMar>
                    <w:top w:w="15" w:type="dxa"/>
                    <w:left w:w="15" w:type="dxa"/>
                    <w:bottom w:w="15" w:type="dxa"/>
                    <w:right w:w="15" w:type="dxa"/>
                  </w:tcMar>
                  <w:vAlign w:val="center"/>
                </w:tcPr>
                <w:p w14:paraId="277DDCD9"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Gazebo mt 4X4 completi di pareti e piastre da zavorra</w:t>
                  </w:r>
                </w:p>
              </w:tc>
              <w:tc>
                <w:tcPr>
                  <w:tcW w:w="0" w:type="auto"/>
                  <w:tcMar>
                    <w:top w:w="15" w:type="dxa"/>
                    <w:left w:w="15" w:type="dxa"/>
                    <w:bottom w:w="15" w:type="dxa"/>
                    <w:right w:w="15" w:type="dxa"/>
                  </w:tcMar>
                  <w:vAlign w:val="center"/>
                </w:tcPr>
                <w:p w14:paraId="228E2775" w14:textId="77777777" w:rsidR="0060666C" w:rsidRDefault="00000000">
                  <w:pPr>
                    <w:spacing w:after="0" w:line="240" w:lineRule="auto"/>
                    <w:rPr>
                      <w:rFonts w:ascii="Georgia" w:eastAsia="Georgia" w:hAnsi="Georgia" w:cs="Georgia"/>
                      <w:color w:val="000000"/>
                      <w:sz w:val="18"/>
                      <w:szCs w:val="18"/>
                    </w:rPr>
                  </w:pPr>
                  <w:hyperlink r:id="rId49" w:tgtFrame="_blank" w:history="1">
                    <w:r>
                      <w:rPr>
                        <w:rFonts w:ascii="Verdana" w:eastAsia="Verdana" w:hAnsi="Verdana" w:cs="Verdana"/>
                        <w:color w:val="0000EE"/>
                        <w:sz w:val="18"/>
                        <w:szCs w:val="18"/>
                        <w:u w:val="single" w:color="0000EE"/>
                      </w:rPr>
                      <w:t>foto</w:t>
                    </w:r>
                  </w:hyperlink>
                </w:p>
              </w:tc>
            </w:tr>
            <w:tr w:rsidR="0060666C" w14:paraId="0BA74A73" w14:textId="77777777">
              <w:trPr>
                <w:tblCellSpacing w:w="15" w:type="dxa"/>
              </w:trPr>
              <w:tc>
                <w:tcPr>
                  <w:tcW w:w="0" w:type="auto"/>
                  <w:tcMar>
                    <w:top w:w="15" w:type="dxa"/>
                    <w:left w:w="15" w:type="dxa"/>
                    <w:bottom w:w="15" w:type="dxa"/>
                    <w:right w:w="15" w:type="dxa"/>
                  </w:tcMar>
                  <w:vAlign w:val="center"/>
                </w:tcPr>
                <w:p w14:paraId="21BBC150"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L_04</w:t>
                  </w:r>
                </w:p>
              </w:tc>
              <w:tc>
                <w:tcPr>
                  <w:tcW w:w="0" w:type="auto"/>
                  <w:tcMar>
                    <w:top w:w="15" w:type="dxa"/>
                    <w:left w:w="15" w:type="dxa"/>
                    <w:bottom w:w="15" w:type="dxa"/>
                    <w:right w:w="15" w:type="dxa"/>
                  </w:tcMar>
                  <w:vAlign w:val="center"/>
                </w:tcPr>
                <w:p w14:paraId="3AF3D1A9"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3</w:t>
                  </w:r>
                </w:p>
              </w:tc>
              <w:tc>
                <w:tcPr>
                  <w:tcW w:w="0" w:type="auto"/>
                  <w:tcMar>
                    <w:top w:w="15" w:type="dxa"/>
                    <w:left w:w="15" w:type="dxa"/>
                    <w:bottom w:w="15" w:type="dxa"/>
                    <w:right w:w="15" w:type="dxa"/>
                  </w:tcMar>
                  <w:vAlign w:val="center"/>
                </w:tcPr>
                <w:p w14:paraId="36BF11B1"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Faretti per gazebo</w:t>
                  </w:r>
                </w:p>
              </w:tc>
              <w:tc>
                <w:tcPr>
                  <w:tcW w:w="0" w:type="auto"/>
                  <w:tcMar>
                    <w:top w:w="15" w:type="dxa"/>
                    <w:left w:w="15" w:type="dxa"/>
                    <w:bottom w:w="15" w:type="dxa"/>
                    <w:right w:w="15" w:type="dxa"/>
                  </w:tcMar>
                  <w:vAlign w:val="center"/>
                </w:tcPr>
                <w:p w14:paraId="5B169036" w14:textId="77777777" w:rsidR="0060666C" w:rsidRDefault="00000000">
                  <w:pPr>
                    <w:spacing w:after="0" w:line="240" w:lineRule="auto"/>
                    <w:rPr>
                      <w:rFonts w:ascii="Georgia" w:eastAsia="Georgia" w:hAnsi="Georgia" w:cs="Georgia"/>
                      <w:color w:val="000000"/>
                      <w:sz w:val="18"/>
                      <w:szCs w:val="18"/>
                    </w:rPr>
                  </w:pPr>
                  <w:hyperlink r:id="rId50" w:tgtFrame="_blank" w:history="1">
                    <w:r>
                      <w:rPr>
                        <w:rFonts w:ascii="Verdana" w:eastAsia="Verdana" w:hAnsi="Verdana" w:cs="Verdana"/>
                        <w:color w:val="0000EE"/>
                        <w:sz w:val="18"/>
                        <w:szCs w:val="18"/>
                        <w:u w:val="single" w:color="0000EE"/>
                      </w:rPr>
                      <w:t>foto</w:t>
                    </w:r>
                  </w:hyperlink>
                </w:p>
              </w:tc>
            </w:tr>
            <w:tr w:rsidR="0060666C" w14:paraId="1DBAD719" w14:textId="77777777">
              <w:trPr>
                <w:tblCellSpacing w:w="15" w:type="dxa"/>
              </w:trPr>
              <w:tc>
                <w:tcPr>
                  <w:tcW w:w="0" w:type="auto"/>
                  <w:tcMar>
                    <w:top w:w="15" w:type="dxa"/>
                    <w:left w:w="15" w:type="dxa"/>
                    <w:bottom w:w="15" w:type="dxa"/>
                    <w:right w:w="15" w:type="dxa"/>
                  </w:tcMar>
                  <w:vAlign w:val="center"/>
                </w:tcPr>
                <w:p w14:paraId="2BDFE7A8"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L_05</w:t>
                  </w:r>
                </w:p>
              </w:tc>
              <w:tc>
                <w:tcPr>
                  <w:tcW w:w="0" w:type="auto"/>
                  <w:tcMar>
                    <w:top w:w="15" w:type="dxa"/>
                    <w:left w:w="15" w:type="dxa"/>
                    <w:bottom w:w="15" w:type="dxa"/>
                    <w:right w:w="15" w:type="dxa"/>
                  </w:tcMar>
                  <w:vAlign w:val="center"/>
                </w:tcPr>
                <w:p w14:paraId="47C6F59E"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14</w:t>
                  </w:r>
                </w:p>
              </w:tc>
              <w:tc>
                <w:tcPr>
                  <w:tcW w:w="0" w:type="auto"/>
                  <w:tcMar>
                    <w:top w:w="15" w:type="dxa"/>
                    <w:left w:w="15" w:type="dxa"/>
                    <w:bottom w:w="15" w:type="dxa"/>
                    <w:right w:w="15" w:type="dxa"/>
                  </w:tcMar>
                  <w:vAlign w:val="center"/>
                </w:tcPr>
                <w:p w14:paraId="36C98338"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Espositori</w:t>
                  </w:r>
                </w:p>
              </w:tc>
              <w:tc>
                <w:tcPr>
                  <w:tcW w:w="0" w:type="auto"/>
                  <w:tcMar>
                    <w:top w:w="15" w:type="dxa"/>
                    <w:left w:w="15" w:type="dxa"/>
                    <w:bottom w:w="15" w:type="dxa"/>
                    <w:right w:w="15" w:type="dxa"/>
                  </w:tcMar>
                  <w:vAlign w:val="center"/>
                </w:tcPr>
                <w:p w14:paraId="6BBBC67F" w14:textId="77777777" w:rsidR="0060666C" w:rsidRDefault="00000000">
                  <w:pPr>
                    <w:spacing w:after="0" w:line="240" w:lineRule="auto"/>
                    <w:rPr>
                      <w:rFonts w:ascii="Georgia" w:eastAsia="Georgia" w:hAnsi="Georgia" w:cs="Georgia"/>
                      <w:color w:val="000000"/>
                      <w:sz w:val="18"/>
                      <w:szCs w:val="18"/>
                    </w:rPr>
                  </w:pPr>
                  <w:hyperlink r:id="rId51" w:tgtFrame="_blank" w:history="1">
                    <w:r>
                      <w:rPr>
                        <w:rFonts w:ascii="Verdana" w:eastAsia="Verdana" w:hAnsi="Verdana" w:cs="Verdana"/>
                        <w:color w:val="0000EE"/>
                        <w:sz w:val="18"/>
                        <w:szCs w:val="18"/>
                        <w:u w:val="single" w:color="0000EE"/>
                      </w:rPr>
                      <w:t>foto</w:t>
                    </w:r>
                  </w:hyperlink>
                </w:p>
              </w:tc>
            </w:tr>
            <w:tr w:rsidR="0060666C" w14:paraId="552A9A4D" w14:textId="77777777">
              <w:trPr>
                <w:tblCellSpacing w:w="15" w:type="dxa"/>
              </w:trPr>
              <w:tc>
                <w:tcPr>
                  <w:tcW w:w="0" w:type="auto"/>
                  <w:tcMar>
                    <w:top w:w="15" w:type="dxa"/>
                    <w:left w:w="15" w:type="dxa"/>
                    <w:bottom w:w="15" w:type="dxa"/>
                    <w:right w:w="15" w:type="dxa"/>
                  </w:tcMar>
                  <w:vAlign w:val="center"/>
                </w:tcPr>
                <w:p w14:paraId="23DA8F5C"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L_06</w:t>
                  </w:r>
                </w:p>
              </w:tc>
              <w:tc>
                <w:tcPr>
                  <w:tcW w:w="0" w:type="auto"/>
                  <w:tcMar>
                    <w:top w:w="15" w:type="dxa"/>
                    <w:left w:w="15" w:type="dxa"/>
                    <w:bottom w:w="15" w:type="dxa"/>
                    <w:right w:w="15" w:type="dxa"/>
                  </w:tcMar>
                  <w:vAlign w:val="center"/>
                </w:tcPr>
                <w:p w14:paraId="12BA7585"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4</w:t>
                  </w:r>
                </w:p>
              </w:tc>
              <w:tc>
                <w:tcPr>
                  <w:tcW w:w="0" w:type="auto"/>
                  <w:tcMar>
                    <w:top w:w="15" w:type="dxa"/>
                    <w:left w:w="15" w:type="dxa"/>
                    <w:bottom w:w="15" w:type="dxa"/>
                    <w:right w:w="15" w:type="dxa"/>
                  </w:tcMar>
                  <w:vAlign w:val="center"/>
                </w:tcPr>
                <w:p w14:paraId="163B3288"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Archi gonfiabili</w:t>
                  </w:r>
                </w:p>
              </w:tc>
              <w:tc>
                <w:tcPr>
                  <w:tcW w:w="0" w:type="auto"/>
                  <w:tcMar>
                    <w:top w:w="15" w:type="dxa"/>
                    <w:left w:w="15" w:type="dxa"/>
                    <w:bottom w:w="15" w:type="dxa"/>
                    <w:right w:w="15" w:type="dxa"/>
                  </w:tcMar>
                  <w:vAlign w:val="center"/>
                </w:tcPr>
                <w:p w14:paraId="780E3C42"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r>
            <w:tr w:rsidR="0060666C" w14:paraId="6E835E47" w14:textId="77777777">
              <w:trPr>
                <w:tblCellSpacing w:w="15" w:type="dxa"/>
              </w:trPr>
              <w:tc>
                <w:tcPr>
                  <w:tcW w:w="0" w:type="auto"/>
                  <w:tcMar>
                    <w:top w:w="15" w:type="dxa"/>
                    <w:left w:w="15" w:type="dxa"/>
                    <w:bottom w:w="15" w:type="dxa"/>
                    <w:right w:w="15" w:type="dxa"/>
                  </w:tcMar>
                  <w:vAlign w:val="center"/>
                </w:tcPr>
                <w:p w14:paraId="5E6E4C38"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L_07</w:t>
                  </w:r>
                </w:p>
              </w:tc>
              <w:tc>
                <w:tcPr>
                  <w:tcW w:w="0" w:type="auto"/>
                  <w:tcMar>
                    <w:top w:w="15" w:type="dxa"/>
                    <w:left w:w="15" w:type="dxa"/>
                    <w:bottom w:w="15" w:type="dxa"/>
                    <w:right w:w="15" w:type="dxa"/>
                  </w:tcMar>
                  <w:vAlign w:val="center"/>
                </w:tcPr>
                <w:p w14:paraId="486EEECA"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320</w:t>
                  </w:r>
                </w:p>
              </w:tc>
              <w:tc>
                <w:tcPr>
                  <w:tcW w:w="0" w:type="auto"/>
                  <w:tcMar>
                    <w:top w:w="15" w:type="dxa"/>
                    <w:left w:w="15" w:type="dxa"/>
                    <w:bottom w:w="15" w:type="dxa"/>
                    <w:right w:w="15" w:type="dxa"/>
                  </w:tcMar>
                  <w:vAlign w:val="center"/>
                </w:tcPr>
                <w:p w14:paraId="62CB8B2E"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Sedie in plastica</w:t>
                  </w:r>
                </w:p>
              </w:tc>
              <w:tc>
                <w:tcPr>
                  <w:tcW w:w="0" w:type="auto"/>
                  <w:tcMar>
                    <w:top w:w="15" w:type="dxa"/>
                    <w:left w:w="15" w:type="dxa"/>
                    <w:bottom w:w="15" w:type="dxa"/>
                    <w:right w:w="15" w:type="dxa"/>
                  </w:tcMar>
                  <w:vAlign w:val="center"/>
                </w:tcPr>
                <w:p w14:paraId="35A74EB6" w14:textId="77777777" w:rsidR="0060666C" w:rsidRDefault="00000000">
                  <w:pPr>
                    <w:spacing w:after="0" w:line="240" w:lineRule="auto"/>
                    <w:rPr>
                      <w:rFonts w:ascii="Georgia" w:eastAsia="Georgia" w:hAnsi="Georgia" w:cs="Georgia"/>
                      <w:color w:val="000000"/>
                      <w:sz w:val="18"/>
                      <w:szCs w:val="18"/>
                    </w:rPr>
                  </w:pPr>
                  <w:hyperlink r:id="rId52" w:tgtFrame="_blank" w:history="1">
                    <w:r>
                      <w:rPr>
                        <w:rFonts w:ascii="Verdana" w:eastAsia="Verdana" w:hAnsi="Verdana" w:cs="Verdana"/>
                        <w:color w:val="0000EE"/>
                        <w:sz w:val="18"/>
                        <w:szCs w:val="18"/>
                        <w:u w:val="single" w:color="0000EE"/>
                      </w:rPr>
                      <w:t>foto</w:t>
                    </w:r>
                  </w:hyperlink>
                </w:p>
              </w:tc>
            </w:tr>
            <w:tr w:rsidR="0060666C" w14:paraId="41941ECB" w14:textId="77777777">
              <w:trPr>
                <w:tblCellSpacing w:w="15" w:type="dxa"/>
              </w:trPr>
              <w:tc>
                <w:tcPr>
                  <w:tcW w:w="0" w:type="auto"/>
                  <w:tcMar>
                    <w:top w:w="15" w:type="dxa"/>
                    <w:left w:w="15" w:type="dxa"/>
                    <w:bottom w:w="15" w:type="dxa"/>
                    <w:right w:w="15" w:type="dxa"/>
                  </w:tcMar>
                  <w:vAlign w:val="center"/>
                </w:tcPr>
                <w:p w14:paraId="40C4B28B"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L_08</w:t>
                  </w:r>
                </w:p>
              </w:tc>
              <w:tc>
                <w:tcPr>
                  <w:tcW w:w="0" w:type="auto"/>
                  <w:tcMar>
                    <w:top w:w="15" w:type="dxa"/>
                    <w:left w:w="15" w:type="dxa"/>
                    <w:bottom w:w="15" w:type="dxa"/>
                    <w:right w:w="15" w:type="dxa"/>
                  </w:tcMar>
                  <w:vAlign w:val="center"/>
                </w:tcPr>
                <w:p w14:paraId="550255F0"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87</w:t>
                  </w:r>
                </w:p>
              </w:tc>
              <w:tc>
                <w:tcPr>
                  <w:tcW w:w="0" w:type="auto"/>
                  <w:tcMar>
                    <w:top w:w="15" w:type="dxa"/>
                    <w:left w:w="15" w:type="dxa"/>
                    <w:bottom w:w="15" w:type="dxa"/>
                    <w:right w:w="15" w:type="dxa"/>
                  </w:tcMar>
                  <w:vAlign w:val="center"/>
                </w:tcPr>
                <w:p w14:paraId="55A7B10D"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Panche in legno mt 2</w:t>
                  </w:r>
                </w:p>
              </w:tc>
              <w:tc>
                <w:tcPr>
                  <w:tcW w:w="0" w:type="auto"/>
                  <w:tcMar>
                    <w:top w:w="15" w:type="dxa"/>
                    <w:left w:w="15" w:type="dxa"/>
                    <w:bottom w:w="15" w:type="dxa"/>
                    <w:right w:w="15" w:type="dxa"/>
                  </w:tcMar>
                  <w:vAlign w:val="center"/>
                </w:tcPr>
                <w:p w14:paraId="1D4029E6" w14:textId="77777777" w:rsidR="0060666C" w:rsidRDefault="00000000">
                  <w:pPr>
                    <w:spacing w:after="0" w:line="240" w:lineRule="auto"/>
                    <w:rPr>
                      <w:rFonts w:ascii="Georgia" w:eastAsia="Georgia" w:hAnsi="Georgia" w:cs="Georgia"/>
                      <w:color w:val="000000"/>
                      <w:sz w:val="18"/>
                      <w:szCs w:val="18"/>
                    </w:rPr>
                  </w:pPr>
                  <w:hyperlink r:id="rId53" w:tgtFrame="_blank" w:history="1">
                    <w:r>
                      <w:rPr>
                        <w:rFonts w:ascii="Verdana" w:eastAsia="Verdana" w:hAnsi="Verdana" w:cs="Verdana"/>
                        <w:color w:val="0000EE"/>
                        <w:sz w:val="18"/>
                        <w:szCs w:val="18"/>
                        <w:u w:val="single" w:color="0000EE"/>
                      </w:rPr>
                      <w:t>foto</w:t>
                    </w:r>
                  </w:hyperlink>
                </w:p>
              </w:tc>
            </w:tr>
            <w:tr w:rsidR="0060666C" w14:paraId="735628FA" w14:textId="77777777">
              <w:trPr>
                <w:tblCellSpacing w:w="15" w:type="dxa"/>
              </w:trPr>
              <w:tc>
                <w:tcPr>
                  <w:tcW w:w="0" w:type="auto"/>
                  <w:tcMar>
                    <w:top w:w="15" w:type="dxa"/>
                    <w:left w:w="15" w:type="dxa"/>
                    <w:bottom w:w="15" w:type="dxa"/>
                    <w:right w:w="15" w:type="dxa"/>
                  </w:tcMar>
                  <w:vAlign w:val="center"/>
                </w:tcPr>
                <w:p w14:paraId="6A6E1B19"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L_09</w:t>
                  </w:r>
                </w:p>
              </w:tc>
              <w:tc>
                <w:tcPr>
                  <w:tcW w:w="0" w:type="auto"/>
                  <w:tcMar>
                    <w:top w:w="15" w:type="dxa"/>
                    <w:left w:w="15" w:type="dxa"/>
                    <w:bottom w:w="15" w:type="dxa"/>
                    <w:right w:w="15" w:type="dxa"/>
                  </w:tcMar>
                  <w:vAlign w:val="center"/>
                </w:tcPr>
                <w:p w14:paraId="1D12879E"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51</w:t>
                  </w:r>
                </w:p>
              </w:tc>
              <w:tc>
                <w:tcPr>
                  <w:tcW w:w="0" w:type="auto"/>
                  <w:tcMar>
                    <w:top w:w="15" w:type="dxa"/>
                    <w:left w:w="15" w:type="dxa"/>
                    <w:bottom w:w="15" w:type="dxa"/>
                    <w:right w:w="15" w:type="dxa"/>
                  </w:tcMar>
                  <w:vAlign w:val="center"/>
                </w:tcPr>
                <w:p w14:paraId="6AE983B3"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Tavoli in legno mt 2 x 0,80</w:t>
                  </w:r>
                </w:p>
              </w:tc>
              <w:tc>
                <w:tcPr>
                  <w:tcW w:w="0" w:type="auto"/>
                  <w:tcMar>
                    <w:top w:w="15" w:type="dxa"/>
                    <w:left w:w="15" w:type="dxa"/>
                    <w:bottom w:w="15" w:type="dxa"/>
                    <w:right w:w="15" w:type="dxa"/>
                  </w:tcMar>
                  <w:vAlign w:val="center"/>
                </w:tcPr>
                <w:p w14:paraId="1B6E58EC" w14:textId="77777777" w:rsidR="0060666C" w:rsidRDefault="00000000">
                  <w:pPr>
                    <w:spacing w:after="0" w:line="240" w:lineRule="auto"/>
                    <w:rPr>
                      <w:rFonts w:ascii="Georgia" w:eastAsia="Georgia" w:hAnsi="Georgia" w:cs="Georgia"/>
                      <w:color w:val="000000"/>
                      <w:sz w:val="18"/>
                      <w:szCs w:val="18"/>
                    </w:rPr>
                  </w:pPr>
                  <w:hyperlink r:id="rId54" w:tgtFrame="_blank" w:history="1">
                    <w:r>
                      <w:rPr>
                        <w:rFonts w:ascii="Verdana" w:eastAsia="Verdana" w:hAnsi="Verdana" w:cs="Verdana"/>
                        <w:color w:val="0000EE"/>
                        <w:sz w:val="18"/>
                        <w:szCs w:val="18"/>
                        <w:u w:val="single" w:color="0000EE"/>
                      </w:rPr>
                      <w:t>foto</w:t>
                    </w:r>
                  </w:hyperlink>
                </w:p>
              </w:tc>
            </w:tr>
            <w:tr w:rsidR="0060666C" w14:paraId="3B77547A" w14:textId="77777777">
              <w:trPr>
                <w:tblCellSpacing w:w="15" w:type="dxa"/>
              </w:trPr>
              <w:tc>
                <w:tcPr>
                  <w:tcW w:w="0" w:type="auto"/>
                  <w:tcMar>
                    <w:top w:w="15" w:type="dxa"/>
                    <w:left w:w="15" w:type="dxa"/>
                    <w:bottom w:w="15" w:type="dxa"/>
                    <w:right w:w="15" w:type="dxa"/>
                  </w:tcMar>
                  <w:vAlign w:val="center"/>
                </w:tcPr>
                <w:p w14:paraId="4B6EF774"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L_10</w:t>
                  </w:r>
                </w:p>
              </w:tc>
              <w:tc>
                <w:tcPr>
                  <w:tcW w:w="0" w:type="auto"/>
                  <w:tcMar>
                    <w:top w:w="15" w:type="dxa"/>
                    <w:left w:w="15" w:type="dxa"/>
                    <w:bottom w:w="15" w:type="dxa"/>
                    <w:right w:w="15" w:type="dxa"/>
                  </w:tcMar>
                  <w:vAlign w:val="center"/>
                </w:tcPr>
                <w:p w14:paraId="7B18080F"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55</w:t>
                  </w:r>
                </w:p>
              </w:tc>
              <w:tc>
                <w:tcPr>
                  <w:tcW w:w="0" w:type="auto"/>
                  <w:tcMar>
                    <w:top w:w="15" w:type="dxa"/>
                    <w:left w:w="15" w:type="dxa"/>
                    <w:bottom w:w="15" w:type="dxa"/>
                    <w:right w:w="15" w:type="dxa"/>
                  </w:tcMar>
                  <w:vAlign w:val="center"/>
                </w:tcPr>
                <w:p w14:paraId="63FA2F5E"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Tavolini in plastica mt 0,80 x 0,80</w:t>
                  </w:r>
                </w:p>
              </w:tc>
              <w:tc>
                <w:tcPr>
                  <w:tcW w:w="0" w:type="auto"/>
                  <w:tcMar>
                    <w:top w:w="15" w:type="dxa"/>
                    <w:left w:w="15" w:type="dxa"/>
                    <w:bottom w:w="15" w:type="dxa"/>
                    <w:right w:w="15" w:type="dxa"/>
                  </w:tcMar>
                  <w:vAlign w:val="center"/>
                </w:tcPr>
                <w:p w14:paraId="0FF8162C" w14:textId="77777777" w:rsidR="0060666C" w:rsidRDefault="00000000">
                  <w:pPr>
                    <w:spacing w:after="0" w:line="240" w:lineRule="auto"/>
                    <w:rPr>
                      <w:rFonts w:ascii="Georgia" w:eastAsia="Georgia" w:hAnsi="Georgia" w:cs="Georgia"/>
                      <w:color w:val="000000"/>
                      <w:sz w:val="18"/>
                      <w:szCs w:val="18"/>
                    </w:rPr>
                  </w:pPr>
                  <w:hyperlink r:id="rId55" w:tgtFrame="_blank" w:history="1">
                    <w:r>
                      <w:rPr>
                        <w:rFonts w:ascii="Verdana" w:eastAsia="Verdana" w:hAnsi="Verdana" w:cs="Verdana"/>
                        <w:color w:val="0000EE"/>
                        <w:sz w:val="18"/>
                        <w:szCs w:val="18"/>
                        <w:u w:val="single" w:color="0000EE"/>
                      </w:rPr>
                      <w:t>foto</w:t>
                    </w:r>
                  </w:hyperlink>
                </w:p>
              </w:tc>
            </w:tr>
            <w:tr w:rsidR="0060666C" w14:paraId="7BAA0A7E" w14:textId="77777777">
              <w:trPr>
                <w:tblCellSpacing w:w="15" w:type="dxa"/>
              </w:trPr>
              <w:tc>
                <w:tcPr>
                  <w:tcW w:w="0" w:type="auto"/>
                  <w:tcMar>
                    <w:top w:w="15" w:type="dxa"/>
                    <w:left w:w="15" w:type="dxa"/>
                    <w:bottom w:w="15" w:type="dxa"/>
                    <w:right w:w="15" w:type="dxa"/>
                  </w:tcMar>
                  <w:vAlign w:val="center"/>
                </w:tcPr>
                <w:p w14:paraId="6BF09287"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L_11</w:t>
                  </w:r>
                </w:p>
              </w:tc>
              <w:tc>
                <w:tcPr>
                  <w:tcW w:w="0" w:type="auto"/>
                  <w:tcMar>
                    <w:top w:w="15" w:type="dxa"/>
                    <w:left w:w="15" w:type="dxa"/>
                    <w:bottom w:w="15" w:type="dxa"/>
                    <w:right w:w="15" w:type="dxa"/>
                  </w:tcMar>
                  <w:vAlign w:val="center"/>
                </w:tcPr>
                <w:p w14:paraId="07322674"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w:t>
                  </w:r>
                </w:p>
              </w:tc>
              <w:tc>
                <w:tcPr>
                  <w:tcW w:w="0" w:type="auto"/>
                  <w:tcMar>
                    <w:top w:w="15" w:type="dxa"/>
                    <w:left w:w="15" w:type="dxa"/>
                    <w:bottom w:w="15" w:type="dxa"/>
                    <w:right w:w="15" w:type="dxa"/>
                  </w:tcMar>
                  <w:vAlign w:val="center"/>
                </w:tcPr>
                <w:p w14:paraId="29F9E8B7"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Generatore di corrente elettrica 1 kW</w:t>
                  </w:r>
                </w:p>
              </w:tc>
              <w:tc>
                <w:tcPr>
                  <w:tcW w:w="0" w:type="auto"/>
                  <w:tcMar>
                    <w:top w:w="15" w:type="dxa"/>
                    <w:left w:w="15" w:type="dxa"/>
                    <w:bottom w:w="15" w:type="dxa"/>
                    <w:right w:w="15" w:type="dxa"/>
                  </w:tcMar>
                  <w:vAlign w:val="center"/>
                </w:tcPr>
                <w:p w14:paraId="73616D46" w14:textId="77777777" w:rsidR="0060666C" w:rsidRDefault="00000000">
                  <w:pPr>
                    <w:spacing w:after="0" w:line="240" w:lineRule="auto"/>
                    <w:rPr>
                      <w:rFonts w:ascii="Georgia" w:eastAsia="Georgia" w:hAnsi="Georgia" w:cs="Georgia"/>
                      <w:color w:val="000000"/>
                      <w:sz w:val="18"/>
                      <w:szCs w:val="18"/>
                    </w:rPr>
                  </w:pPr>
                  <w:hyperlink r:id="rId56" w:tgtFrame="_blank" w:history="1">
                    <w:r>
                      <w:rPr>
                        <w:rFonts w:ascii="Verdana" w:eastAsia="Verdana" w:hAnsi="Verdana" w:cs="Verdana"/>
                        <w:color w:val="0000EE"/>
                        <w:sz w:val="18"/>
                        <w:szCs w:val="18"/>
                        <w:u w:val="single" w:color="0000EE"/>
                      </w:rPr>
                      <w:t>foto</w:t>
                    </w:r>
                  </w:hyperlink>
                </w:p>
              </w:tc>
            </w:tr>
            <w:tr w:rsidR="0060666C" w14:paraId="7FC4B1B5" w14:textId="77777777">
              <w:trPr>
                <w:tblCellSpacing w:w="15" w:type="dxa"/>
              </w:trPr>
              <w:tc>
                <w:tcPr>
                  <w:tcW w:w="0" w:type="auto"/>
                  <w:tcMar>
                    <w:top w:w="15" w:type="dxa"/>
                    <w:left w:w="15" w:type="dxa"/>
                    <w:bottom w:w="15" w:type="dxa"/>
                    <w:right w:w="15" w:type="dxa"/>
                  </w:tcMar>
                  <w:vAlign w:val="center"/>
                </w:tcPr>
                <w:p w14:paraId="45616B8D"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L_12</w:t>
                  </w:r>
                </w:p>
              </w:tc>
              <w:tc>
                <w:tcPr>
                  <w:tcW w:w="0" w:type="auto"/>
                  <w:tcMar>
                    <w:top w:w="15" w:type="dxa"/>
                    <w:left w:w="15" w:type="dxa"/>
                    <w:bottom w:w="15" w:type="dxa"/>
                    <w:right w:w="15" w:type="dxa"/>
                  </w:tcMar>
                  <w:vAlign w:val="center"/>
                </w:tcPr>
                <w:p w14:paraId="4567C9BA"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w:t>
                  </w:r>
                </w:p>
              </w:tc>
              <w:tc>
                <w:tcPr>
                  <w:tcW w:w="0" w:type="auto"/>
                  <w:tcMar>
                    <w:top w:w="15" w:type="dxa"/>
                    <w:left w:w="15" w:type="dxa"/>
                    <w:bottom w:w="15" w:type="dxa"/>
                    <w:right w:w="15" w:type="dxa"/>
                  </w:tcMar>
                  <w:vAlign w:val="center"/>
                </w:tcPr>
                <w:p w14:paraId="39B2C5AE"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Generatore di corrente elettrica 8 kW</w:t>
                  </w:r>
                </w:p>
              </w:tc>
              <w:tc>
                <w:tcPr>
                  <w:tcW w:w="0" w:type="auto"/>
                  <w:tcMar>
                    <w:top w:w="15" w:type="dxa"/>
                    <w:left w:w="15" w:type="dxa"/>
                    <w:bottom w:w="15" w:type="dxa"/>
                    <w:right w:w="15" w:type="dxa"/>
                  </w:tcMar>
                  <w:vAlign w:val="center"/>
                </w:tcPr>
                <w:p w14:paraId="1A566746" w14:textId="77777777" w:rsidR="0060666C" w:rsidRDefault="00000000">
                  <w:pPr>
                    <w:spacing w:after="0" w:line="240" w:lineRule="auto"/>
                    <w:rPr>
                      <w:rFonts w:ascii="Georgia" w:eastAsia="Georgia" w:hAnsi="Georgia" w:cs="Georgia"/>
                      <w:color w:val="000000"/>
                      <w:sz w:val="18"/>
                      <w:szCs w:val="18"/>
                    </w:rPr>
                  </w:pPr>
                  <w:hyperlink r:id="rId57" w:tgtFrame="_blank" w:history="1">
                    <w:r>
                      <w:rPr>
                        <w:rFonts w:ascii="Verdana" w:eastAsia="Verdana" w:hAnsi="Verdana" w:cs="Verdana"/>
                        <w:color w:val="0000EE"/>
                        <w:sz w:val="18"/>
                        <w:szCs w:val="18"/>
                        <w:u w:val="single" w:color="0000EE"/>
                      </w:rPr>
                      <w:t>foto</w:t>
                    </w:r>
                  </w:hyperlink>
                </w:p>
              </w:tc>
            </w:tr>
            <w:tr w:rsidR="0060666C" w14:paraId="38191FC4" w14:textId="77777777">
              <w:trPr>
                <w:tblCellSpacing w:w="15" w:type="dxa"/>
              </w:trPr>
              <w:tc>
                <w:tcPr>
                  <w:tcW w:w="0" w:type="auto"/>
                  <w:tcMar>
                    <w:top w:w="15" w:type="dxa"/>
                    <w:left w:w="15" w:type="dxa"/>
                    <w:bottom w:w="15" w:type="dxa"/>
                    <w:right w:w="15" w:type="dxa"/>
                  </w:tcMar>
                  <w:vAlign w:val="center"/>
                </w:tcPr>
                <w:p w14:paraId="37E25F52"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L_13</w:t>
                  </w:r>
                </w:p>
              </w:tc>
              <w:tc>
                <w:tcPr>
                  <w:tcW w:w="0" w:type="auto"/>
                  <w:tcMar>
                    <w:top w:w="15" w:type="dxa"/>
                    <w:left w:w="15" w:type="dxa"/>
                    <w:bottom w:w="15" w:type="dxa"/>
                    <w:right w:w="15" w:type="dxa"/>
                  </w:tcMar>
                  <w:vAlign w:val="center"/>
                </w:tcPr>
                <w:p w14:paraId="026F9C4B"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4</w:t>
                  </w:r>
                </w:p>
              </w:tc>
              <w:tc>
                <w:tcPr>
                  <w:tcW w:w="0" w:type="auto"/>
                  <w:tcMar>
                    <w:top w:w="15" w:type="dxa"/>
                    <w:left w:w="15" w:type="dxa"/>
                    <w:bottom w:w="15" w:type="dxa"/>
                    <w:right w:w="15" w:type="dxa"/>
                  </w:tcMar>
                  <w:vAlign w:val="center"/>
                </w:tcPr>
                <w:p w14:paraId="0ECB9203"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Tende Ferrino Montana da 10 posti</w:t>
                  </w:r>
                </w:p>
              </w:tc>
              <w:tc>
                <w:tcPr>
                  <w:tcW w:w="0" w:type="auto"/>
                  <w:tcMar>
                    <w:top w:w="15" w:type="dxa"/>
                    <w:left w:w="15" w:type="dxa"/>
                    <w:bottom w:w="15" w:type="dxa"/>
                    <w:right w:w="15" w:type="dxa"/>
                  </w:tcMar>
                  <w:vAlign w:val="center"/>
                </w:tcPr>
                <w:p w14:paraId="32AD2960" w14:textId="77777777" w:rsidR="0060666C" w:rsidRDefault="00000000">
                  <w:pPr>
                    <w:spacing w:after="0" w:line="240" w:lineRule="auto"/>
                    <w:rPr>
                      <w:rFonts w:ascii="Georgia" w:eastAsia="Georgia" w:hAnsi="Georgia" w:cs="Georgia"/>
                      <w:color w:val="000000"/>
                      <w:sz w:val="18"/>
                      <w:szCs w:val="18"/>
                    </w:rPr>
                  </w:pPr>
                  <w:hyperlink r:id="rId58" w:tgtFrame="_blank" w:history="1">
                    <w:r>
                      <w:rPr>
                        <w:rFonts w:ascii="Verdana" w:eastAsia="Verdana" w:hAnsi="Verdana" w:cs="Verdana"/>
                        <w:color w:val="0000EE"/>
                        <w:sz w:val="18"/>
                        <w:szCs w:val="18"/>
                        <w:u w:val="single" w:color="0000EE"/>
                      </w:rPr>
                      <w:t>istruzioni</w:t>
                    </w:r>
                  </w:hyperlink>
                </w:p>
              </w:tc>
            </w:tr>
            <w:tr w:rsidR="0060666C" w14:paraId="48678399" w14:textId="77777777">
              <w:trPr>
                <w:tblCellSpacing w:w="15" w:type="dxa"/>
              </w:trPr>
              <w:tc>
                <w:tcPr>
                  <w:tcW w:w="0" w:type="auto"/>
                  <w:tcMar>
                    <w:top w:w="15" w:type="dxa"/>
                    <w:left w:w="15" w:type="dxa"/>
                    <w:bottom w:w="15" w:type="dxa"/>
                    <w:right w:w="15" w:type="dxa"/>
                  </w:tcMar>
                  <w:vAlign w:val="center"/>
                </w:tcPr>
                <w:p w14:paraId="36E47E84"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L_14</w:t>
                  </w:r>
                </w:p>
              </w:tc>
              <w:tc>
                <w:tcPr>
                  <w:tcW w:w="0" w:type="auto"/>
                  <w:tcMar>
                    <w:top w:w="15" w:type="dxa"/>
                    <w:left w:w="15" w:type="dxa"/>
                    <w:bottom w:w="15" w:type="dxa"/>
                    <w:right w:w="15" w:type="dxa"/>
                  </w:tcMar>
                  <w:vAlign w:val="center"/>
                </w:tcPr>
                <w:p w14:paraId="76D65F66"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3</w:t>
                  </w:r>
                </w:p>
              </w:tc>
              <w:tc>
                <w:tcPr>
                  <w:tcW w:w="0" w:type="auto"/>
                  <w:tcMar>
                    <w:top w:w="15" w:type="dxa"/>
                    <w:left w:w="15" w:type="dxa"/>
                    <w:bottom w:w="15" w:type="dxa"/>
                    <w:right w:w="15" w:type="dxa"/>
                  </w:tcMar>
                  <w:vAlign w:val="center"/>
                </w:tcPr>
                <w:p w14:paraId="1916B6E8"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Tende Ferrino Jamboree da 8 posti</w:t>
                  </w:r>
                </w:p>
              </w:tc>
              <w:tc>
                <w:tcPr>
                  <w:tcW w:w="0" w:type="auto"/>
                  <w:tcMar>
                    <w:top w:w="15" w:type="dxa"/>
                    <w:left w:w="15" w:type="dxa"/>
                    <w:bottom w:w="15" w:type="dxa"/>
                    <w:right w:w="15" w:type="dxa"/>
                  </w:tcMar>
                  <w:vAlign w:val="center"/>
                </w:tcPr>
                <w:p w14:paraId="177396A9" w14:textId="77777777" w:rsidR="0060666C" w:rsidRDefault="00000000">
                  <w:pPr>
                    <w:spacing w:after="0" w:line="240" w:lineRule="auto"/>
                    <w:rPr>
                      <w:rFonts w:ascii="Georgia" w:eastAsia="Georgia" w:hAnsi="Georgia" w:cs="Georgia"/>
                      <w:color w:val="000000"/>
                      <w:sz w:val="18"/>
                      <w:szCs w:val="18"/>
                    </w:rPr>
                  </w:pPr>
                  <w:hyperlink r:id="rId59" w:tgtFrame="_blank" w:history="1">
                    <w:r>
                      <w:rPr>
                        <w:rFonts w:ascii="Verdana" w:eastAsia="Verdana" w:hAnsi="Verdana" w:cs="Verdana"/>
                        <w:color w:val="0000EE"/>
                        <w:sz w:val="18"/>
                        <w:szCs w:val="18"/>
                        <w:u w:val="single" w:color="0000EE"/>
                      </w:rPr>
                      <w:t>istruzioni</w:t>
                    </w:r>
                  </w:hyperlink>
                </w:p>
              </w:tc>
            </w:tr>
            <w:tr w:rsidR="0060666C" w14:paraId="0A8D4A0C" w14:textId="77777777">
              <w:trPr>
                <w:tblCellSpacing w:w="15" w:type="dxa"/>
              </w:trPr>
              <w:tc>
                <w:tcPr>
                  <w:tcW w:w="0" w:type="auto"/>
                  <w:tcMar>
                    <w:top w:w="15" w:type="dxa"/>
                    <w:left w:w="15" w:type="dxa"/>
                    <w:bottom w:w="15" w:type="dxa"/>
                    <w:right w:w="15" w:type="dxa"/>
                  </w:tcMar>
                  <w:vAlign w:val="center"/>
                </w:tcPr>
                <w:p w14:paraId="463052E2"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L_15</w:t>
                  </w:r>
                </w:p>
              </w:tc>
              <w:tc>
                <w:tcPr>
                  <w:tcW w:w="0" w:type="auto"/>
                  <w:tcMar>
                    <w:top w:w="15" w:type="dxa"/>
                    <w:left w:w="15" w:type="dxa"/>
                    <w:bottom w:w="15" w:type="dxa"/>
                    <w:right w:w="15" w:type="dxa"/>
                  </w:tcMar>
                  <w:vAlign w:val="center"/>
                </w:tcPr>
                <w:p w14:paraId="46E87AD3"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52</w:t>
                  </w:r>
                </w:p>
              </w:tc>
              <w:tc>
                <w:tcPr>
                  <w:tcW w:w="0" w:type="auto"/>
                  <w:tcMar>
                    <w:top w:w="15" w:type="dxa"/>
                    <w:left w:w="15" w:type="dxa"/>
                    <w:bottom w:w="15" w:type="dxa"/>
                    <w:right w:w="15" w:type="dxa"/>
                  </w:tcMar>
                  <w:vAlign w:val="center"/>
                </w:tcPr>
                <w:p w14:paraId="5FBCB882"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Brandine da campo</w:t>
                  </w:r>
                </w:p>
              </w:tc>
              <w:tc>
                <w:tcPr>
                  <w:tcW w:w="0" w:type="auto"/>
                  <w:tcMar>
                    <w:top w:w="15" w:type="dxa"/>
                    <w:left w:w="15" w:type="dxa"/>
                    <w:bottom w:w="15" w:type="dxa"/>
                    <w:right w:w="15" w:type="dxa"/>
                  </w:tcMar>
                  <w:vAlign w:val="center"/>
                </w:tcPr>
                <w:p w14:paraId="65FF347B" w14:textId="77777777" w:rsidR="0060666C" w:rsidRDefault="00000000">
                  <w:pPr>
                    <w:spacing w:after="0" w:line="240" w:lineRule="auto"/>
                    <w:rPr>
                      <w:rFonts w:ascii="Georgia" w:eastAsia="Georgia" w:hAnsi="Georgia" w:cs="Georgia"/>
                      <w:color w:val="000000"/>
                      <w:sz w:val="18"/>
                      <w:szCs w:val="18"/>
                    </w:rPr>
                  </w:pPr>
                  <w:hyperlink r:id="rId60" w:tgtFrame="_blank" w:history="1">
                    <w:r>
                      <w:rPr>
                        <w:rFonts w:ascii="Verdana" w:eastAsia="Verdana" w:hAnsi="Verdana" w:cs="Verdana"/>
                        <w:color w:val="0000EE"/>
                        <w:sz w:val="18"/>
                        <w:szCs w:val="18"/>
                        <w:u w:val="single" w:color="0000EE"/>
                      </w:rPr>
                      <w:t>istruzioni</w:t>
                    </w:r>
                  </w:hyperlink>
                </w:p>
              </w:tc>
            </w:tr>
            <w:tr w:rsidR="0060666C" w14:paraId="05378E33" w14:textId="77777777">
              <w:trPr>
                <w:tblCellSpacing w:w="15" w:type="dxa"/>
              </w:trPr>
              <w:tc>
                <w:tcPr>
                  <w:tcW w:w="0" w:type="auto"/>
                  <w:tcMar>
                    <w:top w:w="15" w:type="dxa"/>
                    <w:left w:w="15" w:type="dxa"/>
                    <w:bottom w:w="15" w:type="dxa"/>
                    <w:right w:w="15" w:type="dxa"/>
                  </w:tcMar>
                  <w:vAlign w:val="center"/>
                </w:tcPr>
                <w:p w14:paraId="695E6F65"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L_16</w:t>
                  </w:r>
                </w:p>
              </w:tc>
              <w:tc>
                <w:tcPr>
                  <w:tcW w:w="0" w:type="auto"/>
                  <w:tcMar>
                    <w:top w:w="15" w:type="dxa"/>
                    <w:left w:w="15" w:type="dxa"/>
                    <w:bottom w:w="15" w:type="dxa"/>
                    <w:right w:w="15" w:type="dxa"/>
                  </w:tcMar>
                  <w:vAlign w:val="center"/>
                </w:tcPr>
                <w:p w14:paraId="66E46901"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6</w:t>
                  </w:r>
                </w:p>
              </w:tc>
              <w:tc>
                <w:tcPr>
                  <w:tcW w:w="0" w:type="auto"/>
                  <w:tcMar>
                    <w:top w:w="15" w:type="dxa"/>
                    <w:left w:w="15" w:type="dxa"/>
                    <w:bottom w:w="15" w:type="dxa"/>
                    <w:right w:w="15" w:type="dxa"/>
                  </w:tcMar>
                  <w:vAlign w:val="center"/>
                </w:tcPr>
                <w:p w14:paraId="639D3A1B"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Casse comprese di cavalletti</w:t>
                  </w:r>
                </w:p>
              </w:tc>
              <w:tc>
                <w:tcPr>
                  <w:tcW w:w="0" w:type="auto"/>
                  <w:tcMar>
                    <w:top w:w="15" w:type="dxa"/>
                    <w:left w:w="15" w:type="dxa"/>
                    <w:bottom w:w="15" w:type="dxa"/>
                    <w:right w:w="15" w:type="dxa"/>
                  </w:tcMar>
                  <w:vAlign w:val="center"/>
                </w:tcPr>
                <w:p w14:paraId="21CB097C" w14:textId="77777777" w:rsidR="0060666C" w:rsidRDefault="00000000">
                  <w:pPr>
                    <w:spacing w:after="0" w:line="240" w:lineRule="auto"/>
                    <w:rPr>
                      <w:rFonts w:ascii="Georgia" w:eastAsia="Georgia" w:hAnsi="Georgia" w:cs="Georgia"/>
                      <w:color w:val="000000"/>
                      <w:sz w:val="18"/>
                      <w:szCs w:val="18"/>
                    </w:rPr>
                  </w:pPr>
                  <w:hyperlink r:id="rId61" w:tgtFrame="_blank" w:history="1">
                    <w:r>
                      <w:rPr>
                        <w:rFonts w:ascii="Verdana" w:eastAsia="Verdana" w:hAnsi="Verdana" w:cs="Verdana"/>
                        <w:color w:val="0000EE"/>
                        <w:sz w:val="18"/>
                        <w:szCs w:val="18"/>
                        <w:u w:val="single" w:color="0000EE"/>
                      </w:rPr>
                      <w:t>foto</w:t>
                    </w:r>
                  </w:hyperlink>
                </w:p>
              </w:tc>
            </w:tr>
            <w:tr w:rsidR="0060666C" w14:paraId="4064BC38" w14:textId="77777777">
              <w:trPr>
                <w:tblCellSpacing w:w="15" w:type="dxa"/>
              </w:trPr>
              <w:tc>
                <w:tcPr>
                  <w:tcW w:w="0" w:type="auto"/>
                  <w:tcMar>
                    <w:top w:w="15" w:type="dxa"/>
                    <w:left w:w="15" w:type="dxa"/>
                    <w:bottom w:w="15" w:type="dxa"/>
                    <w:right w:w="15" w:type="dxa"/>
                  </w:tcMar>
                  <w:vAlign w:val="center"/>
                </w:tcPr>
                <w:p w14:paraId="3F56FE30"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lastRenderedPageBreak/>
                    <w:t>L_17</w:t>
                  </w:r>
                </w:p>
              </w:tc>
              <w:tc>
                <w:tcPr>
                  <w:tcW w:w="0" w:type="auto"/>
                  <w:tcMar>
                    <w:top w:w="15" w:type="dxa"/>
                    <w:left w:w="15" w:type="dxa"/>
                    <w:bottom w:w="15" w:type="dxa"/>
                    <w:right w:w="15" w:type="dxa"/>
                  </w:tcMar>
                  <w:vAlign w:val="center"/>
                </w:tcPr>
                <w:p w14:paraId="0762521B"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w:t>
                  </w:r>
                </w:p>
              </w:tc>
              <w:tc>
                <w:tcPr>
                  <w:tcW w:w="0" w:type="auto"/>
                  <w:tcMar>
                    <w:top w:w="15" w:type="dxa"/>
                    <w:left w:w="15" w:type="dxa"/>
                    <w:bottom w:w="15" w:type="dxa"/>
                    <w:right w:w="15" w:type="dxa"/>
                  </w:tcMar>
                  <w:vAlign w:val="center"/>
                </w:tcPr>
                <w:p w14:paraId="61F4810A"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Casse senza cavalletto</w:t>
                  </w:r>
                </w:p>
              </w:tc>
              <w:tc>
                <w:tcPr>
                  <w:tcW w:w="0" w:type="auto"/>
                  <w:tcMar>
                    <w:top w:w="15" w:type="dxa"/>
                    <w:left w:w="15" w:type="dxa"/>
                    <w:bottom w:w="15" w:type="dxa"/>
                    <w:right w:w="15" w:type="dxa"/>
                  </w:tcMar>
                  <w:vAlign w:val="center"/>
                </w:tcPr>
                <w:p w14:paraId="7C07556A" w14:textId="77777777" w:rsidR="0060666C" w:rsidRDefault="00000000">
                  <w:pPr>
                    <w:spacing w:after="0" w:line="240" w:lineRule="auto"/>
                    <w:rPr>
                      <w:rFonts w:ascii="Georgia" w:eastAsia="Georgia" w:hAnsi="Georgia" w:cs="Georgia"/>
                      <w:color w:val="000000"/>
                      <w:sz w:val="18"/>
                      <w:szCs w:val="18"/>
                    </w:rPr>
                  </w:pPr>
                  <w:hyperlink r:id="rId62" w:tgtFrame="_blank" w:history="1">
                    <w:r>
                      <w:rPr>
                        <w:rFonts w:ascii="Verdana" w:eastAsia="Verdana" w:hAnsi="Verdana" w:cs="Verdana"/>
                        <w:color w:val="0000EE"/>
                        <w:sz w:val="18"/>
                        <w:szCs w:val="18"/>
                        <w:u w:val="single" w:color="0000EE"/>
                      </w:rPr>
                      <w:t>foto</w:t>
                    </w:r>
                  </w:hyperlink>
                </w:p>
              </w:tc>
            </w:tr>
            <w:tr w:rsidR="0060666C" w14:paraId="514E5501" w14:textId="77777777">
              <w:trPr>
                <w:tblCellSpacing w:w="15" w:type="dxa"/>
              </w:trPr>
              <w:tc>
                <w:tcPr>
                  <w:tcW w:w="0" w:type="auto"/>
                  <w:tcMar>
                    <w:top w:w="15" w:type="dxa"/>
                    <w:left w:w="15" w:type="dxa"/>
                    <w:bottom w:w="15" w:type="dxa"/>
                    <w:right w:w="15" w:type="dxa"/>
                  </w:tcMar>
                  <w:vAlign w:val="center"/>
                </w:tcPr>
                <w:p w14:paraId="73957BCB"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L_18</w:t>
                  </w:r>
                </w:p>
              </w:tc>
              <w:tc>
                <w:tcPr>
                  <w:tcW w:w="0" w:type="auto"/>
                  <w:tcMar>
                    <w:top w:w="15" w:type="dxa"/>
                    <w:left w:w="15" w:type="dxa"/>
                    <w:bottom w:w="15" w:type="dxa"/>
                    <w:right w:w="15" w:type="dxa"/>
                  </w:tcMar>
                  <w:vAlign w:val="center"/>
                </w:tcPr>
                <w:p w14:paraId="48BB1794"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3</w:t>
                  </w:r>
                </w:p>
              </w:tc>
              <w:tc>
                <w:tcPr>
                  <w:tcW w:w="0" w:type="auto"/>
                  <w:tcMar>
                    <w:top w:w="15" w:type="dxa"/>
                    <w:left w:w="15" w:type="dxa"/>
                    <w:bottom w:w="15" w:type="dxa"/>
                    <w:right w:w="15" w:type="dxa"/>
                  </w:tcMar>
                  <w:vAlign w:val="center"/>
                </w:tcPr>
                <w:p w14:paraId="4C8453EB"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Mixer</w:t>
                  </w:r>
                </w:p>
              </w:tc>
              <w:tc>
                <w:tcPr>
                  <w:tcW w:w="0" w:type="auto"/>
                  <w:tcMar>
                    <w:top w:w="15" w:type="dxa"/>
                    <w:left w:w="15" w:type="dxa"/>
                    <w:bottom w:w="15" w:type="dxa"/>
                    <w:right w:w="15" w:type="dxa"/>
                  </w:tcMar>
                  <w:vAlign w:val="center"/>
                </w:tcPr>
                <w:p w14:paraId="0B943F55" w14:textId="77777777" w:rsidR="0060666C" w:rsidRDefault="00000000">
                  <w:pPr>
                    <w:spacing w:after="0" w:line="240" w:lineRule="auto"/>
                    <w:rPr>
                      <w:rFonts w:ascii="Georgia" w:eastAsia="Georgia" w:hAnsi="Georgia" w:cs="Georgia"/>
                      <w:color w:val="000000"/>
                      <w:sz w:val="18"/>
                      <w:szCs w:val="18"/>
                    </w:rPr>
                  </w:pPr>
                  <w:hyperlink r:id="rId63" w:tgtFrame="_blank" w:history="1">
                    <w:r>
                      <w:rPr>
                        <w:rFonts w:ascii="Verdana" w:eastAsia="Verdana" w:hAnsi="Verdana" w:cs="Verdana"/>
                        <w:color w:val="0000EE"/>
                        <w:sz w:val="18"/>
                        <w:szCs w:val="18"/>
                        <w:u w:val="single" w:color="0000EE"/>
                      </w:rPr>
                      <w:t>foto</w:t>
                    </w:r>
                  </w:hyperlink>
                </w:p>
              </w:tc>
            </w:tr>
            <w:tr w:rsidR="0060666C" w14:paraId="23BF73F0" w14:textId="77777777">
              <w:trPr>
                <w:tblCellSpacing w:w="15" w:type="dxa"/>
              </w:trPr>
              <w:tc>
                <w:tcPr>
                  <w:tcW w:w="0" w:type="auto"/>
                  <w:tcMar>
                    <w:top w:w="15" w:type="dxa"/>
                    <w:left w:w="15" w:type="dxa"/>
                    <w:bottom w:w="15" w:type="dxa"/>
                    <w:right w:w="15" w:type="dxa"/>
                  </w:tcMar>
                  <w:vAlign w:val="center"/>
                </w:tcPr>
                <w:p w14:paraId="451FD8E3"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L_19</w:t>
                  </w:r>
                </w:p>
              </w:tc>
              <w:tc>
                <w:tcPr>
                  <w:tcW w:w="0" w:type="auto"/>
                  <w:tcMar>
                    <w:top w:w="15" w:type="dxa"/>
                    <w:left w:w="15" w:type="dxa"/>
                    <w:bottom w:w="15" w:type="dxa"/>
                    <w:right w:w="15" w:type="dxa"/>
                  </w:tcMar>
                  <w:vAlign w:val="center"/>
                </w:tcPr>
                <w:p w14:paraId="71D047EA"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8</w:t>
                  </w:r>
                </w:p>
              </w:tc>
              <w:tc>
                <w:tcPr>
                  <w:tcW w:w="0" w:type="auto"/>
                  <w:tcMar>
                    <w:top w:w="15" w:type="dxa"/>
                    <w:left w:w="15" w:type="dxa"/>
                    <w:bottom w:w="15" w:type="dxa"/>
                    <w:right w:w="15" w:type="dxa"/>
                  </w:tcMar>
                  <w:vAlign w:val="center"/>
                </w:tcPr>
                <w:p w14:paraId="5E63D8D6"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Microfoni</w:t>
                  </w:r>
                </w:p>
              </w:tc>
              <w:tc>
                <w:tcPr>
                  <w:tcW w:w="0" w:type="auto"/>
                  <w:tcMar>
                    <w:top w:w="15" w:type="dxa"/>
                    <w:left w:w="15" w:type="dxa"/>
                    <w:bottom w:w="15" w:type="dxa"/>
                    <w:right w:w="15" w:type="dxa"/>
                  </w:tcMar>
                  <w:vAlign w:val="center"/>
                </w:tcPr>
                <w:p w14:paraId="37827B42" w14:textId="77777777" w:rsidR="0060666C" w:rsidRDefault="00000000">
                  <w:pPr>
                    <w:spacing w:after="0" w:line="240" w:lineRule="auto"/>
                    <w:rPr>
                      <w:rFonts w:ascii="Georgia" w:eastAsia="Georgia" w:hAnsi="Georgia" w:cs="Georgia"/>
                      <w:color w:val="000000"/>
                      <w:sz w:val="18"/>
                      <w:szCs w:val="18"/>
                    </w:rPr>
                  </w:pPr>
                  <w:hyperlink r:id="rId64" w:tgtFrame="_blank" w:history="1">
                    <w:r>
                      <w:rPr>
                        <w:rFonts w:ascii="Verdana" w:eastAsia="Verdana" w:hAnsi="Verdana" w:cs="Verdana"/>
                        <w:color w:val="0000EE"/>
                        <w:sz w:val="18"/>
                        <w:szCs w:val="18"/>
                        <w:u w:val="single" w:color="0000EE"/>
                      </w:rPr>
                      <w:t>foto</w:t>
                    </w:r>
                  </w:hyperlink>
                </w:p>
              </w:tc>
            </w:tr>
            <w:tr w:rsidR="0060666C" w14:paraId="71F07AE6" w14:textId="77777777">
              <w:trPr>
                <w:tblCellSpacing w:w="15" w:type="dxa"/>
              </w:trPr>
              <w:tc>
                <w:tcPr>
                  <w:tcW w:w="0" w:type="auto"/>
                  <w:tcMar>
                    <w:top w:w="15" w:type="dxa"/>
                    <w:left w:w="15" w:type="dxa"/>
                    <w:bottom w:w="15" w:type="dxa"/>
                    <w:right w:w="15" w:type="dxa"/>
                  </w:tcMar>
                  <w:vAlign w:val="center"/>
                </w:tcPr>
                <w:p w14:paraId="02CF7351"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L_20</w:t>
                  </w:r>
                </w:p>
              </w:tc>
              <w:tc>
                <w:tcPr>
                  <w:tcW w:w="0" w:type="auto"/>
                  <w:tcMar>
                    <w:top w:w="15" w:type="dxa"/>
                    <w:left w:w="15" w:type="dxa"/>
                    <w:bottom w:w="15" w:type="dxa"/>
                    <w:right w:w="15" w:type="dxa"/>
                  </w:tcMar>
                  <w:vAlign w:val="center"/>
                </w:tcPr>
                <w:p w14:paraId="6B879595"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4</w:t>
                  </w:r>
                </w:p>
              </w:tc>
              <w:tc>
                <w:tcPr>
                  <w:tcW w:w="0" w:type="auto"/>
                  <w:tcMar>
                    <w:top w:w="15" w:type="dxa"/>
                    <w:left w:w="15" w:type="dxa"/>
                    <w:bottom w:w="15" w:type="dxa"/>
                    <w:right w:w="15" w:type="dxa"/>
                  </w:tcMar>
                  <w:vAlign w:val="center"/>
                </w:tcPr>
                <w:p w14:paraId="4B8266F2"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Teli per proiezioni</w:t>
                  </w:r>
                </w:p>
              </w:tc>
              <w:tc>
                <w:tcPr>
                  <w:tcW w:w="0" w:type="auto"/>
                  <w:tcMar>
                    <w:top w:w="15" w:type="dxa"/>
                    <w:left w:w="15" w:type="dxa"/>
                    <w:bottom w:w="15" w:type="dxa"/>
                    <w:right w:w="15" w:type="dxa"/>
                  </w:tcMar>
                  <w:vAlign w:val="center"/>
                </w:tcPr>
                <w:p w14:paraId="64B43F62"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r>
            <w:tr w:rsidR="0060666C" w14:paraId="66C616C3" w14:textId="77777777">
              <w:trPr>
                <w:tblCellSpacing w:w="15" w:type="dxa"/>
              </w:trPr>
              <w:tc>
                <w:tcPr>
                  <w:tcW w:w="0" w:type="auto"/>
                  <w:tcMar>
                    <w:top w:w="15" w:type="dxa"/>
                    <w:left w:w="15" w:type="dxa"/>
                    <w:bottom w:w="15" w:type="dxa"/>
                    <w:right w:w="15" w:type="dxa"/>
                  </w:tcMar>
                  <w:vAlign w:val="center"/>
                </w:tcPr>
                <w:p w14:paraId="31A7C3C4"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L_21</w:t>
                  </w:r>
                </w:p>
              </w:tc>
              <w:tc>
                <w:tcPr>
                  <w:tcW w:w="0" w:type="auto"/>
                  <w:tcMar>
                    <w:top w:w="15" w:type="dxa"/>
                    <w:left w:w="15" w:type="dxa"/>
                    <w:bottom w:w="15" w:type="dxa"/>
                    <w:right w:w="15" w:type="dxa"/>
                  </w:tcMar>
                  <w:vAlign w:val="center"/>
                </w:tcPr>
                <w:p w14:paraId="0C0DF393"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3</w:t>
                  </w:r>
                </w:p>
              </w:tc>
              <w:tc>
                <w:tcPr>
                  <w:tcW w:w="0" w:type="auto"/>
                  <w:tcMar>
                    <w:top w:w="15" w:type="dxa"/>
                    <w:left w:w="15" w:type="dxa"/>
                    <w:bottom w:w="15" w:type="dxa"/>
                    <w:right w:w="15" w:type="dxa"/>
                  </w:tcMar>
                  <w:vAlign w:val="center"/>
                </w:tcPr>
                <w:p w14:paraId="0E45F8D1"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Videoproiettori</w:t>
                  </w:r>
                </w:p>
              </w:tc>
              <w:tc>
                <w:tcPr>
                  <w:tcW w:w="0" w:type="auto"/>
                  <w:tcMar>
                    <w:top w:w="15" w:type="dxa"/>
                    <w:left w:w="15" w:type="dxa"/>
                    <w:bottom w:w="15" w:type="dxa"/>
                    <w:right w:w="15" w:type="dxa"/>
                  </w:tcMar>
                  <w:vAlign w:val="center"/>
                </w:tcPr>
                <w:p w14:paraId="2D67160F" w14:textId="77777777" w:rsidR="0060666C" w:rsidRDefault="00000000">
                  <w:pPr>
                    <w:spacing w:after="0" w:line="240" w:lineRule="auto"/>
                    <w:rPr>
                      <w:rFonts w:ascii="Georgia" w:eastAsia="Georgia" w:hAnsi="Georgia" w:cs="Georgia"/>
                      <w:color w:val="000000"/>
                      <w:sz w:val="18"/>
                      <w:szCs w:val="18"/>
                    </w:rPr>
                  </w:pPr>
                  <w:hyperlink r:id="rId65" w:tgtFrame="_blank" w:history="1">
                    <w:r>
                      <w:rPr>
                        <w:rFonts w:ascii="Verdana" w:eastAsia="Verdana" w:hAnsi="Verdana" w:cs="Verdana"/>
                        <w:color w:val="0000EE"/>
                        <w:sz w:val="18"/>
                        <w:szCs w:val="18"/>
                        <w:u w:val="single" w:color="0000EE"/>
                      </w:rPr>
                      <w:t>foto</w:t>
                    </w:r>
                  </w:hyperlink>
                </w:p>
              </w:tc>
            </w:tr>
            <w:tr w:rsidR="0060666C" w14:paraId="1F5A082B" w14:textId="77777777">
              <w:trPr>
                <w:tblCellSpacing w:w="15" w:type="dxa"/>
              </w:trPr>
              <w:tc>
                <w:tcPr>
                  <w:tcW w:w="0" w:type="auto"/>
                  <w:tcMar>
                    <w:top w:w="15" w:type="dxa"/>
                    <w:left w:w="15" w:type="dxa"/>
                    <w:bottom w:w="15" w:type="dxa"/>
                    <w:right w:w="15" w:type="dxa"/>
                  </w:tcMar>
                  <w:vAlign w:val="center"/>
                </w:tcPr>
                <w:p w14:paraId="58642475"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L_22</w:t>
                  </w:r>
                </w:p>
              </w:tc>
              <w:tc>
                <w:tcPr>
                  <w:tcW w:w="0" w:type="auto"/>
                  <w:tcMar>
                    <w:top w:w="15" w:type="dxa"/>
                    <w:left w:w="15" w:type="dxa"/>
                    <w:bottom w:w="15" w:type="dxa"/>
                    <w:right w:w="15" w:type="dxa"/>
                  </w:tcMar>
                  <w:vAlign w:val="center"/>
                </w:tcPr>
                <w:p w14:paraId="14D792BE"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2</w:t>
                  </w:r>
                </w:p>
              </w:tc>
              <w:tc>
                <w:tcPr>
                  <w:tcW w:w="0" w:type="auto"/>
                  <w:tcMar>
                    <w:top w:w="15" w:type="dxa"/>
                    <w:left w:w="15" w:type="dxa"/>
                    <w:bottom w:w="15" w:type="dxa"/>
                    <w:right w:w="15" w:type="dxa"/>
                  </w:tcMar>
                  <w:vAlign w:val="center"/>
                </w:tcPr>
                <w:p w14:paraId="2D254EA1"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Videocamere (senza schede di memoria)</w:t>
                  </w:r>
                </w:p>
              </w:tc>
              <w:tc>
                <w:tcPr>
                  <w:tcW w:w="0" w:type="auto"/>
                  <w:tcMar>
                    <w:top w:w="15" w:type="dxa"/>
                    <w:left w:w="15" w:type="dxa"/>
                    <w:bottom w:w="15" w:type="dxa"/>
                    <w:right w:w="15" w:type="dxa"/>
                  </w:tcMar>
                  <w:vAlign w:val="center"/>
                </w:tcPr>
                <w:p w14:paraId="0B463488" w14:textId="77777777" w:rsidR="0060666C" w:rsidRDefault="00000000">
                  <w:pPr>
                    <w:spacing w:after="0" w:line="240" w:lineRule="auto"/>
                    <w:rPr>
                      <w:rFonts w:ascii="Georgia" w:eastAsia="Georgia" w:hAnsi="Georgia" w:cs="Georgia"/>
                      <w:color w:val="000000"/>
                      <w:sz w:val="18"/>
                      <w:szCs w:val="18"/>
                    </w:rPr>
                  </w:pPr>
                  <w:hyperlink r:id="rId66" w:tgtFrame="_blank" w:history="1">
                    <w:r>
                      <w:rPr>
                        <w:rFonts w:ascii="Verdana" w:eastAsia="Verdana" w:hAnsi="Verdana" w:cs="Verdana"/>
                        <w:color w:val="0000EE"/>
                        <w:sz w:val="18"/>
                        <w:szCs w:val="18"/>
                        <w:u w:val="single" w:color="0000EE"/>
                      </w:rPr>
                      <w:t>foto</w:t>
                    </w:r>
                  </w:hyperlink>
                </w:p>
              </w:tc>
            </w:tr>
            <w:tr w:rsidR="0060666C" w14:paraId="3386A725" w14:textId="77777777">
              <w:trPr>
                <w:tblCellSpacing w:w="15" w:type="dxa"/>
              </w:trPr>
              <w:tc>
                <w:tcPr>
                  <w:tcW w:w="0" w:type="auto"/>
                  <w:tcMar>
                    <w:top w:w="15" w:type="dxa"/>
                    <w:left w:w="15" w:type="dxa"/>
                    <w:bottom w:w="15" w:type="dxa"/>
                    <w:right w:w="15" w:type="dxa"/>
                  </w:tcMar>
                  <w:vAlign w:val="center"/>
                </w:tcPr>
                <w:p w14:paraId="5BF82D64"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L_23</w:t>
                  </w:r>
                </w:p>
              </w:tc>
              <w:tc>
                <w:tcPr>
                  <w:tcW w:w="0" w:type="auto"/>
                  <w:tcMar>
                    <w:top w:w="15" w:type="dxa"/>
                    <w:left w:w="15" w:type="dxa"/>
                    <w:bottom w:w="15" w:type="dxa"/>
                    <w:right w:w="15" w:type="dxa"/>
                  </w:tcMar>
                  <w:vAlign w:val="center"/>
                </w:tcPr>
                <w:p w14:paraId="5AF23203"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w:t>
                  </w:r>
                </w:p>
              </w:tc>
              <w:tc>
                <w:tcPr>
                  <w:tcW w:w="0" w:type="auto"/>
                  <w:tcMar>
                    <w:top w:w="15" w:type="dxa"/>
                    <w:left w:w="15" w:type="dxa"/>
                    <w:bottom w:w="15" w:type="dxa"/>
                    <w:right w:w="15" w:type="dxa"/>
                  </w:tcMar>
                  <w:vAlign w:val="center"/>
                </w:tcPr>
                <w:p w14:paraId="18759162"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PC portatile</w:t>
                  </w:r>
                </w:p>
              </w:tc>
              <w:tc>
                <w:tcPr>
                  <w:tcW w:w="0" w:type="auto"/>
                  <w:tcMar>
                    <w:top w:w="15" w:type="dxa"/>
                    <w:left w:w="15" w:type="dxa"/>
                    <w:bottom w:w="15" w:type="dxa"/>
                    <w:right w:w="15" w:type="dxa"/>
                  </w:tcMar>
                  <w:vAlign w:val="center"/>
                </w:tcPr>
                <w:p w14:paraId="71570C7A" w14:textId="77777777" w:rsidR="0060666C" w:rsidRDefault="00000000">
                  <w:pPr>
                    <w:spacing w:after="0" w:line="240" w:lineRule="auto"/>
                    <w:rPr>
                      <w:rFonts w:ascii="Georgia" w:eastAsia="Georgia" w:hAnsi="Georgia" w:cs="Georgia"/>
                      <w:color w:val="000000"/>
                      <w:sz w:val="18"/>
                      <w:szCs w:val="18"/>
                    </w:rPr>
                  </w:pPr>
                  <w:hyperlink r:id="rId67" w:tgtFrame="_blank" w:history="1">
                    <w:r>
                      <w:rPr>
                        <w:rFonts w:ascii="Verdana" w:eastAsia="Verdana" w:hAnsi="Verdana" w:cs="Verdana"/>
                        <w:color w:val="0000EE"/>
                        <w:sz w:val="18"/>
                        <w:szCs w:val="18"/>
                        <w:u w:val="single" w:color="0000EE"/>
                      </w:rPr>
                      <w:t>foto</w:t>
                    </w:r>
                  </w:hyperlink>
                </w:p>
              </w:tc>
            </w:tr>
            <w:tr w:rsidR="0060666C" w14:paraId="3E258186" w14:textId="77777777">
              <w:trPr>
                <w:tblCellSpacing w:w="15" w:type="dxa"/>
              </w:trPr>
              <w:tc>
                <w:tcPr>
                  <w:tcW w:w="0" w:type="auto"/>
                  <w:tcMar>
                    <w:top w:w="15" w:type="dxa"/>
                    <w:left w:w="15" w:type="dxa"/>
                    <w:bottom w:w="15" w:type="dxa"/>
                    <w:right w:w="15" w:type="dxa"/>
                  </w:tcMar>
                  <w:vAlign w:val="center"/>
                </w:tcPr>
                <w:p w14:paraId="4FC715F9"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L_24</w:t>
                  </w:r>
                </w:p>
              </w:tc>
              <w:tc>
                <w:tcPr>
                  <w:tcW w:w="0" w:type="auto"/>
                  <w:tcMar>
                    <w:top w:w="15" w:type="dxa"/>
                    <w:left w:w="15" w:type="dxa"/>
                    <w:bottom w:w="15" w:type="dxa"/>
                    <w:right w:w="15" w:type="dxa"/>
                  </w:tcMar>
                  <w:vAlign w:val="center"/>
                </w:tcPr>
                <w:p w14:paraId="23A2E200"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w:t>
                  </w:r>
                </w:p>
              </w:tc>
              <w:tc>
                <w:tcPr>
                  <w:tcW w:w="0" w:type="auto"/>
                  <w:tcMar>
                    <w:top w:w="15" w:type="dxa"/>
                    <w:left w:w="15" w:type="dxa"/>
                    <w:bottom w:w="15" w:type="dxa"/>
                    <w:right w:w="15" w:type="dxa"/>
                  </w:tcMar>
                  <w:vAlign w:val="center"/>
                </w:tcPr>
                <w:p w14:paraId="3AC4ED19"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Gonfiabile Costumi Sumo Bambini</w:t>
                  </w:r>
                </w:p>
              </w:tc>
              <w:tc>
                <w:tcPr>
                  <w:tcW w:w="0" w:type="auto"/>
                  <w:tcMar>
                    <w:top w:w="15" w:type="dxa"/>
                    <w:left w:w="15" w:type="dxa"/>
                    <w:bottom w:w="15" w:type="dxa"/>
                    <w:right w:w="15" w:type="dxa"/>
                  </w:tcMar>
                  <w:vAlign w:val="center"/>
                </w:tcPr>
                <w:p w14:paraId="2FC89C6B" w14:textId="77777777" w:rsidR="0060666C" w:rsidRDefault="00000000">
                  <w:pPr>
                    <w:spacing w:after="0" w:line="240" w:lineRule="auto"/>
                    <w:rPr>
                      <w:rFonts w:ascii="Georgia" w:eastAsia="Georgia" w:hAnsi="Georgia" w:cs="Georgia"/>
                      <w:color w:val="000000"/>
                      <w:sz w:val="18"/>
                      <w:szCs w:val="18"/>
                    </w:rPr>
                  </w:pPr>
                  <w:hyperlink r:id="rId68" w:tgtFrame="_blank" w:history="1">
                    <w:r>
                      <w:rPr>
                        <w:rFonts w:ascii="Verdana" w:eastAsia="Verdana" w:hAnsi="Verdana" w:cs="Verdana"/>
                        <w:color w:val="0000EE"/>
                        <w:sz w:val="18"/>
                        <w:szCs w:val="18"/>
                        <w:u w:val="single" w:color="0000EE"/>
                      </w:rPr>
                      <w:t>foto</w:t>
                    </w:r>
                  </w:hyperlink>
                </w:p>
              </w:tc>
            </w:tr>
            <w:tr w:rsidR="0060666C" w14:paraId="6A54BBF6" w14:textId="77777777">
              <w:trPr>
                <w:tblCellSpacing w:w="15" w:type="dxa"/>
              </w:trPr>
              <w:tc>
                <w:tcPr>
                  <w:tcW w:w="0" w:type="auto"/>
                  <w:tcMar>
                    <w:top w:w="15" w:type="dxa"/>
                    <w:left w:w="15" w:type="dxa"/>
                    <w:bottom w:w="15" w:type="dxa"/>
                    <w:right w:w="15" w:type="dxa"/>
                  </w:tcMar>
                  <w:vAlign w:val="center"/>
                </w:tcPr>
                <w:p w14:paraId="3FE6C48D"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L_25</w:t>
                  </w:r>
                </w:p>
              </w:tc>
              <w:tc>
                <w:tcPr>
                  <w:tcW w:w="0" w:type="auto"/>
                  <w:tcMar>
                    <w:top w:w="15" w:type="dxa"/>
                    <w:left w:w="15" w:type="dxa"/>
                    <w:bottom w:w="15" w:type="dxa"/>
                    <w:right w:w="15" w:type="dxa"/>
                  </w:tcMar>
                  <w:vAlign w:val="center"/>
                </w:tcPr>
                <w:p w14:paraId="130F2B05"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w:t>
                  </w:r>
                </w:p>
              </w:tc>
              <w:tc>
                <w:tcPr>
                  <w:tcW w:w="0" w:type="auto"/>
                  <w:tcMar>
                    <w:top w:w="15" w:type="dxa"/>
                    <w:left w:w="15" w:type="dxa"/>
                    <w:bottom w:w="15" w:type="dxa"/>
                    <w:right w:w="15" w:type="dxa"/>
                  </w:tcMar>
                  <w:vAlign w:val="center"/>
                </w:tcPr>
                <w:p w14:paraId="47F21178"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Gonfiabile Scivolo Castello</w:t>
                  </w:r>
                </w:p>
              </w:tc>
              <w:tc>
                <w:tcPr>
                  <w:tcW w:w="0" w:type="auto"/>
                  <w:tcMar>
                    <w:top w:w="15" w:type="dxa"/>
                    <w:left w:w="15" w:type="dxa"/>
                    <w:bottom w:w="15" w:type="dxa"/>
                    <w:right w:w="15" w:type="dxa"/>
                  </w:tcMar>
                  <w:vAlign w:val="center"/>
                </w:tcPr>
                <w:p w14:paraId="2C94FA58" w14:textId="77777777" w:rsidR="0060666C" w:rsidRDefault="00000000">
                  <w:pPr>
                    <w:spacing w:after="0" w:line="240" w:lineRule="auto"/>
                    <w:rPr>
                      <w:rFonts w:ascii="Georgia" w:eastAsia="Georgia" w:hAnsi="Georgia" w:cs="Georgia"/>
                      <w:color w:val="000000"/>
                      <w:sz w:val="18"/>
                      <w:szCs w:val="18"/>
                    </w:rPr>
                  </w:pPr>
                  <w:hyperlink r:id="rId69" w:tgtFrame="_blank" w:history="1">
                    <w:r>
                      <w:rPr>
                        <w:rFonts w:ascii="Verdana" w:eastAsia="Verdana" w:hAnsi="Verdana" w:cs="Verdana"/>
                        <w:color w:val="0000EE"/>
                        <w:sz w:val="18"/>
                        <w:szCs w:val="18"/>
                        <w:u w:val="single" w:color="0000EE"/>
                      </w:rPr>
                      <w:t>manuale</w:t>
                    </w:r>
                  </w:hyperlink>
                </w:p>
              </w:tc>
            </w:tr>
            <w:tr w:rsidR="0060666C" w14:paraId="63474446" w14:textId="77777777">
              <w:trPr>
                <w:tblCellSpacing w:w="15" w:type="dxa"/>
              </w:trPr>
              <w:tc>
                <w:tcPr>
                  <w:tcW w:w="0" w:type="auto"/>
                  <w:tcMar>
                    <w:top w:w="15" w:type="dxa"/>
                    <w:left w:w="15" w:type="dxa"/>
                    <w:bottom w:w="15" w:type="dxa"/>
                    <w:right w:w="15" w:type="dxa"/>
                  </w:tcMar>
                  <w:vAlign w:val="center"/>
                </w:tcPr>
                <w:p w14:paraId="4FBBBCD5"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L_26</w:t>
                  </w:r>
                </w:p>
              </w:tc>
              <w:tc>
                <w:tcPr>
                  <w:tcW w:w="0" w:type="auto"/>
                  <w:tcMar>
                    <w:top w:w="15" w:type="dxa"/>
                    <w:left w:w="15" w:type="dxa"/>
                    <w:bottom w:w="15" w:type="dxa"/>
                    <w:right w:w="15" w:type="dxa"/>
                  </w:tcMar>
                  <w:vAlign w:val="center"/>
                </w:tcPr>
                <w:p w14:paraId="704829DE"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w:t>
                  </w:r>
                </w:p>
              </w:tc>
              <w:tc>
                <w:tcPr>
                  <w:tcW w:w="0" w:type="auto"/>
                  <w:tcMar>
                    <w:top w:w="15" w:type="dxa"/>
                    <w:left w:w="15" w:type="dxa"/>
                    <w:bottom w:w="15" w:type="dxa"/>
                    <w:right w:w="15" w:type="dxa"/>
                  </w:tcMar>
                  <w:vAlign w:val="center"/>
                </w:tcPr>
                <w:p w14:paraId="1B7B1878"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Gonfiabile Barca Pirata</w:t>
                  </w:r>
                </w:p>
              </w:tc>
              <w:tc>
                <w:tcPr>
                  <w:tcW w:w="0" w:type="auto"/>
                  <w:tcMar>
                    <w:top w:w="15" w:type="dxa"/>
                    <w:left w:w="15" w:type="dxa"/>
                    <w:bottom w:w="15" w:type="dxa"/>
                    <w:right w:w="15" w:type="dxa"/>
                  </w:tcMar>
                  <w:vAlign w:val="center"/>
                </w:tcPr>
                <w:p w14:paraId="5C667FF2" w14:textId="77777777" w:rsidR="0060666C" w:rsidRDefault="00000000">
                  <w:pPr>
                    <w:spacing w:after="0" w:line="240" w:lineRule="auto"/>
                    <w:rPr>
                      <w:rFonts w:ascii="Georgia" w:eastAsia="Georgia" w:hAnsi="Georgia" w:cs="Georgia"/>
                      <w:color w:val="000000"/>
                      <w:sz w:val="18"/>
                      <w:szCs w:val="18"/>
                    </w:rPr>
                  </w:pPr>
                  <w:hyperlink r:id="rId70" w:tgtFrame="_blank" w:history="1">
                    <w:r>
                      <w:rPr>
                        <w:rFonts w:ascii="Verdana" w:eastAsia="Verdana" w:hAnsi="Verdana" w:cs="Verdana"/>
                        <w:color w:val="0000EE"/>
                        <w:sz w:val="18"/>
                        <w:szCs w:val="18"/>
                        <w:u w:val="single" w:color="0000EE"/>
                      </w:rPr>
                      <w:t>manuale</w:t>
                    </w:r>
                  </w:hyperlink>
                  <w:r>
                    <w:rPr>
                      <w:rFonts w:ascii="Verdana" w:eastAsia="Verdana" w:hAnsi="Verdana" w:cs="Verdana"/>
                      <w:color w:val="000000"/>
                      <w:sz w:val="18"/>
                      <w:szCs w:val="18"/>
                    </w:rPr>
                    <w:t xml:space="preserve"> - </w:t>
                  </w:r>
                  <w:hyperlink r:id="rId71" w:tgtFrame="_blank" w:history="1">
                    <w:r>
                      <w:rPr>
                        <w:rFonts w:ascii="Verdana" w:eastAsia="Verdana" w:hAnsi="Verdana" w:cs="Verdana"/>
                        <w:color w:val="0000EE"/>
                        <w:sz w:val="18"/>
                        <w:szCs w:val="18"/>
                        <w:u w:val="single" w:color="0000EE"/>
                      </w:rPr>
                      <w:t>foto</w:t>
                    </w:r>
                  </w:hyperlink>
                </w:p>
              </w:tc>
            </w:tr>
            <w:tr w:rsidR="0060666C" w14:paraId="68D4EC6E" w14:textId="77777777">
              <w:trPr>
                <w:tblCellSpacing w:w="15" w:type="dxa"/>
              </w:trPr>
              <w:tc>
                <w:tcPr>
                  <w:tcW w:w="0" w:type="auto"/>
                  <w:tcMar>
                    <w:top w:w="15" w:type="dxa"/>
                    <w:left w:w="15" w:type="dxa"/>
                    <w:bottom w:w="15" w:type="dxa"/>
                    <w:right w:w="15" w:type="dxa"/>
                  </w:tcMar>
                  <w:vAlign w:val="center"/>
                </w:tcPr>
                <w:p w14:paraId="401317B5"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L_27</w:t>
                  </w:r>
                </w:p>
              </w:tc>
              <w:tc>
                <w:tcPr>
                  <w:tcW w:w="0" w:type="auto"/>
                  <w:tcMar>
                    <w:top w:w="15" w:type="dxa"/>
                    <w:left w:w="15" w:type="dxa"/>
                    <w:bottom w:w="15" w:type="dxa"/>
                    <w:right w:w="15" w:type="dxa"/>
                  </w:tcMar>
                  <w:vAlign w:val="center"/>
                </w:tcPr>
                <w:p w14:paraId="37815245"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w:t>
                  </w:r>
                </w:p>
              </w:tc>
              <w:tc>
                <w:tcPr>
                  <w:tcW w:w="0" w:type="auto"/>
                  <w:tcMar>
                    <w:top w:w="15" w:type="dxa"/>
                    <w:left w:w="15" w:type="dxa"/>
                    <w:bottom w:w="15" w:type="dxa"/>
                    <w:right w:w="15" w:type="dxa"/>
                  </w:tcMar>
                  <w:vAlign w:val="center"/>
                </w:tcPr>
                <w:p w14:paraId="773E00E6"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Gonfiabile Cavallo - Rodeo</w:t>
                  </w:r>
                </w:p>
              </w:tc>
              <w:tc>
                <w:tcPr>
                  <w:tcW w:w="0" w:type="auto"/>
                  <w:tcMar>
                    <w:top w:w="15" w:type="dxa"/>
                    <w:left w:w="15" w:type="dxa"/>
                    <w:bottom w:w="15" w:type="dxa"/>
                    <w:right w:w="15" w:type="dxa"/>
                  </w:tcMar>
                  <w:vAlign w:val="center"/>
                </w:tcPr>
                <w:p w14:paraId="20B55D9C" w14:textId="77777777" w:rsidR="0060666C" w:rsidRDefault="00000000">
                  <w:pPr>
                    <w:spacing w:after="0" w:line="240" w:lineRule="auto"/>
                    <w:rPr>
                      <w:rFonts w:ascii="Georgia" w:eastAsia="Georgia" w:hAnsi="Georgia" w:cs="Georgia"/>
                      <w:color w:val="000000"/>
                      <w:sz w:val="18"/>
                      <w:szCs w:val="18"/>
                    </w:rPr>
                  </w:pPr>
                  <w:hyperlink r:id="rId72" w:tgtFrame="_blank" w:history="1">
                    <w:r>
                      <w:rPr>
                        <w:rFonts w:ascii="Verdana" w:eastAsia="Verdana" w:hAnsi="Verdana" w:cs="Verdana"/>
                        <w:color w:val="0000EE"/>
                        <w:sz w:val="18"/>
                        <w:szCs w:val="18"/>
                        <w:u w:val="single" w:color="0000EE"/>
                      </w:rPr>
                      <w:t>foto</w:t>
                    </w:r>
                  </w:hyperlink>
                  <w:r>
                    <w:rPr>
                      <w:rFonts w:ascii="Verdana" w:eastAsia="Verdana" w:hAnsi="Verdana" w:cs="Verdana"/>
                      <w:color w:val="000000"/>
                      <w:sz w:val="18"/>
                      <w:szCs w:val="18"/>
                    </w:rPr>
                    <w:t xml:space="preserve"> - </w:t>
                  </w:r>
                  <w:hyperlink r:id="rId73" w:tgtFrame="_blank" w:history="1">
                    <w:r>
                      <w:rPr>
                        <w:rFonts w:ascii="Verdana" w:eastAsia="Verdana" w:hAnsi="Verdana" w:cs="Verdana"/>
                        <w:color w:val="0000EE"/>
                        <w:sz w:val="18"/>
                        <w:szCs w:val="18"/>
                        <w:u w:val="single" w:color="0000EE"/>
                      </w:rPr>
                      <w:t>video</w:t>
                    </w:r>
                  </w:hyperlink>
                </w:p>
              </w:tc>
            </w:tr>
            <w:tr w:rsidR="0060666C" w14:paraId="6425EA19" w14:textId="77777777">
              <w:trPr>
                <w:tblCellSpacing w:w="15" w:type="dxa"/>
              </w:trPr>
              <w:tc>
                <w:tcPr>
                  <w:tcW w:w="0" w:type="auto"/>
                  <w:tcMar>
                    <w:top w:w="15" w:type="dxa"/>
                    <w:left w:w="15" w:type="dxa"/>
                    <w:bottom w:w="15" w:type="dxa"/>
                    <w:right w:w="15" w:type="dxa"/>
                  </w:tcMar>
                  <w:vAlign w:val="center"/>
                </w:tcPr>
                <w:p w14:paraId="4B7F3218"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L_28</w:t>
                  </w:r>
                </w:p>
              </w:tc>
              <w:tc>
                <w:tcPr>
                  <w:tcW w:w="0" w:type="auto"/>
                  <w:tcMar>
                    <w:top w:w="15" w:type="dxa"/>
                    <w:left w:w="15" w:type="dxa"/>
                    <w:bottom w:w="15" w:type="dxa"/>
                    <w:right w:w="15" w:type="dxa"/>
                  </w:tcMar>
                  <w:vAlign w:val="center"/>
                </w:tcPr>
                <w:p w14:paraId="69B19F67"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w:t>
                  </w:r>
                </w:p>
              </w:tc>
              <w:tc>
                <w:tcPr>
                  <w:tcW w:w="0" w:type="auto"/>
                  <w:tcMar>
                    <w:top w:w="15" w:type="dxa"/>
                    <w:left w:w="15" w:type="dxa"/>
                    <w:bottom w:w="15" w:type="dxa"/>
                    <w:right w:w="15" w:type="dxa"/>
                  </w:tcMar>
                  <w:vAlign w:val="center"/>
                </w:tcPr>
                <w:p w14:paraId="5E3D26B5"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Trampolino elastico</w:t>
                  </w:r>
                </w:p>
              </w:tc>
              <w:tc>
                <w:tcPr>
                  <w:tcW w:w="0" w:type="auto"/>
                  <w:tcMar>
                    <w:top w:w="15" w:type="dxa"/>
                    <w:left w:w="15" w:type="dxa"/>
                    <w:bottom w:w="15" w:type="dxa"/>
                    <w:right w:w="15" w:type="dxa"/>
                  </w:tcMar>
                  <w:vAlign w:val="center"/>
                </w:tcPr>
                <w:p w14:paraId="6B02C3FE" w14:textId="77777777" w:rsidR="0060666C" w:rsidRDefault="00000000">
                  <w:pPr>
                    <w:spacing w:after="0" w:line="240" w:lineRule="auto"/>
                    <w:rPr>
                      <w:rFonts w:ascii="Georgia" w:eastAsia="Georgia" w:hAnsi="Georgia" w:cs="Georgia"/>
                      <w:color w:val="000000"/>
                      <w:sz w:val="18"/>
                      <w:szCs w:val="18"/>
                    </w:rPr>
                  </w:pPr>
                  <w:hyperlink r:id="rId74" w:tgtFrame="_blank" w:history="1">
                    <w:r>
                      <w:rPr>
                        <w:rFonts w:ascii="Verdana" w:eastAsia="Verdana" w:hAnsi="Verdana" w:cs="Verdana"/>
                        <w:color w:val="0000EE"/>
                        <w:sz w:val="18"/>
                        <w:szCs w:val="18"/>
                        <w:u w:val="single" w:color="0000EE"/>
                      </w:rPr>
                      <w:t>manuale</w:t>
                    </w:r>
                  </w:hyperlink>
                </w:p>
              </w:tc>
            </w:tr>
            <w:tr w:rsidR="0060666C" w14:paraId="2C99AD6A" w14:textId="77777777">
              <w:trPr>
                <w:tblCellSpacing w:w="15" w:type="dxa"/>
              </w:trPr>
              <w:tc>
                <w:tcPr>
                  <w:tcW w:w="0" w:type="auto"/>
                  <w:tcMar>
                    <w:top w:w="15" w:type="dxa"/>
                    <w:left w:w="15" w:type="dxa"/>
                    <w:bottom w:w="15" w:type="dxa"/>
                    <w:right w:w="15" w:type="dxa"/>
                  </w:tcMar>
                  <w:vAlign w:val="center"/>
                </w:tcPr>
                <w:p w14:paraId="1D92A09E"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L_29</w:t>
                  </w:r>
                </w:p>
              </w:tc>
              <w:tc>
                <w:tcPr>
                  <w:tcW w:w="0" w:type="auto"/>
                  <w:tcMar>
                    <w:top w:w="15" w:type="dxa"/>
                    <w:left w:w="15" w:type="dxa"/>
                    <w:bottom w:w="15" w:type="dxa"/>
                    <w:right w:w="15" w:type="dxa"/>
                  </w:tcMar>
                  <w:vAlign w:val="center"/>
                </w:tcPr>
                <w:p w14:paraId="1D289794"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w:t>
                  </w:r>
                </w:p>
              </w:tc>
              <w:tc>
                <w:tcPr>
                  <w:tcW w:w="0" w:type="auto"/>
                  <w:tcMar>
                    <w:top w:w="15" w:type="dxa"/>
                    <w:left w:w="15" w:type="dxa"/>
                    <w:bottom w:w="15" w:type="dxa"/>
                    <w:right w:w="15" w:type="dxa"/>
                  </w:tcMar>
                  <w:vAlign w:val="center"/>
                </w:tcPr>
                <w:p w14:paraId="394BDBDD"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Twister gigante</w:t>
                  </w:r>
                </w:p>
              </w:tc>
              <w:tc>
                <w:tcPr>
                  <w:tcW w:w="0" w:type="auto"/>
                  <w:tcMar>
                    <w:top w:w="15" w:type="dxa"/>
                    <w:left w:w="15" w:type="dxa"/>
                    <w:bottom w:w="15" w:type="dxa"/>
                    <w:right w:w="15" w:type="dxa"/>
                  </w:tcMar>
                  <w:vAlign w:val="center"/>
                </w:tcPr>
                <w:p w14:paraId="2E3E719F"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r>
            <w:tr w:rsidR="0060666C" w14:paraId="3514CE0B" w14:textId="77777777">
              <w:trPr>
                <w:tblCellSpacing w:w="15" w:type="dxa"/>
              </w:trPr>
              <w:tc>
                <w:tcPr>
                  <w:tcW w:w="0" w:type="auto"/>
                  <w:tcMar>
                    <w:top w:w="15" w:type="dxa"/>
                    <w:left w:w="15" w:type="dxa"/>
                    <w:bottom w:w="15" w:type="dxa"/>
                    <w:right w:w="15" w:type="dxa"/>
                  </w:tcMar>
                  <w:vAlign w:val="center"/>
                </w:tcPr>
                <w:p w14:paraId="1E9E8E62"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L_30</w:t>
                  </w:r>
                </w:p>
              </w:tc>
              <w:tc>
                <w:tcPr>
                  <w:tcW w:w="0" w:type="auto"/>
                  <w:tcMar>
                    <w:top w:w="15" w:type="dxa"/>
                    <w:left w:w="15" w:type="dxa"/>
                    <w:bottom w:w="15" w:type="dxa"/>
                    <w:right w:w="15" w:type="dxa"/>
                  </w:tcMar>
                  <w:vAlign w:val="center"/>
                </w:tcPr>
                <w:p w14:paraId="43C8F508"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w:t>
                  </w:r>
                </w:p>
              </w:tc>
              <w:tc>
                <w:tcPr>
                  <w:tcW w:w="0" w:type="auto"/>
                  <w:tcMar>
                    <w:top w:w="15" w:type="dxa"/>
                    <w:left w:w="15" w:type="dxa"/>
                    <w:bottom w:w="15" w:type="dxa"/>
                    <w:right w:w="15" w:type="dxa"/>
                  </w:tcMar>
                  <w:vAlign w:val="center"/>
                </w:tcPr>
                <w:p w14:paraId="0F6D0CED"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Scacchi giganti</w:t>
                  </w:r>
                </w:p>
              </w:tc>
              <w:tc>
                <w:tcPr>
                  <w:tcW w:w="0" w:type="auto"/>
                  <w:tcMar>
                    <w:top w:w="15" w:type="dxa"/>
                    <w:left w:w="15" w:type="dxa"/>
                    <w:bottom w:w="15" w:type="dxa"/>
                    <w:right w:w="15" w:type="dxa"/>
                  </w:tcMar>
                  <w:vAlign w:val="center"/>
                </w:tcPr>
                <w:p w14:paraId="65958B7B" w14:textId="77777777" w:rsidR="0060666C" w:rsidRDefault="00000000">
                  <w:pPr>
                    <w:spacing w:after="0" w:line="240" w:lineRule="auto"/>
                    <w:rPr>
                      <w:rFonts w:ascii="Georgia" w:eastAsia="Georgia" w:hAnsi="Georgia" w:cs="Georgia"/>
                      <w:color w:val="000000"/>
                      <w:sz w:val="18"/>
                      <w:szCs w:val="18"/>
                    </w:rPr>
                  </w:pPr>
                  <w:hyperlink r:id="rId75" w:tgtFrame="_blank" w:history="1">
                    <w:r>
                      <w:rPr>
                        <w:rFonts w:ascii="Verdana" w:eastAsia="Verdana" w:hAnsi="Verdana" w:cs="Verdana"/>
                        <w:color w:val="0000EE"/>
                        <w:sz w:val="18"/>
                        <w:szCs w:val="18"/>
                        <w:u w:val="single" w:color="0000EE"/>
                      </w:rPr>
                      <w:t>foto</w:t>
                    </w:r>
                  </w:hyperlink>
                </w:p>
              </w:tc>
            </w:tr>
            <w:tr w:rsidR="0060666C" w14:paraId="01F3D113" w14:textId="77777777">
              <w:trPr>
                <w:tblCellSpacing w:w="15" w:type="dxa"/>
              </w:trPr>
              <w:tc>
                <w:tcPr>
                  <w:tcW w:w="0" w:type="auto"/>
                  <w:tcMar>
                    <w:top w:w="15" w:type="dxa"/>
                    <w:left w:w="15" w:type="dxa"/>
                    <w:bottom w:w="15" w:type="dxa"/>
                    <w:right w:w="15" w:type="dxa"/>
                  </w:tcMar>
                  <w:vAlign w:val="center"/>
                </w:tcPr>
                <w:p w14:paraId="7A314619"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L_31</w:t>
                  </w:r>
                </w:p>
              </w:tc>
              <w:tc>
                <w:tcPr>
                  <w:tcW w:w="0" w:type="auto"/>
                  <w:tcMar>
                    <w:top w:w="15" w:type="dxa"/>
                    <w:left w:w="15" w:type="dxa"/>
                    <w:bottom w:w="15" w:type="dxa"/>
                    <w:right w:w="15" w:type="dxa"/>
                  </w:tcMar>
                  <w:vAlign w:val="center"/>
                </w:tcPr>
                <w:p w14:paraId="4F5B1F92"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3</w:t>
                  </w:r>
                </w:p>
              </w:tc>
              <w:tc>
                <w:tcPr>
                  <w:tcW w:w="0" w:type="auto"/>
                  <w:tcMar>
                    <w:top w:w="15" w:type="dxa"/>
                    <w:left w:w="15" w:type="dxa"/>
                    <w:bottom w:w="15" w:type="dxa"/>
                    <w:right w:w="15" w:type="dxa"/>
                  </w:tcMar>
                  <w:vAlign w:val="center"/>
                </w:tcPr>
                <w:p w14:paraId="75D712DB"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Percorso sensoriale bambini</w:t>
                  </w:r>
                </w:p>
              </w:tc>
              <w:tc>
                <w:tcPr>
                  <w:tcW w:w="0" w:type="auto"/>
                  <w:tcMar>
                    <w:top w:w="15" w:type="dxa"/>
                    <w:left w:w="15" w:type="dxa"/>
                    <w:bottom w:w="15" w:type="dxa"/>
                    <w:right w:w="15" w:type="dxa"/>
                  </w:tcMar>
                  <w:vAlign w:val="center"/>
                </w:tcPr>
                <w:p w14:paraId="56FB4E33" w14:textId="77777777" w:rsidR="0060666C" w:rsidRDefault="00000000">
                  <w:pPr>
                    <w:spacing w:after="0" w:line="240" w:lineRule="auto"/>
                    <w:rPr>
                      <w:rFonts w:ascii="Georgia" w:eastAsia="Georgia" w:hAnsi="Georgia" w:cs="Georgia"/>
                      <w:color w:val="000000"/>
                      <w:sz w:val="18"/>
                      <w:szCs w:val="18"/>
                    </w:rPr>
                  </w:pPr>
                  <w:hyperlink r:id="rId76" w:tgtFrame="_blank" w:history="1">
                    <w:r>
                      <w:rPr>
                        <w:rFonts w:ascii="Verdana" w:eastAsia="Verdana" w:hAnsi="Verdana" w:cs="Verdana"/>
                        <w:color w:val="0000EE"/>
                        <w:sz w:val="18"/>
                        <w:szCs w:val="18"/>
                        <w:u w:val="single" w:color="0000EE"/>
                      </w:rPr>
                      <w:t>foto</w:t>
                    </w:r>
                  </w:hyperlink>
                </w:p>
              </w:tc>
            </w:tr>
            <w:tr w:rsidR="0060666C" w14:paraId="363157C6" w14:textId="77777777">
              <w:trPr>
                <w:tblCellSpacing w:w="15" w:type="dxa"/>
              </w:trPr>
              <w:tc>
                <w:tcPr>
                  <w:tcW w:w="0" w:type="auto"/>
                  <w:tcMar>
                    <w:top w:w="15" w:type="dxa"/>
                    <w:left w:w="15" w:type="dxa"/>
                    <w:bottom w:w="15" w:type="dxa"/>
                    <w:right w:w="15" w:type="dxa"/>
                  </w:tcMar>
                  <w:vAlign w:val="center"/>
                </w:tcPr>
                <w:p w14:paraId="01A87184"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L_32</w:t>
                  </w:r>
                </w:p>
              </w:tc>
              <w:tc>
                <w:tcPr>
                  <w:tcW w:w="0" w:type="auto"/>
                  <w:tcMar>
                    <w:top w:w="15" w:type="dxa"/>
                    <w:left w:w="15" w:type="dxa"/>
                    <w:bottom w:w="15" w:type="dxa"/>
                    <w:right w:w="15" w:type="dxa"/>
                  </w:tcMar>
                  <w:vAlign w:val="center"/>
                </w:tcPr>
                <w:p w14:paraId="36177D7E"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3</w:t>
                  </w:r>
                </w:p>
              </w:tc>
              <w:tc>
                <w:tcPr>
                  <w:tcW w:w="0" w:type="auto"/>
                  <w:tcMar>
                    <w:top w:w="15" w:type="dxa"/>
                    <w:left w:w="15" w:type="dxa"/>
                    <w:bottom w:w="15" w:type="dxa"/>
                    <w:right w:w="15" w:type="dxa"/>
                  </w:tcMar>
                  <w:vAlign w:val="center"/>
                </w:tcPr>
                <w:p w14:paraId="3E361F83"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Albero delle stagioni da pavimento</w:t>
                  </w:r>
                </w:p>
              </w:tc>
              <w:tc>
                <w:tcPr>
                  <w:tcW w:w="0" w:type="auto"/>
                  <w:tcMar>
                    <w:top w:w="15" w:type="dxa"/>
                    <w:left w:w="15" w:type="dxa"/>
                    <w:bottom w:w="15" w:type="dxa"/>
                    <w:right w:w="15" w:type="dxa"/>
                  </w:tcMar>
                  <w:vAlign w:val="center"/>
                </w:tcPr>
                <w:p w14:paraId="3D63BC08" w14:textId="77777777" w:rsidR="0060666C" w:rsidRDefault="00000000">
                  <w:pPr>
                    <w:spacing w:after="0" w:line="240" w:lineRule="auto"/>
                    <w:rPr>
                      <w:rFonts w:ascii="Georgia" w:eastAsia="Georgia" w:hAnsi="Georgia" w:cs="Georgia"/>
                      <w:color w:val="000000"/>
                      <w:sz w:val="18"/>
                      <w:szCs w:val="18"/>
                    </w:rPr>
                  </w:pPr>
                  <w:hyperlink r:id="rId77" w:tgtFrame="_blank" w:history="1">
                    <w:r>
                      <w:rPr>
                        <w:rFonts w:ascii="Verdana" w:eastAsia="Verdana" w:hAnsi="Verdana" w:cs="Verdana"/>
                        <w:color w:val="0000EE"/>
                        <w:sz w:val="18"/>
                        <w:szCs w:val="18"/>
                        <w:u w:val="single" w:color="0000EE"/>
                      </w:rPr>
                      <w:t>foto</w:t>
                    </w:r>
                  </w:hyperlink>
                </w:p>
              </w:tc>
            </w:tr>
            <w:tr w:rsidR="0060666C" w14:paraId="69D7FC0B" w14:textId="77777777">
              <w:trPr>
                <w:tblCellSpacing w:w="15" w:type="dxa"/>
              </w:trPr>
              <w:tc>
                <w:tcPr>
                  <w:tcW w:w="0" w:type="auto"/>
                  <w:tcMar>
                    <w:top w:w="15" w:type="dxa"/>
                    <w:left w:w="15" w:type="dxa"/>
                    <w:bottom w:w="15" w:type="dxa"/>
                    <w:right w:w="15" w:type="dxa"/>
                  </w:tcMar>
                  <w:vAlign w:val="center"/>
                </w:tcPr>
                <w:p w14:paraId="1E010ABE"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L_33</w:t>
                  </w:r>
                </w:p>
              </w:tc>
              <w:tc>
                <w:tcPr>
                  <w:tcW w:w="0" w:type="auto"/>
                  <w:tcMar>
                    <w:top w:w="15" w:type="dxa"/>
                    <w:left w:w="15" w:type="dxa"/>
                    <w:bottom w:w="15" w:type="dxa"/>
                    <w:right w:w="15" w:type="dxa"/>
                  </w:tcMar>
                  <w:vAlign w:val="center"/>
                </w:tcPr>
                <w:p w14:paraId="2905DD43"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3</w:t>
                  </w:r>
                </w:p>
              </w:tc>
              <w:tc>
                <w:tcPr>
                  <w:tcW w:w="0" w:type="auto"/>
                  <w:tcMar>
                    <w:top w:w="15" w:type="dxa"/>
                    <w:left w:w="15" w:type="dxa"/>
                    <w:bottom w:w="15" w:type="dxa"/>
                    <w:right w:w="15" w:type="dxa"/>
                  </w:tcMar>
                  <w:vAlign w:val="center"/>
                </w:tcPr>
                <w:p w14:paraId="61061CB1"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Carrelli completi per la raccolta differenziata (bambini)</w:t>
                  </w:r>
                </w:p>
              </w:tc>
              <w:tc>
                <w:tcPr>
                  <w:tcW w:w="0" w:type="auto"/>
                  <w:tcMar>
                    <w:top w:w="15" w:type="dxa"/>
                    <w:left w:w="15" w:type="dxa"/>
                    <w:bottom w:w="15" w:type="dxa"/>
                    <w:right w:w="15" w:type="dxa"/>
                  </w:tcMar>
                  <w:vAlign w:val="center"/>
                </w:tcPr>
                <w:p w14:paraId="4287ABD6" w14:textId="77777777" w:rsidR="0060666C" w:rsidRDefault="00000000">
                  <w:pPr>
                    <w:spacing w:after="0" w:line="240" w:lineRule="auto"/>
                    <w:rPr>
                      <w:rFonts w:ascii="Georgia" w:eastAsia="Georgia" w:hAnsi="Georgia" w:cs="Georgia"/>
                      <w:color w:val="000000"/>
                      <w:sz w:val="18"/>
                      <w:szCs w:val="18"/>
                    </w:rPr>
                  </w:pPr>
                  <w:hyperlink r:id="rId78" w:tgtFrame="_blank" w:history="1">
                    <w:r>
                      <w:rPr>
                        <w:rFonts w:ascii="Verdana" w:eastAsia="Verdana" w:hAnsi="Verdana" w:cs="Verdana"/>
                        <w:color w:val="0000EE"/>
                        <w:sz w:val="18"/>
                        <w:szCs w:val="18"/>
                        <w:u w:val="single" w:color="0000EE"/>
                      </w:rPr>
                      <w:t>foto</w:t>
                    </w:r>
                  </w:hyperlink>
                </w:p>
              </w:tc>
            </w:tr>
            <w:tr w:rsidR="0060666C" w14:paraId="2AEA7919" w14:textId="77777777">
              <w:trPr>
                <w:tblCellSpacing w:w="15" w:type="dxa"/>
              </w:trPr>
              <w:tc>
                <w:tcPr>
                  <w:tcW w:w="0" w:type="auto"/>
                  <w:tcMar>
                    <w:top w:w="15" w:type="dxa"/>
                    <w:left w:w="15" w:type="dxa"/>
                    <w:bottom w:w="15" w:type="dxa"/>
                    <w:right w:w="15" w:type="dxa"/>
                  </w:tcMar>
                  <w:vAlign w:val="center"/>
                </w:tcPr>
                <w:p w14:paraId="1DED20E4"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L_34</w:t>
                  </w:r>
                </w:p>
              </w:tc>
              <w:tc>
                <w:tcPr>
                  <w:tcW w:w="0" w:type="auto"/>
                  <w:tcMar>
                    <w:top w:w="15" w:type="dxa"/>
                    <w:left w:w="15" w:type="dxa"/>
                    <w:bottom w:w="15" w:type="dxa"/>
                    <w:right w:w="15" w:type="dxa"/>
                  </w:tcMar>
                  <w:vAlign w:val="center"/>
                </w:tcPr>
                <w:p w14:paraId="2D139E13"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w:t>
                  </w:r>
                </w:p>
              </w:tc>
              <w:tc>
                <w:tcPr>
                  <w:tcW w:w="0" w:type="auto"/>
                  <w:tcMar>
                    <w:top w:w="15" w:type="dxa"/>
                    <w:left w:w="15" w:type="dxa"/>
                    <w:bottom w:w="15" w:type="dxa"/>
                    <w:right w:w="15" w:type="dxa"/>
                  </w:tcMar>
                  <w:vAlign w:val="center"/>
                </w:tcPr>
                <w:p w14:paraId="64A4112C"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Carriola</w:t>
                  </w:r>
                </w:p>
              </w:tc>
              <w:tc>
                <w:tcPr>
                  <w:tcW w:w="0" w:type="auto"/>
                  <w:tcMar>
                    <w:top w:w="15" w:type="dxa"/>
                    <w:left w:w="15" w:type="dxa"/>
                    <w:bottom w:w="15" w:type="dxa"/>
                    <w:right w:w="15" w:type="dxa"/>
                  </w:tcMar>
                  <w:vAlign w:val="center"/>
                </w:tcPr>
                <w:p w14:paraId="0533AFC3"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r>
            <w:tr w:rsidR="0060666C" w14:paraId="710464CC" w14:textId="77777777">
              <w:trPr>
                <w:tblCellSpacing w:w="15" w:type="dxa"/>
              </w:trPr>
              <w:tc>
                <w:tcPr>
                  <w:tcW w:w="0" w:type="auto"/>
                  <w:tcMar>
                    <w:top w:w="15" w:type="dxa"/>
                    <w:left w:w="15" w:type="dxa"/>
                    <w:bottom w:w="15" w:type="dxa"/>
                    <w:right w:w="15" w:type="dxa"/>
                  </w:tcMar>
                  <w:vAlign w:val="center"/>
                </w:tcPr>
                <w:p w14:paraId="003482D6"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L_35</w:t>
                  </w:r>
                </w:p>
              </w:tc>
              <w:tc>
                <w:tcPr>
                  <w:tcW w:w="0" w:type="auto"/>
                  <w:tcMar>
                    <w:top w:w="15" w:type="dxa"/>
                    <w:left w:w="15" w:type="dxa"/>
                    <w:bottom w:w="15" w:type="dxa"/>
                    <w:right w:w="15" w:type="dxa"/>
                  </w:tcMar>
                  <w:vAlign w:val="center"/>
                </w:tcPr>
                <w:p w14:paraId="798BFB8B"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w:t>
                  </w:r>
                </w:p>
              </w:tc>
              <w:tc>
                <w:tcPr>
                  <w:tcW w:w="0" w:type="auto"/>
                  <w:tcMar>
                    <w:top w:w="15" w:type="dxa"/>
                    <w:left w:w="15" w:type="dxa"/>
                    <w:bottom w:w="15" w:type="dxa"/>
                    <w:right w:w="15" w:type="dxa"/>
                  </w:tcMar>
                  <w:vAlign w:val="center"/>
                </w:tcPr>
                <w:p w14:paraId="0A3DFF5C"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Kit giardinaggio (rastrello – pala)</w:t>
                  </w:r>
                </w:p>
              </w:tc>
              <w:tc>
                <w:tcPr>
                  <w:tcW w:w="0" w:type="auto"/>
                  <w:tcMar>
                    <w:top w:w="15" w:type="dxa"/>
                    <w:left w:w="15" w:type="dxa"/>
                    <w:bottom w:w="15" w:type="dxa"/>
                    <w:right w:w="15" w:type="dxa"/>
                  </w:tcMar>
                  <w:vAlign w:val="center"/>
                </w:tcPr>
                <w:p w14:paraId="077A11AA"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r>
            <w:tr w:rsidR="0060666C" w14:paraId="250EB8A4" w14:textId="77777777">
              <w:trPr>
                <w:tblCellSpacing w:w="15" w:type="dxa"/>
              </w:trPr>
              <w:tc>
                <w:tcPr>
                  <w:tcW w:w="0" w:type="auto"/>
                  <w:tcMar>
                    <w:top w:w="15" w:type="dxa"/>
                    <w:left w:w="15" w:type="dxa"/>
                    <w:bottom w:w="15" w:type="dxa"/>
                    <w:right w:w="15" w:type="dxa"/>
                  </w:tcMar>
                  <w:vAlign w:val="center"/>
                </w:tcPr>
                <w:p w14:paraId="509BCF3C"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L_36</w:t>
                  </w:r>
                </w:p>
              </w:tc>
              <w:tc>
                <w:tcPr>
                  <w:tcW w:w="0" w:type="auto"/>
                  <w:tcMar>
                    <w:top w:w="15" w:type="dxa"/>
                    <w:left w:w="15" w:type="dxa"/>
                    <w:bottom w:w="15" w:type="dxa"/>
                    <w:right w:w="15" w:type="dxa"/>
                  </w:tcMar>
                  <w:vAlign w:val="center"/>
                </w:tcPr>
                <w:p w14:paraId="046A04A5"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w:t>
                  </w:r>
                </w:p>
              </w:tc>
              <w:tc>
                <w:tcPr>
                  <w:tcW w:w="0" w:type="auto"/>
                  <w:tcMar>
                    <w:top w:w="15" w:type="dxa"/>
                    <w:left w:w="15" w:type="dxa"/>
                    <w:bottom w:w="15" w:type="dxa"/>
                    <w:right w:w="15" w:type="dxa"/>
                  </w:tcMar>
                  <w:vAlign w:val="center"/>
                </w:tcPr>
                <w:p w14:paraId="7240EB3B"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Gonfiabile scivolo acquario</w:t>
                  </w:r>
                </w:p>
              </w:tc>
              <w:tc>
                <w:tcPr>
                  <w:tcW w:w="0" w:type="auto"/>
                  <w:tcMar>
                    <w:top w:w="15" w:type="dxa"/>
                    <w:left w:w="15" w:type="dxa"/>
                    <w:bottom w:w="15" w:type="dxa"/>
                    <w:right w:w="15" w:type="dxa"/>
                  </w:tcMar>
                  <w:vAlign w:val="center"/>
                </w:tcPr>
                <w:p w14:paraId="3F8D269A" w14:textId="77777777" w:rsidR="0060666C" w:rsidRDefault="00000000">
                  <w:pPr>
                    <w:spacing w:after="0" w:line="240" w:lineRule="auto"/>
                    <w:rPr>
                      <w:rFonts w:ascii="Georgia" w:eastAsia="Georgia" w:hAnsi="Georgia" w:cs="Georgia"/>
                      <w:color w:val="000000"/>
                      <w:sz w:val="18"/>
                      <w:szCs w:val="18"/>
                    </w:rPr>
                  </w:pPr>
                  <w:hyperlink r:id="rId79" w:tgtFrame="_blank" w:history="1">
                    <w:r>
                      <w:rPr>
                        <w:rFonts w:ascii="Verdana" w:eastAsia="Verdana" w:hAnsi="Verdana" w:cs="Verdana"/>
                        <w:color w:val="0000EE"/>
                        <w:sz w:val="18"/>
                        <w:szCs w:val="18"/>
                        <w:u w:val="single" w:color="0000EE"/>
                      </w:rPr>
                      <w:t>foto</w:t>
                    </w:r>
                  </w:hyperlink>
                </w:p>
              </w:tc>
            </w:tr>
            <w:tr w:rsidR="0060666C" w14:paraId="48BE7004" w14:textId="77777777">
              <w:trPr>
                <w:tblCellSpacing w:w="15" w:type="dxa"/>
              </w:trPr>
              <w:tc>
                <w:tcPr>
                  <w:tcW w:w="0" w:type="auto"/>
                  <w:tcMar>
                    <w:top w:w="15" w:type="dxa"/>
                    <w:left w:w="15" w:type="dxa"/>
                    <w:bottom w:w="15" w:type="dxa"/>
                    <w:right w:w="15" w:type="dxa"/>
                  </w:tcMar>
                  <w:vAlign w:val="center"/>
                </w:tcPr>
                <w:p w14:paraId="40CE2520"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L_37</w:t>
                  </w:r>
                </w:p>
              </w:tc>
              <w:tc>
                <w:tcPr>
                  <w:tcW w:w="0" w:type="auto"/>
                  <w:tcMar>
                    <w:top w:w="15" w:type="dxa"/>
                    <w:left w:w="15" w:type="dxa"/>
                    <w:bottom w:w="15" w:type="dxa"/>
                    <w:right w:w="15" w:type="dxa"/>
                  </w:tcMar>
                  <w:vAlign w:val="center"/>
                </w:tcPr>
                <w:p w14:paraId="3F730348"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w:t>
                  </w:r>
                </w:p>
              </w:tc>
              <w:tc>
                <w:tcPr>
                  <w:tcW w:w="0" w:type="auto"/>
                  <w:tcMar>
                    <w:top w:w="15" w:type="dxa"/>
                    <w:left w:w="15" w:type="dxa"/>
                    <w:bottom w:w="15" w:type="dxa"/>
                    <w:right w:w="15" w:type="dxa"/>
                  </w:tcMar>
                  <w:vAlign w:val="center"/>
                </w:tcPr>
                <w:p w14:paraId="3A51C603"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Gonfiabile multigioco sportivo (Basket - calcio - rugby)</w:t>
                  </w:r>
                </w:p>
              </w:tc>
              <w:tc>
                <w:tcPr>
                  <w:tcW w:w="0" w:type="auto"/>
                  <w:tcMar>
                    <w:top w:w="15" w:type="dxa"/>
                    <w:left w:w="15" w:type="dxa"/>
                    <w:bottom w:w="15" w:type="dxa"/>
                    <w:right w:w="15" w:type="dxa"/>
                  </w:tcMar>
                  <w:vAlign w:val="center"/>
                </w:tcPr>
                <w:p w14:paraId="6E26274C" w14:textId="77777777" w:rsidR="0060666C" w:rsidRDefault="00000000">
                  <w:pPr>
                    <w:spacing w:after="0" w:line="240" w:lineRule="auto"/>
                    <w:rPr>
                      <w:rFonts w:ascii="Georgia" w:eastAsia="Georgia" w:hAnsi="Georgia" w:cs="Georgia"/>
                      <w:color w:val="000000"/>
                      <w:sz w:val="18"/>
                      <w:szCs w:val="18"/>
                    </w:rPr>
                  </w:pPr>
                  <w:hyperlink r:id="rId80" w:tgtFrame="_blank" w:history="1">
                    <w:r>
                      <w:rPr>
                        <w:rFonts w:ascii="Verdana" w:eastAsia="Verdana" w:hAnsi="Verdana" w:cs="Verdana"/>
                        <w:color w:val="0000EE"/>
                        <w:sz w:val="18"/>
                        <w:szCs w:val="18"/>
                        <w:u w:val="single" w:color="0000EE"/>
                      </w:rPr>
                      <w:t>foto</w:t>
                    </w:r>
                  </w:hyperlink>
                </w:p>
              </w:tc>
            </w:tr>
            <w:tr w:rsidR="0060666C" w14:paraId="4BD98105" w14:textId="77777777">
              <w:trPr>
                <w:tblCellSpacing w:w="15" w:type="dxa"/>
              </w:trPr>
              <w:tc>
                <w:tcPr>
                  <w:tcW w:w="0" w:type="auto"/>
                  <w:tcMar>
                    <w:top w:w="15" w:type="dxa"/>
                    <w:left w:w="15" w:type="dxa"/>
                    <w:bottom w:w="15" w:type="dxa"/>
                    <w:right w:w="15" w:type="dxa"/>
                  </w:tcMar>
                  <w:vAlign w:val="center"/>
                </w:tcPr>
                <w:p w14:paraId="4CDC2863"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L_38</w:t>
                  </w:r>
                </w:p>
              </w:tc>
              <w:tc>
                <w:tcPr>
                  <w:tcW w:w="0" w:type="auto"/>
                  <w:tcMar>
                    <w:top w:w="15" w:type="dxa"/>
                    <w:left w:w="15" w:type="dxa"/>
                    <w:bottom w:w="15" w:type="dxa"/>
                    <w:right w:w="15" w:type="dxa"/>
                  </w:tcMar>
                  <w:vAlign w:val="center"/>
                </w:tcPr>
                <w:p w14:paraId="35063D20"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w:t>
                  </w:r>
                </w:p>
              </w:tc>
              <w:tc>
                <w:tcPr>
                  <w:tcW w:w="0" w:type="auto"/>
                  <w:tcMar>
                    <w:top w:w="15" w:type="dxa"/>
                    <w:left w:w="15" w:type="dxa"/>
                    <w:bottom w:w="15" w:type="dxa"/>
                    <w:right w:w="15" w:type="dxa"/>
                  </w:tcMar>
                  <w:vAlign w:val="center"/>
                </w:tcPr>
                <w:p w14:paraId="4B63C253"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Gonfiabile bowling</w:t>
                  </w:r>
                </w:p>
              </w:tc>
              <w:tc>
                <w:tcPr>
                  <w:tcW w:w="0" w:type="auto"/>
                  <w:tcMar>
                    <w:top w:w="15" w:type="dxa"/>
                    <w:left w:w="15" w:type="dxa"/>
                    <w:bottom w:w="15" w:type="dxa"/>
                    <w:right w:w="15" w:type="dxa"/>
                  </w:tcMar>
                  <w:vAlign w:val="center"/>
                </w:tcPr>
                <w:p w14:paraId="4D22D1DA" w14:textId="77777777" w:rsidR="0060666C" w:rsidRDefault="00000000">
                  <w:pPr>
                    <w:spacing w:after="0" w:line="240" w:lineRule="auto"/>
                    <w:rPr>
                      <w:rFonts w:ascii="Georgia" w:eastAsia="Georgia" w:hAnsi="Georgia" w:cs="Georgia"/>
                      <w:color w:val="000000"/>
                      <w:sz w:val="18"/>
                      <w:szCs w:val="18"/>
                    </w:rPr>
                  </w:pPr>
                  <w:hyperlink r:id="rId81" w:tgtFrame="_blank" w:history="1">
                    <w:r>
                      <w:rPr>
                        <w:rFonts w:ascii="Verdana" w:eastAsia="Verdana" w:hAnsi="Verdana" w:cs="Verdana"/>
                        <w:color w:val="0000EE"/>
                        <w:sz w:val="18"/>
                        <w:szCs w:val="18"/>
                        <w:u w:val="single" w:color="0000EE"/>
                      </w:rPr>
                      <w:t>foto</w:t>
                    </w:r>
                  </w:hyperlink>
                </w:p>
              </w:tc>
            </w:tr>
            <w:tr w:rsidR="0060666C" w14:paraId="0EB1D285" w14:textId="77777777">
              <w:trPr>
                <w:tblCellSpacing w:w="15" w:type="dxa"/>
              </w:trPr>
              <w:tc>
                <w:tcPr>
                  <w:tcW w:w="0" w:type="auto"/>
                  <w:tcMar>
                    <w:top w:w="15" w:type="dxa"/>
                    <w:left w:w="15" w:type="dxa"/>
                    <w:bottom w:w="15" w:type="dxa"/>
                    <w:right w:w="15" w:type="dxa"/>
                  </w:tcMar>
                  <w:vAlign w:val="center"/>
                </w:tcPr>
                <w:p w14:paraId="72377B13"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L_39</w:t>
                  </w:r>
                </w:p>
              </w:tc>
              <w:tc>
                <w:tcPr>
                  <w:tcW w:w="0" w:type="auto"/>
                  <w:tcMar>
                    <w:top w:w="15" w:type="dxa"/>
                    <w:left w:w="15" w:type="dxa"/>
                    <w:bottom w:w="15" w:type="dxa"/>
                    <w:right w:w="15" w:type="dxa"/>
                  </w:tcMar>
                  <w:vAlign w:val="center"/>
                </w:tcPr>
                <w:p w14:paraId="55797512"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w:t>
                  </w:r>
                </w:p>
              </w:tc>
              <w:tc>
                <w:tcPr>
                  <w:tcW w:w="0" w:type="auto"/>
                  <w:tcMar>
                    <w:top w:w="15" w:type="dxa"/>
                    <w:left w:w="15" w:type="dxa"/>
                    <w:bottom w:w="15" w:type="dxa"/>
                    <w:right w:w="15" w:type="dxa"/>
                  </w:tcMar>
                  <w:vAlign w:val="center"/>
                </w:tcPr>
                <w:p w14:paraId="2F8D2668"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Gonfiabile tiro a segno</w:t>
                  </w:r>
                </w:p>
              </w:tc>
              <w:tc>
                <w:tcPr>
                  <w:tcW w:w="0" w:type="auto"/>
                  <w:tcMar>
                    <w:top w:w="15" w:type="dxa"/>
                    <w:left w:w="15" w:type="dxa"/>
                    <w:bottom w:w="15" w:type="dxa"/>
                    <w:right w:w="15" w:type="dxa"/>
                  </w:tcMar>
                  <w:vAlign w:val="center"/>
                </w:tcPr>
                <w:p w14:paraId="550728B7" w14:textId="77777777" w:rsidR="0060666C" w:rsidRDefault="00000000">
                  <w:pPr>
                    <w:spacing w:after="0" w:line="240" w:lineRule="auto"/>
                    <w:rPr>
                      <w:rFonts w:ascii="Georgia" w:eastAsia="Georgia" w:hAnsi="Georgia" w:cs="Georgia"/>
                      <w:color w:val="000000"/>
                      <w:sz w:val="18"/>
                      <w:szCs w:val="18"/>
                    </w:rPr>
                  </w:pPr>
                  <w:hyperlink r:id="rId82" w:tgtFrame="_blank" w:history="1">
                    <w:r>
                      <w:rPr>
                        <w:rFonts w:ascii="Verdana" w:eastAsia="Verdana" w:hAnsi="Verdana" w:cs="Verdana"/>
                        <w:color w:val="0000EE"/>
                        <w:sz w:val="18"/>
                        <w:szCs w:val="18"/>
                        <w:u w:val="single" w:color="0000EE"/>
                      </w:rPr>
                      <w:t>foto</w:t>
                    </w:r>
                  </w:hyperlink>
                </w:p>
              </w:tc>
            </w:tr>
            <w:tr w:rsidR="0060666C" w14:paraId="6F96D1AD" w14:textId="77777777">
              <w:trPr>
                <w:tblCellSpacing w:w="15" w:type="dxa"/>
              </w:trPr>
              <w:tc>
                <w:tcPr>
                  <w:tcW w:w="0" w:type="auto"/>
                  <w:tcMar>
                    <w:top w:w="15" w:type="dxa"/>
                    <w:left w:w="15" w:type="dxa"/>
                    <w:bottom w:w="15" w:type="dxa"/>
                    <w:right w:w="15" w:type="dxa"/>
                  </w:tcMar>
                  <w:vAlign w:val="center"/>
                </w:tcPr>
                <w:p w14:paraId="56E5EA38"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L_40</w:t>
                  </w:r>
                </w:p>
              </w:tc>
              <w:tc>
                <w:tcPr>
                  <w:tcW w:w="0" w:type="auto"/>
                  <w:tcMar>
                    <w:top w:w="15" w:type="dxa"/>
                    <w:left w:w="15" w:type="dxa"/>
                    <w:bottom w:w="15" w:type="dxa"/>
                    <w:right w:w="15" w:type="dxa"/>
                  </w:tcMar>
                  <w:vAlign w:val="center"/>
                </w:tcPr>
                <w:p w14:paraId="4D573F22"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w:t>
                  </w:r>
                </w:p>
              </w:tc>
              <w:tc>
                <w:tcPr>
                  <w:tcW w:w="0" w:type="auto"/>
                  <w:tcMar>
                    <w:top w:w="15" w:type="dxa"/>
                    <w:left w:w="15" w:type="dxa"/>
                    <w:bottom w:w="15" w:type="dxa"/>
                    <w:right w:w="15" w:type="dxa"/>
                  </w:tcMar>
                  <w:vAlign w:val="center"/>
                </w:tcPr>
                <w:p w14:paraId="271DDE8F"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Gonfiabile basket</w:t>
                  </w:r>
                </w:p>
              </w:tc>
              <w:tc>
                <w:tcPr>
                  <w:tcW w:w="0" w:type="auto"/>
                  <w:tcMar>
                    <w:top w:w="15" w:type="dxa"/>
                    <w:left w:w="15" w:type="dxa"/>
                    <w:bottom w:w="15" w:type="dxa"/>
                    <w:right w:w="15" w:type="dxa"/>
                  </w:tcMar>
                  <w:vAlign w:val="center"/>
                </w:tcPr>
                <w:p w14:paraId="3FEFDA4F" w14:textId="77777777" w:rsidR="0060666C" w:rsidRDefault="00000000">
                  <w:pPr>
                    <w:spacing w:after="0" w:line="240" w:lineRule="auto"/>
                    <w:rPr>
                      <w:rFonts w:ascii="Georgia" w:eastAsia="Georgia" w:hAnsi="Georgia" w:cs="Georgia"/>
                      <w:color w:val="000000"/>
                      <w:sz w:val="18"/>
                      <w:szCs w:val="18"/>
                    </w:rPr>
                  </w:pPr>
                  <w:hyperlink r:id="rId83" w:tgtFrame="_blank" w:history="1">
                    <w:r>
                      <w:rPr>
                        <w:rFonts w:ascii="Verdana" w:eastAsia="Verdana" w:hAnsi="Verdana" w:cs="Verdana"/>
                        <w:color w:val="0000EE"/>
                        <w:sz w:val="18"/>
                        <w:szCs w:val="18"/>
                        <w:u w:val="single" w:color="0000EE"/>
                      </w:rPr>
                      <w:t>foto</w:t>
                    </w:r>
                  </w:hyperlink>
                </w:p>
              </w:tc>
            </w:tr>
            <w:tr w:rsidR="0060666C" w14:paraId="5FA08904" w14:textId="77777777">
              <w:trPr>
                <w:tblCellSpacing w:w="15" w:type="dxa"/>
              </w:trPr>
              <w:tc>
                <w:tcPr>
                  <w:tcW w:w="0" w:type="auto"/>
                  <w:tcMar>
                    <w:top w:w="15" w:type="dxa"/>
                    <w:left w:w="15" w:type="dxa"/>
                    <w:bottom w:w="15" w:type="dxa"/>
                    <w:right w:w="15" w:type="dxa"/>
                  </w:tcMar>
                  <w:vAlign w:val="center"/>
                </w:tcPr>
                <w:p w14:paraId="07F6D6E8"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L_41</w:t>
                  </w:r>
                </w:p>
              </w:tc>
              <w:tc>
                <w:tcPr>
                  <w:tcW w:w="0" w:type="auto"/>
                  <w:tcMar>
                    <w:top w:w="15" w:type="dxa"/>
                    <w:left w:w="15" w:type="dxa"/>
                    <w:bottom w:w="15" w:type="dxa"/>
                    <w:right w:w="15" w:type="dxa"/>
                  </w:tcMar>
                  <w:vAlign w:val="center"/>
                </w:tcPr>
                <w:p w14:paraId="239F3BE7"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w:t>
                  </w:r>
                </w:p>
              </w:tc>
              <w:tc>
                <w:tcPr>
                  <w:tcW w:w="0" w:type="auto"/>
                  <w:tcMar>
                    <w:top w:w="15" w:type="dxa"/>
                    <w:left w:w="15" w:type="dxa"/>
                    <w:bottom w:w="15" w:type="dxa"/>
                    <w:right w:w="15" w:type="dxa"/>
                  </w:tcMar>
                  <w:vAlign w:val="center"/>
                </w:tcPr>
                <w:p w14:paraId="2EC9DA8C"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Gonfiabile lancio degli anelli</w:t>
                  </w:r>
                </w:p>
              </w:tc>
              <w:tc>
                <w:tcPr>
                  <w:tcW w:w="0" w:type="auto"/>
                  <w:tcMar>
                    <w:top w:w="15" w:type="dxa"/>
                    <w:left w:w="15" w:type="dxa"/>
                    <w:bottom w:w="15" w:type="dxa"/>
                    <w:right w:w="15" w:type="dxa"/>
                  </w:tcMar>
                  <w:vAlign w:val="center"/>
                </w:tcPr>
                <w:p w14:paraId="10D1E73B" w14:textId="77777777" w:rsidR="0060666C" w:rsidRDefault="00000000">
                  <w:pPr>
                    <w:spacing w:after="0" w:line="240" w:lineRule="auto"/>
                    <w:rPr>
                      <w:rFonts w:ascii="Georgia" w:eastAsia="Georgia" w:hAnsi="Georgia" w:cs="Georgia"/>
                      <w:color w:val="000000"/>
                      <w:sz w:val="18"/>
                      <w:szCs w:val="18"/>
                    </w:rPr>
                  </w:pPr>
                  <w:hyperlink r:id="rId84" w:tgtFrame="_blank" w:history="1">
                    <w:r>
                      <w:rPr>
                        <w:rFonts w:ascii="Verdana" w:eastAsia="Verdana" w:hAnsi="Verdana" w:cs="Verdana"/>
                        <w:color w:val="0000EE"/>
                        <w:sz w:val="18"/>
                        <w:szCs w:val="18"/>
                        <w:u w:val="single" w:color="0000EE"/>
                      </w:rPr>
                      <w:t>foto</w:t>
                    </w:r>
                  </w:hyperlink>
                </w:p>
              </w:tc>
            </w:tr>
            <w:tr w:rsidR="0060666C" w14:paraId="26BADF01" w14:textId="77777777">
              <w:trPr>
                <w:tblCellSpacing w:w="15" w:type="dxa"/>
              </w:trPr>
              <w:tc>
                <w:tcPr>
                  <w:tcW w:w="0" w:type="auto"/>
                  <w:tcMar>
                    <w:top w:w="15" w:type="dxa"/>
                    <w:left w:w="15" w:type="dxa"/>
                    <w:bottom w:w="15" w:type="dxa"/>
                    <w:right w:w="15" w:type="dxa"/>
                  </w:tcMar>
                  <w:vAlign w:val="center"/>
                </w:tcPr>
                <w:p w14:paraId="2CB53C57"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L_42</w:t>
                  </w:r>
                </w:p>
              </w:tc>
              <w:tc>
                <w:tcPr>
                  <w:tcW w:w="0" w:type="auto"/>
                  <w:tcMar>
                    <w:top w:w="15" w:type="dxa"/>
                    <w:left w:w="15" w:type="dxa"/>
                    <w:bottom w:w="15" w:type="dxa"/>
                    <w:right w:w="15" w:type="dxa"/>
                  </w:tcMar>
                  <w:vAlign w:val="center"/>
                </w:tcPr>
                <w:p w14:paraId="3FD89FEF"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1</w:t>
                  </w:r>
                </w:p>
              </w:tc>
              <w:tc>
                <w:tcPr>
                  <w:tcW w:w="0" w:type="auto"/>
                  <w:tcMar>
                    <w:top w:w="15" w:type="dxa"/>
                    <w:left w:w="15" w:type="dxa"/>
                    <w:bottom w:w="15" w:type="dxa"/>
                    <w:right w:w="15" w:type="dxa"/>
                  </w:tcMar>
                  <w:vAlign w:val="center"/>
                </w:tcPr>
                <w:p w14:paraId="747C74DA"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Gazebo Gonfiabile</w:t>
                  </w:r>
                </w:p>
              </w:tc>
              <w:tc>
                <w:tcPr>
                  <w:tcW w:w="0" w:type="auto"/>
                  <w:tcMar>
                    <w:top w:w="15" w:type="dxa"/>
                    <w:left w:w="15" w:type="dxa"/>
                    <w:bottom w:w="15" w:type="dxa"/>
                    <w:right w:w="15" w:type="dxa"/>
                  </w:tcMar>
                  <w:vAlign w:val="center"/>
                </w:tcPr>
                <w:p w14:paraId="659BD803" w14:textId="77777777" w:rsidR="0060666C" w:rsidRDefault="00000000">
                  <w:pPr>
                    <w:spacing w:after="0" w:line="240" w:lineRule="auto"/>
                    <w:rPr>
                      <w:rFonts w:ascii="Georgia" w:eastAsia="Georgia" w:hAnsi="Georgia" w:cs="Georgia"/>
                      <w:color w:val="000000"/>
                      <w:sz w:val="18"/>
                      <w:szCs w:val="18"/>
                    </w:rPr>
                  </w:pPr>
                  <w:hyperlink r:id="rId85" w:tgtFrame="_blank" w:history="1">
                    <w:r>
                      <w:rPr>
                        <w:rFonts w:ascii="Verdana" w:eastAsia="Verdana" w:hAnsi="Verdana" w:cs="Verdana"/>
                        <w:color w:val="0000EE"/>
                        <w:sz w:val="18"/>
                        <w:szCs w:val="18"/>
                        <w:u w:val="single" w:color="0000EE"/>
                      </w:rPr>
                      <w:t>foto</w:t>
                    </w:r>
                  </w:hyperlink>
                </w:p>
              </w:tc>
            </w:tr>
          </w:tbl>
          <w:p w14:paraId="6A0A0320" w14:textId="77777777" w:rsidR="0060666C" w:rsidRDefault="00000000">
            <w:pPr>
              <w:pStyle w:val="p"/>
              <w:spacing w:before="180" w:after="180" w:line="240" w:lineRule="auto"/>
              <w:jc w:val="both"/>
            </w:pPr>
            <w:r>
              <w:rPr>
                <w:rFonts w:ascii="Verdana" w:eastAsia="Verdana" w:hAnsi="Verdana" w:cs="Verdana"/>
                <w:b/>
                <w:bCs/>
              </w:rPr>
              <w:t>Breve Report (2020/2021/2022/2023):</w:t>
            </w:r>
          </w:p>
          <w:p w14:paraId="1D26D3B2" w14:textId="77777777" w:rsidR="0060666C" w:rsidRDefault="00000000">
            <w:pPr>
              <w:numPr>
                <w:ilvl w:val="0"/>
                <w:numId w:val="69"/>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Nell’anno 2020, causa emergenza sanitaria e conseguente riduzione rilevante di tutte le iniziative pubbliche e non, sono state evase 35 richieste di supporto logistico. Le richieste hanno interessato soprattutto materiali utili ad attività connesse all’emergenza ancora in corso, aumentando, mediamente, la durata del comodato d’uso gratuito;</w:t>
            </w:r>
          </w:p>
          <w:p w14:paraId="75940ACF" w14:textId="77777777" w:rsidR="0060666C" w:rsidRDefault="00000000">
            <w:pPr>
              <w:numPr>
                <w:ilvl w:val="0"/>
                <w:numId w:val="69"/>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A partire da maggio 2021 le associazioni hanno ripreso totalmente o quasi le attività, e di conseguenza è di nuovo aumentata l’esigenza di beni strumentali non appartenenti alla categoria “per emergenze”. Nel 2021 i prestiti sono stati 76.</w:t>
            </w:r>
          </w:p>
          <w:p w14:paraId="4B6F9B6A" w14:textId="77777777" w:rsidR="0060666C" w:rsidRDefault="00000000">
            <w:pPr>
              <w:numPr>
                <w:ilvl w:val="0"/>
                <w:numId w:val="69"/>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Nel 2022 i prestiti sono stati 125 con una media di 131 km per consegna, per un totale di 16.365 km;</w:t>
            </w:r>
          </w:p>
          <w:p w14:paraId="13AA00DC" w14:textId="77777777" w:rsidR="0060666C" w:rsidRDefault="00000000">
            <w:pPr>
              <w:numPr>
                <w:ilvl w:val="0"/>
                <w:numId w:val="69"/>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Nel 2023 sono stati realizzati 192 prestiti della logistica per un totale di 35.253,20 km.</w:t>
            </w:r>
          </w:p>
          <w:p w14:paraId="7BEFB91B" w14:textId="77777777" w:rsidR="0060666C" w:rsidRDefault="00000000">
            <w:pPr>
              <w:pStyle w:val="p"/>
              <w:spacing w:before="180" w:after="180" w:line="240" w:lineRule="auto"/>
              <w:jc w:val="both"/>
            </w:pPr>
            <w:r>
              <w:rPr>
                <w:rFonts w:ascii="Verdana" w:eastAsia="Verdana" w:hAnsi="Verdana" w:cs="Verdana"/>
              </w:rPr>
              <w:t> </w:t>
            </w:r>
            <w:r>
              <w:rPr>
                <w:rFonts w:ascii="Verdana" w:eastAsia="Verdana" w:hAnsi="Verdana" w:cs="Verdana"/>
                <w:b/>
                <w:bCs/>
              </w:rPr>
              <w:t>Descrizione attività e modalità di attuazione:</w:t>
            </w:r>
          </w:p>
          <w:p w14:paraId="369D4210" w14:textId="77777777" w:rsidR="0060666C" w:rsidRDefault="00000000">
            <w:pPr>
              <w:numPr>
                <w:ilvl w:val="0"/>
                <w:numId w:val="70"/>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b/>
                <w:bCs/>
                <w:color w:val="000000"/>
                <w:sz w:val="18"/>
                <w:szCs w:val="18"/>
              </w:rPr>
              <w:t>Azioni preliminari:</w:t>
            </w:r>
            <w:r>
              <w:rPr>
                <w:rFonts w:ascii="Verdana" w:eastAsia="Verdana" w:hAnsi="Verdana" w:cs="Verdana"/>
                <w:color w:val="000000"/>
                <w:sz w:val="18"/>
                <w:szCs w:val="18"/>
              </w:rPr>
              <w:t xml:space="preserve"> bando per la custodia e il trasporto dei beni nell’anno.</w:t>
            </w:r>
          </w:p>
          <w:p w14:paraId="49FC2007" w14:textId="77777777" w:rsidR="0060666C" w:rsidRDefault="00000000">
            <w:pPr>
              <w:numPr>
                <w:ilvl w:val="0"/>
                <w:numId w:val="71"/>
              </w:numPr>
              <w:spacing w:after="0" w:line="240" w:lineRule="auto"/>
              <w:ind w:hanging="183"/>
              <w:jc w:val="both"/>
              <w:rPr>
                <w:rFonts w:ascii="Georgia" w:eastAsia="Georgia" w:hAnsi="Georgia" w:cs="Georgia"/>
                <w:color w:val="000000"/>
                <w:sz w:val="18"/>
                <w:szCs w:val="18"/>
              </w:rPr>
            </w:pPr>
            <w:r>
              <w:rPr>
                <w:rFonts w:ascii="Verdana" w:eastAsia="Verdana" w:hAnsi="Verdana" w:cs="Verdana"/>
                <w:b/>
                <w:bCs/>
                <w:color w:val="000000"/>
                <w:sz w:val="18"/>
                <w:szCs w:val="18"/>
              </w:rPr>
              <w:t>Definizione intervento:</w:t>
            </w:r>
            <w:r>
              <w:rPr>
                <w:rFonts w:ascii="Verdana" w:eastAsia="Verdana" w:hAnsi="Verdana" w:cs="Verdana"/>
                <w:color w:val="000000"/>
                <w:sz w:val="18"/>
                <w:szCs w:val="18"/>
              </w:rPr>
              <w:t xml:space="preserve"> aggiornamento della piattaforma informatica di gestione dei prestitie della modulistica per le organizzazioni richiedenti.</w:t>
            </w:r>
          </w:p>
          <w:p w14:paraId="68657991" w14:textId="77777777" w:rsidR="0060666C" w:rsidRDefault="00000000">
            <w:pPr>
              <w:numPr>
                <w:ilvl w:val="0"/>
                <w:numId w:val="72"/>
              </w:numPr>
              <w:spacing w:after="0" w:line="240" w:lineRule="auto"/>
              <w:ind w:hanging="183"/>
              <w:jc w:val="both"/>
              <w:rPr>
                <w:rFonts w:ascii="Georgia" w:eastAsia="Georgia" w:hAnsi="Georgia" w:cs="Georgia"/>
                <w:color w:val="000000"/>
                <w:sz w:val="18"/>
                <w:szCs w:val="18"/>
              </w:rPr>
            </w:pPr>
            <w:r>
              <w:rPr>
                <w:rFonts w:ascii="Verdana" w:eastAsia="Verdana" w:hAnsi="Verdana" w:cs="Verdana"/>
                <w:b/>
                <w:bCs/>
                <w:color w:val="000000"/>
                <w:sz w:val="18"/>
                <w:szCs w:val="18"/>
              </w:rPr>
              <w:t>Attuazione intervento:</w:t>
            </w:r>
            <w:r>
              <w:rPr>
                <w:rFonts w:ascii="Verdana" w:eastAsia="Verdana" w:hAnsi="Verdana" w:cs="Verdana"/>
                <w:color w:val="000000"/>
                <w:sz w:val="18"/>
                <w:szCs w:val="18"/>
              </w:rPr>
              <w:t xml:space="preserve"> le richieste di servizio saranno inoltrate attraverso e-mail; successivamente, si controlla la disponibilità dei beni richiesti e si informa il fornitore del servizio di consegna. Contestualmente viene data comunicazione all'organizzazione richiedente della disponibilità dei beni chiedendo se preferisce che la consegna ed il ritiro avvengano attraverso il fornitore oppure se intende provvedere al ritiro presso la sede.</w:t>
            </w:r>
          </w:p>
          <w:p w14:paraId="17F5A564" w14:textId="77777777" w:rsidR="0060666C" w:rsidRDefault="00000000">
            <w:pPr>
              <w:numPr>
                <w:ilvl w:val="0"/>
                <w:numId w:val="73"/>
              </w:numPr>
              <w:spacing w:after="180" w:line="240" w:lineRule="auto"/>
              <w:ind w:hanging="183"/>
              <w:jc w:val="both"/>
              <w:rPr>
                <w:rFonts w:ascii="Georgia" w:eastAsia="Georgia" w:hAnsi="Georgia" w:cs="Georgia"/>
                <w:color w:val="000000"/>
                <w:sz w:val="18"/>
                <w:szCs w:val="18"/>
              </w:rPr>
            </w:pPr>
            <w:r>
              <w:rPr>
                <w:rFonts w:ascii="Verdana" w:eastAsia="Verdana" w:hAnsi="Verdana" w:cs="Verdana"/>
                <w:b/>
                <w:bCs/>
                <w:color w:val="000000"/>
                <w:sz w:val="18"/>
                <w:szCs w:val="18"/>
              </w:rPr>
              <w:t>Valutazione intervento e riprogettazione:</w:t>
            </w:r>
            <w:r>
              <w:rPr>
                <w:rFonts w:ascii="Verdana" w:eastAsia="Verdana" w:hAnsi="Verdana" w:cs="Verdana"/>
                <w:color w:val="000000"/>
                <w:sz w:val="18"/>
                <w:szCs w:val="18"/>
              </w:rPr>
              <w:t xml:space="preserve"> al termine di ogni prestito l’associazione richiedente e la ditta incaricata del trasporto stilano breve relazione. Il referente interno di Sodalis valuterà, a distanza o in presenza, l’impatto dell’attività sul volontariato e sul territorio.</w:t>
            </w:r>
          </w:p>
          <w:p w14:paraId="45D6AE84" w14:textId="77777777" w:rsidR="0060666C" w:rsidRDefault="00000000">
            <w:pPr>
              <w:pStyle w:val="p"/>
              <w:spacing w:before="180" w:after="180" w:line="240" w:lineRule="auto"/>
              <w:jc w:val="both"/>
            </w:pPr>
            <w:r>
              <w:rPr>
                <w:rFonts w:ascii="Verdana" w:eastAsia="Verdana" w:hAnsi="Verdana" w:cs="Verdana"/>
              </w:rPr>
              <w:t xml:space="preserve">Nel 2023 Sodalis, vista l’esigenza emersa a più riprese dagli ETS, ha deliberato l’acquisto di ulteriori beni tra quelli maggiormente richiesti, e in particolare: </w:t>
            </w:r>
          </w:p>
          <w:tbl>
            <w:tblPr>
              <w:tblW w:w="5000" w:type="pct"/>
              <w:jc w:val="center"/>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7428"/>
              <w:gridCol w:w="2074"/>
            </w:tblGrid>
            <w:tr w:rsidR="0060666C" w14:paraId="6E56A4BA" w14:textId="77777777">
              <w:trPr>
                <w:trHeight w:val="555"/>
                <w:tblCellSpacing w:w="0" w:type="dxa"/>
                <w:jc w:val="center"/>
              </w:trPr>
              <w:tc>
                <w:tcPr>
                  <w:tcW w:w="46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7F1D8D7" w14:textId="77777777" w:rsidR="0060666C" w:rsidRDefault="00000000">
                  <w:pPr>
                    <w:pStyle w:val="p"/>
                    <w:spacing w:after="0" w:line="240" w:lineRule="auto"/>
                    <w:jc w:val="both"/>
                  </w:pPr>
                  <w:r>
                    <w:rPr>
                      <w:rFonts w:ascii="Verdana" w:eastAsia="Verdana" w:hAnsi="Verdana" w:cs="Verdana"/>
                      <w:b/>
                      <w:bCs/>
                    </w:rPr>
                    <w:lastRenderedPageBreak/>
                    <w:t>DESCRIZIONE</w:t>
                  </w:r>
                </w:p>
              </w:tc>
              <w:tc>
                <w:tcPr>
                  <w:tcW w:w="129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418969B" w14:textId="77777777" w:rsidR="0060666C" w:rsidRDefault="00000000">
                  <w:pPr>
                    <w:pStyle w:val="p"/>
                    <w:spacing w:after="0" w:line="240" w:lineRule="auto"/>
                    <w:jc w:val="center"/>
                  </w:pPr>
                  <w:r>
                    <w:rPr>
                      <w:rFonts w:ascii="Verdana" w:eastAsia="Verdana" w:hAnsi="Verdana" w:cs="Verdana"/>
                      <w:b/>
                      <w:bCs/>
                    </w:rPr>
                    <w:t>QUANTITA'</w:t>
                  </w:r>
                </w:p>
              </w:tc>
            </w:tr>
            <w:tr w:rsidR="0060666C" w14:paraId="7D94C263" w14:textId="77777777">
              <w:trPr>
                <w:trHeight w:val="555"/>
                <w:tblCellSpacing w:w="0" w:type="dxa"/>
                <w:jc w:val="center"/>
              </w:trPr>
              <w:tc>
                <w:tcPr>
                  <w:tcW w:w="46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CFA6D7B" w14:textId="77777777" w:rsidR="0060666C" w:rsidRDefault="00000000">
                  <w:pPr>
                    <w:pStyle w:val="p"/>
                    <w:spacing w:after="0" w:line="240" w:lineRule="auto"/>
                    <w:jc w:val="both"/>
                  </w:pPr>
                  <w:r>
                    <w:rPr>
                      <w:rFonts w:ascii="Verdana" w:eastAsia="Verdana" w:hAnsi="Verdana" w:cs="Verdana"/>
                    </w:rPr>
                    <w:t>GAZEBO CERTIFICATO 3X4,5 ALLUMINIO 55MM</w:t>
                  </w:r>
                </w:p>
              </w:tc>
              <w:tc>
                <w:tcPr>
                  <w:tcW w:w="129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46CF89" w14:textId="77777777" w:rsidR="0060666C" w:rsidRDefault="00000000">
                  <w:pPr>
                    <w:pStyle w:val="p"/>
                    <w:spacing w:after="0" w:line="240" w:lineRule="auto"/>
                    <w:jc w:val="center"/>
                  </w:pPr>
                  <w:r>
                    <w:rPr>
                      <w:rFonts w:ascii="Verdana" w:eastAsia="Verdana" w:hAnsi="Verdana" w:cs="Verdana"/>
                    </w:rPr>
                    <w:t>6</w:t>
                  </w:r>
                </w:p>
              </w:tc>
            </w:tr>
            <w:tr w:rsidR="0060666C" w14:paraId="66752230" w14:textId="77777777">
              <w:trPr>
                <w:trHeight w:val="555"/>
                <w:tblCellSpacing w:w="0" w:type="dxa"/>
                <w:jc w:val="center"/>
              </w:trPr>
              <w:tc>
                <w:tcPr>
                  <w:tcW w:w="46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EF2477A" w14:textId="77777777" w:rsidR="0060666C" w:rsidRDefault="00000000">
                  <w:pPr>
                    <w:pStyle w:val="p"/>
                    <w:spacing w:after="0" w:line="240" w:lineRule="auto"/>
                    <w:jc w:val="both"/>
                  </w:pPr>
                  <w:r>
                    <w:rPr>
                      <w:rFonts w:ascii="Verdana" w:eastAsia="Verdana" w:hAnsi="Verdana" w:cs="Verdana"/>
                    </w:rPr>
                    <w:t>SEDIA RESINA BIANCA "GIADA" MARCA SCAB</w:t>
                  </w:r>
                </w:p>
              </w:tc>
              <w:tc>
                <w:tcPr>
                  <w:tcW w:w="129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FACE25F" w14:textId="77777777" w:rsidR="0060666C" w:rsidRDefault="00000000">
                  <w:pPr>
                    <w:pStyle w:val="p"/>
                    <w:spacing w:after="0" w:line="240" w:lineRule="auto"/>
                    <w:jc w:val="center"/>
                  </w:pPr>
                  <w:r>
                    <w:rPr>
                      <w:rFonts w:ascii="Verdana" w:eastAsia="Verdana" w:hAnsi="Verdana" w:cs="Verdana"/>
                    </w:rPr>
                    <w:t>200</w:t>
                  </w:r>
                </w:p>
              </w:tc>
            </w:tr>
            <w:tr w:rsidR="0060666C" w14:paraId="0714470A" w14:textId="77777777">
              <w:trPr>
                <w:trHeight w:val="555"/>
                <w:tblCellSpacing w:w="0" w:type="dxa"/>
                <w:jc w:val="center"/>
              </w:trPr>
              <w:tc>
                <w:tcPr>
                  <w:tcW w:w="46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6AD76D0" w14:textId="77777777" w:rsidR="0060666C" w:rsidRDefault="00000000">
                  <w:pPr>
                    <w:pStyle w:val="p"/>
                    <w:spacing w:after="0" w:line="240" w:lineRule="auto"/>
                    <w:jc w:val="both"/>
                  </w:pPr>
                  <w:r>
                    <w:rPr>
                      <w:rFonts w:ascii="Verdana" w:eastAsia="Verdana" w:hAnsi="Verdana" w:cs="Verdana"/>
                    </w:rPr>
                    <w:t>SET 1 TAVOLO E 2 PANCHE IN LEGNO - 200X80X80</w:t>
                  </w:r>
                </w:p>
              </w:tc>
              <w:tc>
                <w:tcPr>
                  <w:tcW w:w="129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7B3C834" w14:textId="77777777" w:rsidR="0060666C" w:rsidRDefault="00000000">
                  <w:pPr>
                    <w:pStyle w:val="p"/>
                    <w:spacing w:after="0" w:line="240" w:lineRule="auto"/>
                    <w:jc w:val="center"/>
                  </w:pPr>
                  <w:r>
                    <w:rPr>
                      <w:rFonts w:ascii="Verdana" w:eastAsia="Verdana" w:hAnsi="Verdana" w:cs="Verdana"/>
                    </w:rPr>
                    <w:t>20</w:t>
                  </w:r>
                </w:p>
              </w:tc>
            </w:tr>
            <w:tr w:rsidR="0060666C" w14:paraId="5CFE03D7" w14:textId="77777777">
              <w:trPr>
                <w:trHeight w:val="555"/>
                <w:tblCellSpacing w:w="0" w:type="dxa"/>
                <w:jc w:val="center"/>
              </w:trPr>
              <w:tc>
                <w:tcPr>
                  <w:tcW w:w="46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FF5FD6F" w14:textId="77777777" w:rsidR="0060666C" w:rsidRDefault="00000000">
                  <w:pPr>
                    <w:pStyle w:val="p"/>
                    <w:spacing w:after="0" w:line="240" w:lineRule="auto"/>
                    <w:jc w:val="both"/>
                  </w:pPr>
                  <w:r>
                    <w:rPr>
                      <w:rFonts w:ascii="Verdana" w:eastAsia="Verdana" w:hAnsi="Verdana" w:cs="Verdana"/>
                    </w:rPr>
                    <w:t>PROIETTORE</w:t>
                  </w:r>
                </w:p>
              </w:tc>
              <w:tc>
                <w:tcPr>
                  <w:tcW w:w="129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B086B03" w14:textId="77777777" w:rsidR="0060666C" w:rsidRDefault="00000000">
                  <w:pPr>
                    <w:pStyle w:val="p"/>
                    <w:spacing w:after="0" w:line="240" w:lineRule="auto"/>
                    <w:jc w:val="center"/>
                  </w:pPr>
                  <w:r>
                    <w:rPr>
                      <w:rFonts w:ascii="Verdana" w:eastAsia="Verdana" w:hAnsi="Verdana" w:cs="Verdana"/>
                    </w:rPr>
                    <w:t>2</w:t>
                  </w:r>
                </w:p>
              </w:tc>
            </w:tr>
            <w:tr w:rsidR="0060666C" w14:paraId="32246AC5" w14:textId="77777777">
              <w:trPr>
                <w:trHeight w:val="555"/>
                <w:tblCellSpacing w:w="0" w:type="dxa"/>
                <w:jc w:val="center"/>
              </w:trPr>
              <w:tc>
                <w:tcPr>
                  <w:tcW w:w="46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7E64053" w14:textId="77777777" w:rsidR="0060666C" w:rsidRDefault="00000000">
                  <w:pPr>
                    <w:pStyle w:val="p"/>
                    <w:spacing w:after="0" w:line="240" w:lineRule="auto"/>
                    <w:jc w:val="both"/>
                  </w:pPr>
                  <w:r>
                    <w:rPr>
                      <w:rFonts w:ascii="Verdana" w:eastAsia="Verdana" w:hAnsi="Verdana" w:cs="Verdana"/>
                    </w:rPr>
                    <w:t>COMPUTER PORTATILE LENOVO I3</w:t>
                  </w:r>
                </w:p>
              </w:tc>
              <w:tc>
                <w:tcPr>
                  <w:tcW w:w="129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73E753C" w14:textId="77777777" w:rsidR="0060666C" w:rsidRDefault="00000000">
                  <w:pPr>
                    <w:pStyle w:val="p"/>
                    <w:spacing w:after="0" w:line="240" w:lineRule="auto"/>
                    <w:jc w:val="center"/>
                  </w:pPr>
                  <w:r>
                    <w:rPr>
                      <w:rFonts w:ascii="Verdana" w:eastAsia="Verdana" w:hAnsi="Verdana" w:cs="Verdana"/>
                    </w:rPr>
                    <w:t>2</w:t>
                  </w:r>
                </w:p>
              </w:tc>
            </w:tr>
            <w:tr w:rsidR="0060666C" w14:paraId="74E589BE" w14:textId="77777777">
              <w:trPr>
                <w:trHeight w:val="555"/>
                <w:tblCellSpacing w:w="0" w:type="dxa"/>
                <w:jc w:val="center"/>
              </w:trPr>
              <w:tc>
                <w:tcPr>
                  <w:tcW w:w="46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A20D7AA" w14:textId="77777777" w:rsidR="0060666C" w:rsidRDefault="00000000">
                  <w:pPr>
                    <w:pStyle w:val="p"/>
                    <w:spacing w:after="0" w:line="240" w:lineRule="auto"/>
                    <w:jc w:val="both"/>
                  </w:pPr>
                  <w:r>
                    <w:rPr>
                      <w:rFonts w:ascii="Verdana" w:eastAsia="Verdana" w:hAnsi="Verdana" w:cs="Verdana"/>
                    </w:rPr>
                    <w:t>GIOCHI - FORZA 4 GIGANTE</w:t>
                  </w:r>
                </w:p>
              </w:tc>
              <w:tc>
                <w:tcPr>
                  <w:tcW w:w="129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8FE7545" w14:textId="77777777" w:rsidR="0060666C" w:rsidRDefault="00000000">
                  <w:pPr>
                    <w:pStyle w:val="p"/>
                    <w:spacing w:after="0" w:line="240" w:lineRule="auto"/>
                    <w:jc w:val="center"/>
                  </w:pPr>
                  <w:r>
                    <w:rPr>
                      <w:rFonts w:ascii="Verdana" w:eastAsia="Verdana" w:hAnsi="Verdana" w:cs="Verdana"/>
                    </w:rPr>
                    <w:t>1</w:t>
                  </w:r>
                </w:p>
              </w:tc>
            </w:tr>
            <w:tr w:rsidR="0060666C" w14:paraId="2C1CC831" w14:textId="77777777">
              <w:trPr>
                <w:trHeight w:val="555"/>
                <w:tblCellSpacing w:w="0" w:type="dxa"/>
                <w:jc w:val="center"/>
              </w:trPr>
              <w:tc>
                <w:tcPr>
                  <w:tcW w:w="46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4E22846" w14:textId="77777777" w:rsidR="0060666C" w:rsidRDefault="00000000">
                  <w:pPr>
                    <w:pStyle w:val="p"/>
                    <w:spacing w:after="0" w:line="240" w:lineRule="auto"/>
                    <w:jc w:val="both"/>
                  </w:pPr>
                  <w:r>
                    <w:rPr>
                      <w:rFonts w:ascii="Verdana" w:eastAsia="Verdana" w:hAnsi="Verdana" w:cs="Verdana"/>
                    </w:rPr>
                    <w:t>GONFIABILE PERCORSO A OSTACOLI "DANGERZONE”</w:t>
                  </w:r>
                </w:p>
              </w:tc>
              <w:tc>
                <w:tcPr>
                  <w:tcW w:w="129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32FCECA" w14:textId="77777777" w:rsidR="0060666C" w:rsidRDefault="00000000">
                  <w:pPr>
                    <w:pStyle w:val="p"/>
                    <w:spacing w:after="0" w:line="240" w:lineRule="auto"/>
                    <w:jc w:val="center"/>
                  </w:pPr>
                  <w:r>
                    <w:rPr>
                      <w:rFonts w:ascii="Verdana" w:eastAsia="Verdana" w:hAnsi="Verdana" w:cs="Verdana"/>
                    </w:rPr>
                    <w:t>1</w:t>
                  </w:r>
                </w:p>
              </w:tc>
            </w:tr>
            <w:tr w:rsidR="0060666C" w14:paraId="5E2543D9" w14:textId="77777777">
              <w:trPr>
                <w:trHeight w:val="555"/>
                <w:tblCellSpacing w:w="0" w:type="dxa"/>
                <w:jc w:val="center"/>
              </w:trPr>
              <w:tc>
                <w:tcPr>
                  <w:tcW w:w="46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738CB1A" w14:textId="77777777" w:rsidR="0060666C" w:rsidRDefault="00000000">
                  <w:pPr>
                    <w:pStyle w:val="p"/>
                    <w:spacing w:after="0" w:line="240" w:lineRule="auto"/>
                    <w:jc w:val="both"/>
                  </w:pPr>
                  <w:r>
                    <w:rPr>
                      <w:rFonts w:ascii="Verdana" w:eastAsia="Verdana" w:hAnsi="Verdana" w:cs="Verdana"/>
                    </w:rPr>
                    <w:t>GONFIABILE MULTIPLAY CON SCIVOLO CIRCO</w:t>
                  </w:r>
                </w:p>
              </w:tc>
              <w:tc>
                <w:tcPr>
                  <w:tcW w:w="129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8D49358" w14:textId="77777777" w:rsidR="0060666C" w:rsidRDefault="00000000">
                  <w:pPr>
                    <w:pStyle w:val="p"/>
                    <w:spacing w:after="0" w:line="240" w:lineRule="auto"/>
                    <w:jc w:val="center"/>
                  </w:pPr>
                  <w:r>
                    <w:rPr>
                      <w:rFonts w:ascii="Verdana" w:eastAsia="Verdana" w:hAnsi="Verdana" w:cs="Verdana"/>
                    </w:rPr>
                    <w:t>1</w:t>
                  </w:r>
                </w:p>
              </w:tc>
            </w:tr>
            <w:tr w:rsidR="0060666C" w14:paraId="60CB2DFB" w14:textId="77777777">
              <w:trPr>
                <w:trHeight w:val="555"/>
                <w:tblCellSpacing w:w="0" w:type="dxa"/>
                <w:jc w:val="center"/>
              </w:trPr>
              <w:tc>
                <w:tcPr>
                  <w:tcW w:w="46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6A8D477" w14:textId="77777777" w:rsidR="0060666C" w:rsidRDefault="00000000">
                  <w:pPr>
                    <w:pStyle w:val="p"/>
                    <w:spacing w:after="0" w:line="240" w:lineRule="auto"/>
                    <w:jc w:val="both"/>
                  </w:pPr>
                  <w:r>
                    <w:rPr>
                      <w:rFonts w:ascii="Verdana" w:eastAsia="Verdana" w:hAnsi="Verdana" w:cs="Verdana"/>
                    </w:rPr>
                    <w:t>GONFIABILE SCIVOLO DEL DRAGO</w:t>
                  </w:r>
                </w:p>
              </w:tc>
              <w:tc>
                <w:tcPr>
                  <w:tcW w:w="129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5EBC401" w14:textId="77777777" w:rsidR="0060666C" w:rsidRDefault="00000000">
                  <w:pPr>
                    <w:pStyle w:val="p"/>
                    <w:spacing w:after="0" w:line="240" w:lineRule="auto"/>
                    <w:jc w:val="center"/>
                  </w:pPr>
                  <w:r>
                    <w:rPr>
                      <w:rFonts w:ascii="Verdana" w:eastAsia="Verdana" w:hAnsi="Verdana" w:cs="Verdana"/>
                    </w:rPr>
                    <w:t>1</w:t>
                  </w:r>
                </w:p>
              </w:tc>
            </w:tr>
            <w:tr w:rsidR="0060666C" w14:paraId="600BDFEF" w14:textId="77777777">
              <w:trPr>
                <w:trHeight w:val="555"/>
                <w:tblCellSpacing w:w="0" w:type="dxa"/>
                <w:jc w:val="center"/>
              </w:trPr>
              <w:tc>
                <w:tcPr>
                  <w:tcW w:w="46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DAFEB4B" w14:textId="77777777" w:rsidR="0060666C" w:rsidRDefault="00000000">
                  <w:pPr>
                    <w:pStyle w:val="p"/>
                    <w:spacing w:after="0" w:line="240" w:lineRule="auto"/>
                    <w:jc w:val="both"/>
                  </w:pPr>
                  <w:r>
                    <w:rPr>
                      <w:rFonts w:ascii="Verdana" w:eastAsia="Verdana" w:hAnsi="Verdana" w:cs="Verdana"/>
                    </w:rPr>
                    <w:t>GONFIATORE</w:t>
                  </w:r>
                </w:p>
              </w:tc>
              <w:tc>
                <w:tcPr>
                  <w:tcW w:w="129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0E298C8" w14:textId="77777777" w:rsidR="0060666C" w:rsidRDefault="00000000">
                  <w:pPr>
                    <w:pStyle w:val="p"/>
                    <w:spacing w:after="0" w:line="240" w:lineRule="auto"/>
                    <w:jc w:val="center"/>
                  </w:pPr>
                  <w:r>
                    <w:rPr>
                      <w:rFonts w:ascii="Verdana" w:eastAsia="Verdana" w:hAnsi="Verdana" w:cs="Verdana"/>
                    </w:rPr>
                    <w:t>3</w:t>
                  </w:r>
                </w:p>
              </w:tc>
            </w:tr>
            <w:tr w:rsidR="0060666C" w14:paraId="67F7B4E8" w14:textId="77777777">
              <w:trPr>
                <w:trHeight w:val="555"/>
                <w:tblCellSpacing w:w="0" w:type="dxa"/>
                <w:jc w:val="center"/>
              </w:trPr>
              <w:tc>
                <w:tcPr>
                  <w:tcW w:w="462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29AC544" w14:textId="77777777" w:rsidR="0060666C" w:rsidRDefault="00000000">
                  <w:pPr>
                    <w:pStyle w:val="p"/>
                    <w:spacing w:after="0" w:line="240" w:lineRule="auto"/>
                    <w:jc w:val="both"/>
                  </w:pPr>
                  <w:r>
                    <w:rPr>
                      <w:rFonts w:ascii="Verdana" w:eastAsia="Verdana" w:hAnsi="Verdana" w:cs="Verdana"/>
                    </w:rPr>
                    <w:t>TELO DI APPOGGIO</w:t>
                  </w:r>
                </w:p>
              </w:tc>
              <w:tc>
                <w:tcPr>
                  <w:tcW w:w="129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68E9BB1" w14:textId="77777777" w:rsidR="0060666C" w:rsidRDefault="00000000">
                  <w:pPr>
                    <w:pStyle w:val="p"/>
                    <w:spacing w:after="0" w:line="240" w:lineRule="auto"/>
                    <w:jc w:val="center"/>
                  </w:pPr>
                  <w:r>
                    <w:rPr>
                      <w:rFonts w:ascii="Verdana" w:eastAsia="Verdana" w:hAnsi="Verdana" w:cs="Verdana"/>
                    </w:rPr>
                    <w:t>3</w:t>
                  </w:r>
                </w:p>
              </w:tc>
            </w:tr>
          </w:tbl>
          <w:p w14:paraId="24E41FCB" w14:textId="77777777" w:rsidR="0060666C" w:rsidRDefault="00000000">
            <w:pPr>
              <w:pStyle w:val="div2"/>
              <w:spacing w:after="0" w:line="240" w:lineRule="auto"/>
              <w:jc w:val="both"/>
            </w:pPr>
            <w:r>
              <w:t> </w:t>
            </w:r>
          </w:p>
          <w:p w14:paraId="5EA47DB8" w14:textId="77777777" w:rsidR="0060666C" w:rsidRDefault="00000000">
            <w:pPr>
              <w:pStyle w:val="div2"/>
              <w:spacing w:after="0" w:line="240" w:lineRule="auto"/>
              <w:jc w:val="both"/>
            </w:pPr>
            <w:r>
              <w:rPr>
                <w:rFonts w:ascii="Verdana" w:eastAsia="Verdana" w:hAnsi="Verdana" w:cs="Verdana"/>
              </w:rPr>
              <w:t>Sotto il profilo metodologico, tenendo conto dei principi riportati in premessa (universalità, qualità, territorialità e prossimità, integrazione, economicità, pubblicità e trasparenza), i servizi/attività sono distribuiti sul territorio in modo da poter coinvolgere tutte le zone classificate dall’ente Provincia di Salerno in modo da garantire parità di accesso all’utenza generale del territorio. Tali modalità attuative sono riportate nella carta dei servizi e nei nostri servizi documenti in costante aggiornamento.</w:t>
            </w:r>
          </w:p>
          <w:p w14:paraId="6777E6EA" w14:textId="77777777" w:rsidR="0060666C" w:rsidRDefault="00000000">
            <w:pPr>
              <w:pStyle w:val="p"/>
              <w:spacing w:before="180" w:after="180" w:line="240" w:lineRule="auto"/>
              <w:jc w:val="both"/>
            </w:pPr>
            <w:r>
              <w:rPr>
                <w:rFonts w:ascii="Verdana" w:eastAsia="Verdana" w:hAnsi="Verdana" w:cs="Verdana"/>
                <w:u w:val="single" w:color="000000"/>
              </w:rPr>
              <w:t>Obiettivo strategico di riferimento:</w:t>
            </w:r>
          </w:p>
          <w:p w14:paraId="7DE28E7F" w14:textId="77777777" w:rsidR="0060666C" w:rsidRDefault="00000000">
            <w:pPr>
              <w:pStyle w:val="p"/>
              <w:spacing w:before="180" w:after="180" w:line="240" w:lineRule="auto"/>
              <w:jc w:val="both"/>
            </w:pPr>
            <w:r>
              <w:rPr>
                <w:rFonts w:ascii="Verdana" w:eastAsia="Verdana" w:hAnsi="Verdana" w:cs="Verdana"/>
              </w:rPr>
              <w:t>Molte organizzazioni e molti volontari hanno palesato le difficoltà che hanno nell’organizzazione delle proprie attività per mancanza di strumenti adeguati che sicuramente rafforzerebbero in termini di efficacia ed efficienza le loro azioni.</w:t>
            </w:r>
          </w:p>
          <w:p w14:paraId="7781A920" w14:textId="77777777" w:rsidR="0060666C" w:rsidRDefault="00000000">
            <w:pPr>
              <w:pStyle w:val="p"/>
              <w:spacing w:before="180" w:after="180" w:line="240" w:lineRule="auto"/>
              <w:jc w:val="both"/>
            </w:pPr>
            <w:r>
              <w:rPr>
                <w:rFonts w:ascii="Verdana" w:eastAsia="Verdana" w:hAnsi="Verdana" w:cs="Verdana"/>
              </w:rPr>
              <w:t>La finalità del servizio, dunque, è facilitare o promuovere l’operatività dei volontari (spazi, strumenti, attrezzature) in modo da poter rispondere al bisogno generale e all’obiettivo strategico, già riportato in premessa e nell'analisi dei bisogni:</w:t>
            </w:r>
          </w:p>
          <w:p w14:paraId="44422EBB" w14:textId="77777777" w:rsidR="0060666C" w:rsidRDefault="00000000">
            <w:pPr>
              <w:pStyle w:val="p"/>
              <w:spacing w:before="180" w:after="180" w:line="240" w:lineRule="auto"/>
              <w:jc w:val="both"/>
            </w:pPr>
            <w:r>
              <w:rPr>
                <w:rFonts w:ascii="Verdana" w:eastAsia="Verdana" w:hAnsi="Verdana" w:cs="Verdana"/>
                <w:b/>
                <w:bCs/>
              </w:rPr>
              <w:t xml:space="preserve">B. 3 </w:t>
            </w:r>
            <w:r>
              <w:rPr>
                <w:rFonts w:ascii="Verdana" w:eastAsia="Verdana" w:hAnsi="Verdana" w:cs="Verdana"/>
              </w:rPr>
              <w:t>- Difficoltà nella strutturazione logistica soprattutto per una provincia vasta come quella di Salerno e necessità del volontariato di avere un maggiore impatto pubblico utilizzando anche strumenti logistici adatti.</w:t>
            </w:r>
          </w:p>
          <w:p w14:paraId="3A078A62" w14:textId="77777777" w:rsidR="0060666C" w:rsidRDefault="00000000">
            <w:pPr>
              <w:pStyle w:val="p"/>
              <w:spacing w:before="180" w:after="180" w:line="240" w:lineRule="auto"/>
              <w:jc w:val="both"/>
            </w:pPr>
            <w:r>
              <w:rPr>
                <w:rFonts w:ascii="Verdana" w:eastAsia="Verdana" w:hAnsi="Verdana" w:cs="Verdana"/>
                <w:b/>
                <w:bCs/>
              </w:rPr>
              <w:t>OS 3</w:t>
            </w:r>
            <w:r>
              <w:rPr>
                <w:rFonts w:ascii="Verdana" w:eastAsia="Verdana" w:hAnsi="Verdana" w:cs="Verdana"/>
              </w:rPr>
              <w:t xml:space="preserve"> - Potenziamento e supporto logistico delle organizzazioni incentivando la capacità comunicativa e di impatto sul territorio del volontariato locale.</w:t>
            </w:r>
          </w:p>
          <w:p w14:paraId="4E54B242" w14:textId="77777777" w:rsidR="0060666C" w:rsidRDefault="00000000">
            <w:pPr>
              <w:pStyle w:val="p"/>
              <w:spacing w:before="180" w:after="180" w:line="240" w:lineRule="auto"/>
              <w:jc w:val="both"/>
            </w:pPr>
            <w:r>
              <w:rPr>
                <w:rFonts w:ascii="Verdana" w:eastAsia="Verdana" w:hAnsi="Verdana" w:cs="Verdana"/>
              </w:rPr>
              <w:t>Nello specifico si vorrà rafforzare il mondo del volontariato partecipando attivamente a tutte le iniziative a sostegno e promozione dello stesso.</w:t>
            </w:r>
          </w:p>
          <w:p w14:paraId="224773F5" w14:textId="77777777" w:rsidR="0060666C" w:rsidRDefault="0060666C">
            <w:pPr>
              <w:spacing w:after="0"/>
              <w:rPr>
                <w:rFonts w:ascii="Georgia" w:eastAsia="Georgia" w:hAnsi="Georgia" w:cs="Georgia"/>
                <w:color w:val="000000"/>
                <w:sz w:val="18"/>
              </w:rPr>
            </w:pPr>
          </w:p>
        </w:tc>
      </w:tr>
    </w:tbl>
    <w:p w14:paraId="4A085F42"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lastRenderedPageBreak/>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82"/>
        <w:gridCol w:w="30"/>
      </w:tblGrid>
      <w:tr w:rsidR="0060666C" w14:paraId="7B78E455"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3E3B4B88"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3CD711C" w14:textId="77777777" w:rsidR="0060666C" w:rsidRDefault="0060666C">
            <w:pPr>
              <w:spacing w:after="0"/>
              <w:rPr>
                <w:rFonts w:ascii="Verdana" w:eastAsia="Verdana" w:hAnsi="Verdana" w:cs="Verdana"/>
                <w:color w:val="000000"/>
                <w:sz w:val="20"/>
              </w:rPr>
            </w:pPr>
          </w:p>
        </w:tc>
      </w:tr>
      <w:tr w:rsidR="0060666C" w14:paraId="105AE5C3"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7DC94AD" w14:textId="77777777" w:rsidR="0060666C" w:rsidRDefault="00000000">
            <w:pPr>
              <w:pStyle w:val="div1"/>
              <w:spacing w:after="0" w:line="240" w:lineRule="auto"/>
            </w:pPr>
            <w:r>
              <w:t>Ets soci : </w:t>
            </w:r>
          </w:p>
          <w:p w14:paraId="14409E2C"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E00B1FD"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22    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BB8ECA2" w14:textId="77777777" w:rsidR="0060666C" w:rsidRDefault="0060666C">
            <w:pPr>
              <w:spacing w:after="0"/>
              <w:rPr>
                <w:rFonts w:ascii="Verdana" w:eastAsia="Verdana" w:hAnsi="Verdana" w:cs="Verdana"/>
                <w:color w:val="000000"/>
                <w:sz w:val="20"/>
              </w:rPr>
            </w:pPr>
          </w:p>
        </w:tc>
      </w:tr>
      <w:tr w:rsidR="0060666C" w14:paraId="31F37DED"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A2D1454" w14:textId="77777777" w:rsidR="0060666C" w:rsidRDefault="00000000">
            <w:pPr>
              <w:pStyle w:val="div1"/>
              <w:spacing w:after="0" w:line="240" w:lineRule="auto"/>
            </w:pPr>
            <w:r>
              <w:lastRenderedPageBreak/>
              <w:t>Ets non soci : </w:t>
            </w:r>
          </w:p>
          <w:p w14:paraId="7E718D9D"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552BB97"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70    </w:t>
            </w:r>
          </w:p>
        </w:tc>
      </w:tr>
      <w:tr w:rsidR="0060666C" w14:paraId="6AB3F2D2"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532C06A" w14:textId="77777777" w:rsidR="0060666C" w:rsidRDefault="00000000">
            <w:pPr>
              <w:pStyle w:val="p"/>
              <w:spacing w:after="180" w:line="240" w:lineRule="auto"/>
            </w:pPr>
            <w:r>
              <w:rPr>
                <w:rFonts w:ascii="Verdana" w:eastAsia="Verdana" w:hAnsi="Verdana" w:cs="Verdana"/>
              </w:rPr>
              <w:t>La platea di riferimento che ha usufruito di tale servizio è quella degli ETS, per tutte le iniziative a sostegno e supporto del volontariato e dei volontari.</w:t>
            </w:r>
          </w:p>
          <w:p w14:paraId="670CA21C" w14:textId="77777777" w:rsidR="0060666C" w:rsidRDefault="0060666C">
            <w:pPr>
              <w:spacing w:after="0"/>
              <w:rPr>
                <w:rFonts w:ascii="Georgia" w:eastAsia="Georgia" w:hAnsi="Georgia" w:cs="Georgia"/>
                <w:color w:val="000000"/>
                <w:sz w:val="18"/>
              </w:rPr>
            </w:pPr>
          </w:p>
        </w:tc>
      </w:tr>
    </w:tbl>
    <w:p w14:paraId="14775CA6"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lastRenderedPageBreak/>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63D5A454"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22A1788"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60666C" w14:paraId="382ACAC9"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60E2840" w14:textId="77777777" w:rsidR="0060666C" w:rsidRDefault="0060666C">
            <w:pPr>
              <w:spacing w:after="0"/>
              <w:rPr>
                <w:rFonts w:ascii="Verdana" w:eastAsia="Verdana" w:hAnsi="Verdana" w:cs="Verdana"/>
                <w:color w:val="000000"/>
                <w:sz w:val="20"/>
              </w:rPr>
            </w:pPr>
          </w:p>
        </w:tc>
      </w:tr>
      <w:tr w:rsidR="0060666C" w14:paraId="18456509"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CB248F3" w14:textId="77777777" w:rsidR="0060666C" w:rsidRDefault="00000000">
            <w:pPr>
              <w:pStyle w:val="p"/>
              <w:spacing w:after="180" w:line="240" w:lineRule="auto"/>
            </w:pPr>
            <w:r>
              <w:rPr>
                <w:rFonts w:ascii="Verdana" w:eastAsia="Verdana" w:hAnsi="Verdana" w:cs="Verdana"/>
                <w:b/>
                <w:bCs/>
              </w:rPr>
              <w:t>Tempi e fasi di attuazione: 12 mesi</w:t>
            </w:r>
          </w:p>
          <w:p w14:paraId="3EA57A81" w14:textId="77777777" w:rsidR="0060666C" w:rsidRDefault="00000000">
            <w:pPr>
              <w:pStyle w:val="p"/>
              <w:spacing w:before="180" w:after="180" w:line="240" w:lineRule="auto"/>
            </w:pPr>
            <w:r>
              <w:rPr>
                <w:rFonts w:ascii="Verdana" w:eastAsia="Verdana" w:hAnsi="Verdana" w:cs="Verdana"/>
                <w:b/>
                <w:bCs/>
              </w:rPr>
              <w:t>Fasi e Tempi:</w:t>
            </w:r>
          </w:p>
          <w:p w14:paraId="6D5973BD" w14:textId="77777777" w:rsidR="0060666C" w:rsidRDefault="00000000">
            <w:pPr>
              <w:numPr>
                <w:ilvl w:val="0"/>
                <w:numId w:val="74"/>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gennaio 2023: aggiornamento e conferma del regolamento e del modello di accesso al servizio – pubblicizzazione tramite canali istituzionali e social media</w:t>
            </w:r>
          </w:p>
          <w:p w14:paraId="1BBA0170" w14:textId="77777777" w:rsidR="0060666C" w:rsidRDefault="00000000">
            <w:pPr>
              <w:numPr>
                <w:ilvl w:val="0"/>
                <w:numId w:val="74"/>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gennaio 2023 – dicembre 2023: attuazione del servizio</w:t>
            </w:r>
          </w:p>
          <w:p w14:paraId="49D5EF31" w14:textId="77777777" w:rsidR="0060666C" w:rsidRDefault="00000000">
            <w:pPr>
              <w:numPr>
                <w:ilvl w:val="0"/>
                <w:numId w:val="74"/>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marzo 2023 - avviso di gara per nuovi strumenti;</w:t>
            </w:r>
          </w:p>
          <w:p w14:paraId="2F460BE9" w14:textId="77777777" w:rsidR="0060666C" w:rsidRDefault="00000000">
            <w:pPr>
              <w:numPr>
                <w:ilvl w:val="0"/>
                <w:numId w:val="74"/>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giugno 2023 - aumento del parco logistico del Centro.</w:t>
            </w:r>
          </w:p>
          <w:p w14:paraId="2D43ACB5" w14:textId="77777777" w:rsidR="0060666C" w:rsidRDefault="0060666C">
            <w:pPr>
              <w:spacing w:after="0"/>
              <w:rPr>
                <w:rFonts w:ascii="Georgia" w:eastAsia="Georgia" w:hAnsi="Georgia" w:cs="Georgia"/>
                <w:color w:val="000000"/>
                <w:sz w:val="18"/>
              </w:rPr>
            </w:pPr>
          </w:p>
        </w:tc>
      </w:tr>
    </w:tbl>
    <w:p w14:paraId="3941D679"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46CE0AC2"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2DCDAF62"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60666C" w14:paraId="713521F4"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97F8B3E" w14:textId="77777777" w:rsidR="0060666C" w:rsidRDefault="00000000">
            <w:pPr>
              <w:pStyle w:val="p"/>
              <w:spacing w:after="180" w:line="240" w:lineRule="auto"/>
            </w:pPr>
            <w:r>
              <w:rPr>
                <w:rFonts w:ascii="Verdana" w:eastAsia="Verdana" w:hAnsi="Verdana" w:cs="Verdana"/>
              </w:rPr>
              <w:t>Ente esterno per la custodia, consegna e ritiro dei beni alle associazioni (individuato con apposito bando).</w:t>
            </w:r>
          </w:p>
          <w:p w14:paraId="5D0DB066" w14:textId="77777777" w:rsidR="0060666C" w:rsidRDefault="0060666C">
            <w:pPr>
              <w:spacing w:after="0"/>
              <w:rPr>
                <w:rFonts w:ascii="Georgia" w:eastAsia="Georgia" w:hAnsi="Georgia" w:cs="Georgia"/>
                <w:color w:val="000000"/>
                <w:sz w:val="18"/>
              </w:rPr>
            </w:pPr>
          </w:p>
        </w:tc>
      </w:tr>
    </w:tbl>
    <w:p w14:paraId="1E6472DF"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587"/>
        <w:gridCol w:w="225"/>
      </w:tblGrid>
      <w:tr w:rsidR="0060666C" w14:paraId="50F261B7"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0E9797C7"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8A65AB3" w14:textId="77777777" w:rsidR="0060666C" w:rsidRDefault="0060666C">
            <w:pPr>
              <w:spacing w:after="0"/>
              <w:rPr>
                <w:rFonts w:ascii="Verdana" w:eastAsia="Verdana" w:hAnsi="Verdana" w:cs="Verdana"/>
                <w:color w:val="000000"/>
                <w:sz w:val="20"/>
              </w:rPr>
            </w:pPr>
          </w:p>
        </w:tc>
      </w:tr>
      <w:tr w:rsidR="0060666C" w14:paraId="5B546DB7"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D9B7767"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040A70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w:t>
            </w:r>
          </w:p>
        </w:tc>
      </w:tr>
      <w:tr w:rsidR="0060666C" w14:paraId="710CFA10"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101EBD5" w14:textId="77777777" w:rsidR="0060666C" w:rsidRDefault="00000000">
            <w:pPr>
              <w:numPr>
                <w:ilvl w:val="0"/>
                <w:numId w:val="75"/>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Segreteria organizzativa e referente area logistica;</w:t>
            </w:r>
          </w:p>
          <w:p w14:paraId="51C128DD" w14:textId="77777777" w:rsidR="0060666C" w:rsidRDefault="00000000">
            <w:pPr>
              <w:numPr>
                <w:ilvl w:val="0"/>
                <w:numId w:val="75"/>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Direttore</w:t>
            </w:r>
          </w:p>
          <w:p w14:paraId="7A4981FF" w14:textId="77777777" w:rsidR="0060666C" w:rsidRDefault="0060666C">
            <w:pPr>
              <w:spacing w:after="0"/>
              <w:rPr>
                <w:rFonts w:ascii="Georgia" w:eastAsia="Georgia" w:hAnsi="Georgia" w:cs="Georgia"/>
                <w:color w:val="000000"/>
                <w:sz w:val="18"/>
              </w:rPr>
            </w:pPr>
          </w:p>
        </w:tc>
      </w:tr>
    </w:tbl>
    <w:p w14:paraId="19E21D58"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30E11ACF"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128C713E"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60666C" w14:paraId="621DE5BA"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6CE5562" w14:textId="77777777" w:rsidR="0060666C" w:rsidRDefault="00000000">
            <w:pPr>
              <w:pStyle w:val="p"/>
              <w:spacing w:after="180" w:line="240" w:lineRule="auto"/>
            </w:pPr>
            <w:r>
              <w:rPr>
                <w:rFonts w:ascii="Verdana" w:eastAsia="Verdana" w:hAnsi="Verdana" w:cs="Verdana"/>
              </w:rPr>
              <w:t>Nella documentazione che l’ETS deve produrre per accedere al servizio, è presente una sezione dove si descrive l’evento/manifestazione per cui si fa richiesta dei beni. In questo modo, il CSV è sempre certo di supportare iniziative di sostegno al mondo del volontariato.</w:t>
            </w:r>
          </w:p>
          <w:p w14:paraId="74AE76CD" w14:textId="77777777" w:rsidR="0060666C" w:rsidRDefault="00000000">
            <w:pPr>
              <w:pStyle w:val="p"/>
              <w:spacing w:before="180" w:after="180" w:line="240" w:lineRule="auto"/>
            </w:pPr>
            <w:r>
              <w:rPr>
                <w:rFonts w:ascii="Verdana" w:eastAsia="Verdana" w:hAnsi="Verdana" w:cs="Verdana"/>
              </w:rPr>
              <w:t>Il CSV, attraverso il referente area logistica, è presente in alcune iniziative sostenute dal servizio per monitorarne l’andamento e verificare la veridicità della descrizione dell’evento.</w:t>
            </w:r>
          </w:p>
          <w:p w14:paraId="64108D62" w14:textId="77777777" w:rsidR="0060666C" w:rsidRDefault="00000000">
            <w:pPr>
              <w:pStyle w:val="p"/>
              <w:spacing w:before="180" w:after="180" w:line="240" w:lineRule="auto"/>
            </w:pPr>
            <w:r>
              <w:rPr>
                <w:rFonts w:ascii="Verdana" w:eastAsia="Verdana" w:hAnsi="Verdana" w:cs="Verdana"/>
              </w:rPr>
              <w:t>Il referente area logistica, inoltre, con cadenza mensile ha visitato la sede di custodia del materiale per certificarne lo stato.</w:t>
            </w:r>
          </w:p>
          <w:p w14:paraId="6A0CCCA1" w14:textId="77777777" w:rsidR="0060666C" w:rsidRDefault="00000000">
            <w:pPr>
              <w:pStyle w:val="p"/>
              <w:spacing w:before="180" w:after="180" w:line="240" w:lineRule="auto"/>
            </w:pPr>
            <w:r>
              <w:rPr>
                <w:rFonts w:ascii="Verdana" w:eastAsia="Verdana" w:hAnsi="Verdana" w:cs="Verdana"/>
              </w:rPr>
              <w:t>Al termine di ogni iniziativa sostenuta, l’ETS ha prodotto apposita relazione conclusiva, al tempo stesso identica relazione circa lo stato dei beni deve produrla la cooperativa che gestisce la consegna e il ritiro.</w:t>
            </w:r>
          </w:p>
          <w:p w14:paraId="08132923" w14:textId="77777777" w:rsidR="0060666C" w:rsidRDefault="0060666C">
            <w:pPr>
              <w:spacing w:after="0"/>
              <w:rPr>
                <w:rFonts w:ascii="Georgia" w:eastAsia="Georgia" w:hAnsi="Georgia" w:cs="Georgia"/>
                <w:color w:val="000000"/>
                <w:sz w:val="18"/>
              </w:rPr>
            </w:pPr>
          </w:p>
        </w:tc>
      </w:tr>
    </w:tbl>
    <w:p w14:paraId="3002EB62"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72"/>
        <w:gridCol w:w="2439"/>
        <w:gridCol w:w="3507"/>
      </w:tblGrid>
      <w:tr w:rsidR="0060666C" w14:paraId="3A187EE5"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B0CEE22"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 / ottenuti</w:t>
            </w:r>
          </w:p>
        </w:tc>
      </w:tr>
      <w:tr w:rsidR="0060666C" w14:paraId="75C49EE9"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58C8EA70"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2ED69CF6"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Attesi</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A504DC6"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Ottenuti</w:t>
            </w:r>
          </w:p>
        </w:tc>
      </w:tr>
      <w:tr w:rsidR="0060666C" w14:paraId="66B1276A"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31145C3" w14:textId="77777777" w:rsidR="0060666C" w:rsidRDefault="00000000">
            <w:pPr>
              <w:pStyle w:val="p"/>
              <w:spacing w:after="180" w:line="240" w:lineRule="auto"/>
            </w:pPr>
            <w:r>
              <w:rPr>
                <w:rFonts w:ascii="Verdana" w:eastAsia="Verdana" w:hAnsi="Verdana" w:cs="Verdana"/>
              </w:rPr>
              <w:t>Numero di accessi al servizio: 192</w:t>
            </w:r>
          </w:p>
          <w:p w14:paraId="18ADF9B9" w14:textId="77777777" w:rsidR="0060666C" w:rsidRDefault="00000000">
            <w:pPr>
              <w:pStyle w:val="p"/>
              <w:spacing w:before="180" w:after="180" w:line="240" w:lineRule="auto"/>
            </w:pPr>
            <w:r>
              <w:rPr>
                <w:rFonts w:ascii="Verdana" w:eastAsia="Verdana" w:hAnsi="Verdana" w:cs="Verdana"/>
              </w:rPr>
              <w:t xml:space="preserve">Numero di attività specifiche (eventi, incontri, convegni, seminari, corsi, consulenze etc.) : 375 </w:t>
            </w:r>
          </w:p>
          <w:p w14:paraId="6551E44E" w14:textId="77777777" w:rsidR="0060666C" w:rsidRDefault="00000000">
            <w:pPr>
              <w:pStyle w:val="p"/>
              <w:spacing w:before="180" w:after="180" w:line="240" w:lineRule="auto"/>
            </w:pPr>
            <w:r>
              <w:rPr>
                <w:rFonts w:ascii="Verdana" w:eastAsia="Verdana" w:hAnsi="Verdana" w:cs="Verdana"/>
              </w:rPr>
              <w:t>Numero ETS coinvolti: 92</w:t>
            </w:r>
          </w:p>
          <w:p w14:paraId="11B063B9" w14:textId="77777777" w:rsidR="0060666C" w:rsidRDefault="00000000">
            <w:pPr>
              <w:pStyle w:val="p"/>
              <w:spacing w:before="180" w:after="180" w:line="240" w:lineRule="auto"/>
            </w:pPr>
            <w:r>
              <w:rPr>
                <w:rFonts w:ascii="Verdana" w:eastAsia="Verdana" w:hAnsi="Verdana" w:cs="Verdana"/>
              </w:rPr>
              <w:t>Numero volontari coinvolti: 2.130</w:t>
            </w:r>
          </w:p>
          <w:p w14:paraId="36EE6C73" w14:textId="77777777" w:rsidR="0060666C" w:rsidRDefault="00000000">
            <w:pPr>
              <w:pStyle w:val="p"/>
              <w:spacing w:before="180" w:after="180" w:line="240" w:lineRule="auto"/>
            </w:pPr>
            <w:r>
              <w:rPr>
                <w:rFonts w:ascii="Verdana" w:eastAsia="Verdana" w:hAnsi="Verdana" w:cs="Verdana"/>
              </w:rPr>
              <w:t>Numero cittadini/aspiranti volontari coinvolti: 3.750</w:t>
            </w:r>
          </w:p>
          <w:p w14:paraId="73C3531D" w14:textId="77777777" w:rsidR="0060666C" w:rsidRDefault="00000000">
            <w:pPr>
              <w:pStyle w:val="p"/>
              <w:spacing w:before="180" w:after="180" w:line="240" w:lineRule="auto"/>
            </w:pPr>
            <w:r>
              <w:rPr>
                <w:rFonts w:ascii="Verdana" w:eastAsia="Verdana" w:hAnsi="Verdana" w:cs="Verdana"/>
              </w:rPr>
              <w:t>Indicatori qualitativi:</w:t>
            </w:r>
          </w:p>
          <w:p w14:paraId="2758697C" w14:textId="77777777" w:rsidR="0060666C" w:rsidRDefault="00000000">
            <w:pPr>
              <w:numPr>
                <w:ilvl w:val="0"/>
                <w:numId w:val="76"/>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Mantenimento in buono stato del materiale dato in comodato</w:t>
            </w:r>
          </w:p>
          <w:p w14:paraId="05D38DE5" w14:textId="77777777" w:rsidR="0060666C" w:rsidRDefault="00000000">
            <w:pPr>
              <w:numPr>
                <w:ilvl w:val="0"/>
                <w:numId w:val="76"/>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Feedback positivi dalla ditta e dalle associazioni coinvolte</w:t>
            </w:r>
          </w:p>
          <w:p w14:paraId="1FF7477C" w14:textId="77777777" w:rsidR="0060666C" w:rsidRDefault="00000000">
            <w:pPr>
              <w:pStyle w:val="p"/>
              <w:spacing w:before="180" w:after="180" w:line="240" w:lineRule="auto"/>
            </w:pPr>
            <w:r>
              <w:rPr>
                <w:rFonts w:ascii="Verdana" w:eastAsia="Verdana" w:hAnsi="Verdana" w:cs="Verdana"/>
              </w:rPr>
              <w:t>Indicatori quantitativi:</w:t>
            </w:r>
          </w:p>
          <w:p w14:paraId="6C7E29D9" w14:textId="77777777" w:rsidR="0060666C" w:rsidRDefault="00000000">
            <w:pPr>
              <w:numPr>
                <w:ilvl w:val="0"/>
                <w:numId w:val="77"/>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375 giornate nelle quali sono stati utilizzati gli strumenti</w:t>
            </w:r>
          </w:p>
          <w:p w14:paraId="3F1866D0" w14:textId="77777777" w:rsidR="0060666C" w:rsidRDefault="00000000">
            <w:pPr>
              <w:numPr>
                <w:ilvl w:val="0"/>
                <w:numId w:val="77"/>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2.130 volontari coinvolti nelle iniziative</w:t>
            </w:r>
          </w:p>
          <w:p w14:paraId="262D1281" w14:textId="77777777" w:rsidR="0060666C" w:rsidRDefault="00000000">
            <w:pPr>
              <w:numPr>
                <w:ilvl w:val="0"/>
                <w:numId w:val="77"/>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3.750 cittadini partecipanti alle iniziative</w:t>
            </w:r>
          </w:p>
          <w:p w14:paraId="2A2BA9A5" w14:textId="77777777" w:rsidR="0060666C" w:rsidRDefault="00000000">
            <w:pPr>
              <w:numPr>
                <w:ilvl w:val="0"/>
                <w:numId w:val="77"/>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6 organizzati all’interno dell’Università degli studi di Salerno</w:t>
            </w:r>
          </w:p>
          <w:p w14:paraId="6817DD0E" w14:textId="77777777" w:rsidR="0060666C" w:rsidRDefault="00000000">
            <w:pPr>
              <w:numPr>
                <w:ilvl w:val="0"/>
                <w:numId w:val="77"/>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31 studenti coinvolti</w:t>
            </w:r>
          </w:p>
          <w:p w14:paraId="7688522D" w14:textId="77777777" w:rsidR="0060666C" w:rsidRDefault="00000000">
            <w:pPr>
              <w:pStyle w:val="p"/>
              <w:spacing w:before="180" w:after="180" w:line="240" w:lineRule="auto"/>
            </w:pPr>
            <w:r>
              <w:rPr>
                <w:rFonts w:ascii="Verdana" w:eastAsia="Verdana" w:hAnsi="Verdana" w:cs="Verdana"/>
              </w:rPr>
              <w:t>Riportiamo i risultati attesi previsti in programmazione:</w:t>
            </w:r>
          </w:p>
          <w:p w14:paraId="66C57E5C" w14:textId="77777777" w:rsidR="0060666C" w:rsidRDefault="00000000">
            <w:pPr>
              <w:numPr>
                <w:ilvl w:val="0"/>
                <w:numId w:val="78"/>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Numero di accessi al servizio: 150;</w:t>
            </w:r>
          </w:p>
          <w:p w14:paraId="418D6C8F" w14:textId="77777777" w:rsidR="0060666C" w:rsidRDefault="00000000">
            <w:pPr>
              <w:numPr>
                <w:ilvl w:val="0"/>
                <w:numId w:val="78"/>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Numero di attività specifiche (eventi, incontri, convegni, seminari, corsi, consulenze etc.): 200;</w:t>
            </w:r>
          </w:p>
          <w:p w14:paraId="698A7B52" w14:textId="77777777" w:rsidR="0060666C" w:rsidRDefault="00000000">
            <w:pPr>
              <w:numPr>
                <w:ilvl w:val="0"/>
                <w:numId w:val="78"/>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Numero ETS coinvolti: 200;</w:t>
            </w:r>
          </w:p>
          <w:p w14:paraId="00A9DCAC" w14:textId="77777777" w:rsidR="0060666C" w:rsidRDefault="00000000">
            <w:pPr>
              <w:numPr>
                <w:ilvl w:val="0"/>
                <w:numId w:val="78"/>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Numero volontari coinvolti: 2.000;</w:t>
            </w:r>
          </w:p>
          <w:p w14:paraId="0F836AD5" w14:textId="77777777" w:rsidR="0060666C" w:rsidRDefault="00000000">
            <w:pPr>
              <w:numPr>
                <w:ilvl w:val="0"/>
                <w:numId w:val="78"/>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lastRenderedPageBreak/>
              <w:t>Numero cittadini/aspiranti volontari coinvolti: 4.000.</w:t>
            </w:r>
          </w:p>
          <w:p w14:paraId="3FA637A2" w14:textId="77777777" w:rsidR="0060666C" w:rsidRDefault="0060666C">
            <w:pPr>
              <w:spacing w:after="0"/>
              <w:rPr>
                <w:rFonts w:ascii="Georgia" w:eastAsia="Georgia" w:hAnsi="Georgia" w:cs="Georgia"/>
                <w:color w:val="000000"/>
                <w:sz w:val="18"/>
              </w:rPr>
            </w:pPr>
          </w:p>
        </w:tc>
      </w:tr>
    </w:tbl>
    <w:p w14:paraId="354202B2"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lastRenderedPageBreak/>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612BE0D8"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06E43CD"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60666C" w14:paraId="65A252D1"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5"/>
              <w:gridCol w:w="1487"/>
              <w:gridCol w:w="1316"/>
              <w:gridCol w:w="1487"/>
              <w:gridCol w:w="28"/>
            </w:tblGrid>
            <w:tr w:rsidR="0060666C" w14:paraId="7C8777E6" w14:textId="77777777">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6B5DA25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022A0F0C"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228FE341"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050DE852"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19642A5" w14:textId="77777777" w:rsidR="0060666C" w:rsidRDefault="0060666C">
                  <w:pPr>
                    <w:spacing w:after="0"/>
                    <w:rPr>
                      <w:rFonts w:ascii="Verdana" w:eastAsia="Verdana" w:hAnsi="Verdana" w:cs="Verdana"/>
                      <w:color w:val="000000"/>
                      <w:sz w:val="20"/>
                    </w:rPr>
                  </w:pPr>
                </w:p>
              </w:tc>
            </w:tr>
            <w:tr w:rsidR="0060666C" w14:paraId="261E7176"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40FA917"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7D6CA60" w14:textId="77777777" w:rsidR="0060666C" w:rsidRDefault="0060666C">
                  <w:pPr>
                    <w:spacing w:after="0"/>
                    <w:rPr>
                      <w:rFonts w:ascii="Verdana" w:eastAsia="Verdana" w:hAnsi="Verdana" w:cs="Verdana"/>
                      <w:color w:val="000000"/>
                      <w:sz w:val="20"/>
                    </w:rPr>
                  </w:pPr>
                </w:p>
              </w:tc>
            </w:tr>
            <w:tr w:rsidR="0060666C" w14:paraId="73E9CD09"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8F3724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V2.05 - Spese postali, spedizioni e trasporto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E736F99" w14:textId="77777777" w:rsidR="0060666C" w:rsidRDefault="00000000">
                  <w:pPr>
                    <w:pStyle w:val="div2"/>
                    <w:spacing w:after="0" w:line="240" w:lineRule="auto"/>
                    <w:jc w:val="right"/>
                  </w:pPr>
                  <w:r>
                    <w:t>12.566,67</w:t>
                  </w:r>
                </w:p>
                <w:p w14:paraId="1D8D12C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8164019" w14:textId="77777777" w:rsidR="0060666C" w:rsidRDefault="00000000">
                  <w:pPr>
                    <w:pStyle w:val="div2"/>
                    <w:spacing w:after="0" w:line="240" w:lineRule="auto"/>
                    <w:jc w:val="right"/>
                  </w:pPr>
                  <w:r>
                    <w:t>0,00</w:t>
                  </w:r>
                </w:p>
                <w:p w14:paraId="18A5D6D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D2F2B07" w14:textId="77777777" w:rsidR="0060666C" w:rsidRDefault="00000000">
                  <w:pPr>
                    <w:pStyle w:val="div2"/>
                    <w:spacing w:after="0" w:line="240" w:lineRule="auto"/>
                    <w:jc w:val="right"/>
                  </w:pPr>
                  <w:r>
                    <w:t>12.566,67</w:t>
                  </w:r>
                </w:p>
                <w:p w14:paraId="0592853C"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10E1288" w14:textId="77777777" w:rsidR="0060666C" w:rsidRDefault="0060666C">
                  <w:pPr>
                    <w:spacing w:after="0"/>
                    <w:rPr>
                      <w:rFonts w:ascii="Verdana" w:eastAsia="Verdana" w:hAnsi="Verdana" w:cs="Verdana"/>
                      <w:color w:val="000000"/>
                      <w:sz w:val="20"/>
                    </w:rPr>
                  </w:pPr>
                </w:p>
              </w:tc>
            </w:tr>
            <w:tr w:rsidR="0060666C" w14:paraId="6AB1173C"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B6BC61B"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V2.99 - Atri oneri per Servizi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09BF31F" w14:textId="77777777" w:rsidR="0060666C" w:rsidRDefault="00000000">
                  <w:pPr>
                    <w:pStyle w:val="div2"/>
                    <w:spacing w:after="0" w:line="240" w:lineRule="auto"/>
                    <w:jc w:val="right"/>
                  </w:pPr>
                  <w:r>
                    <w:t>9.374,04</w:t>
                  </w:r>
                </w:p>
                <w:p w14:paraId="19CAA2B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DD1E22A" w14:textId="77777777" w:rsidR="0060666C" w:rsidRDefault="00000000">
                  <w:pPr>
                    <w:pStyle w:val="div2"/>
                    <w:spacing w:after="0" w:line="240" w:lineRule="auto"/>
                    <w:jc w:val="right"/>
                  </w:pPr>
                  <w:r>
                    <w:t>0,00</w:t>
                  </w:r>
                </w:p>
                <w:p w14:paraId="47DE0CE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CA18A67" w14:textId="77777777" w:rsidR="0060666C" w:rsidRDefault="00000000">
                  <w:pPr>
                    <w:pStyle w:val="div2"/>
                    <w:spacing w:after="0" w:line="240" w:lineRule="auto"/>
                    <w:jc w:val="right"/>
                  </w:pPr>
                  <w:r>
                    <w:t>9.374,04</w:t>
                  </w:r>
                </w:p>
                <w:p w14:paraId="4C4769C2" w14:textId="77777777" w:rsidR="0060666C" w:rsidRDefault="0060666C">
                  <w:pPr>
                    <w:spacing w:after="0"/>
                    <w:rPr>
                      <w:rFonts w:ascii="Georgia" w:eastAsia="Georgia" w:hAnsi="Georgia" w:cs="Georgia"/>
                      <w:color w:val="000000"/>
                      <w:sz w:val="18"/>
                    </w:rPr>
                  </w:pPr>
                </w:p>
              </w:tc>
            </w:tr>
            <w:tr w:rsidR="0060666C" w14:paraId="014496EB"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6D537E2" w14:textId="77777777" w:rsidR="0060666C" w:rsidRDefault="00000000">
                  <w:pPr>
                    <w:pStyle w:val="div2"/>
                    <w:spacing w:after="0" w:line="240" w:lineRule="auto"/>
                    <w:jc w:val="right"/>
                  </w:pPr>
                  <w:r>
                    <w:rPr>
                      <w:b/>
                      <w:bCs/>
                    </w:rPr>
                    <w:t>TOTALE</w:t>
                  </w:r>
                </w:p>
                <w:p w14:paraId="5CCD9FD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7799A33" w14:textId="77777777" w:rsidR="0060666C" w:rsidRDefault="00000000">
                  <w:pPr>
                    <w:pStyle w:val="div2"/>
                    <w:spacing w:after="0" w:line="240" w:lineRule="auto"/>
                    <w:jc w:val="right"/>
                  </w:pPr>
                  <w:r>
                    <w:rPr>
                      <w:b/>
                      <w:bCs/>
                    </w:rPr>
                    <w:t>21.940,71</w:t>
                  </w:r>
                </w:p>
                <w:p w14:paraId="6F1D7EF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99D1E9A" w14:textId="77777777" w:rsidR="0060666C" w:rsidRDefault="00000000">
                  <w:pPr>
                    <w:pStyle w:val="div2"/>
                    <w:spacing w:after="0" w:line="240" w:lineRule="auto"/>
                    <w:jc w:val="right"/>
                  </w:pPr>
                  <w:r>
                    <w:rPr>
                      <w:b/>
                      <w:bCs/>
                    </w:rPr>
                    <w:t>0,00</w:t>
                  </w:r>
                </w:p>
                <w:p w14:paraId="7BABD56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A27D4DA" w14:textId="77777777" w:rsidR="0060666C" w:rsidRDefault="00000000">
                  <w:pPr>
                    <w:pStyle w:val="div2"/>
                    <w:spacing w:after="0" w:line="240" w:lineRule="auto"/>
                    <w:jc w:val="right"/>
                  </w:pPr>
                  <w:r>
                    <w:rPr>
                      <w:b/>
                      <w:bCs/>
                    </w:rPr>
                    <w:t>21.940,71</w:t>
                  </w:r>
                </w:p>
                <w:p w14:paraId="351D5449"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1374AFD" w14:textId="77777777" w:rsidR="0060666C" w:rsidRDefault="0060666C">
                  <w:pPr>
                    <w:spacing w:after="0"/>
                    <w:rPr>
                      <w:rFonts w:ascii="Verdana" w:eastAsia="Verdana" w:hAnsi="Verdana" w:cs="Verdana"/>
                      <w:color w:val="000000"/>
                      <w:sz w:val="20"/>
                    </w:rPr>
                  </w:pPr>
                </w:p>
              </w:tc>
            </w:tr>
            <w:tr w:rsidR="0060666C" w14:paraId="0E3C7BAB"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F5E6207"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2E38A47" w14:textId="77777777" w:rsidR="0060666C" w:rsidRDefault="0060666C">
                  <w:pPr>
                    <w:spacing w:after="0"/>
                    <w:rPr>
                      <w:rFonts w:ascii="Verdana" w:eastAsia="Verdana" w:hAnsi="Verdana" w:cs="Verdana"/>
                      <w:color w:val="000000"/>
                      <w:sz w:val="20"/>
                    </w:rPr>
                  </w:pPr>
                </w:p>
              </w:tc>
            </w:tr>
            <w:tr w:rsidR="0060666C" w14:paraId="7B510A4A"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161199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51FF18D" w14:textId="77777777" w:rsidR="0060666C" w:rsidRDefault="00000000">
                  <w:pPr>
                    <w:pStyle w:val="div2"/>
                    <w:spacing w:after="0" w:line="240" w:lineRule="auto"/>
                    <w:jc w:val="right"/>
                  </w:pPr>
                  <w:r>
                    <w:t>4.216,22</w:t>
                  </w:r>
                </w:p>
                <w:p w14:paraId="7582886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BB8FED7" w14:textId="77777777" w:rsidR="0060666C" w:rsidRDefault="00000000">
                  <w:pPr>
                    <w:pStyle w:val="div2"/>
                    <w:spacing w:after="0" w:line="240" w:lineRule="auto"/>
                    <w:jc w:val="right"/>
                  </w:pPr>
                  <w:r>
                    <w:t>0,00</w:t>
                  </w:r>
                </w:p>
                <w:p w14:paraId="731542F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1B6D4CD" w14:textId="77777777" w:rsidR="0060666C" w:rsidRDefault="00000000">
                  <w:pPr>
                    <w:pStyle w:val="div2"/>
                    <w:spacing w:after="0" w:line="240" w:lineRule="auto"/>
                    <w:jc w:val="right"/>
                  </w:pPr>
                  <w:r>
                    <w:t>4.216,22</w:t>
                  </w:r>
                </w:p>
                <w:p w14:paraId="2E0E72A6" w14:textId="77777777" w:rsidR="0060666C" w:rsidRDefault="0060666C">
                  <w:pPr>
                    <w:spacing w:after="0"/>
                    <w:rPr>
                      <w:rFonts w:ascii="Georgia" w:eastAsia="Georgia" w:hAnsi="Georgia" w:cs="Georgia"/>
                      <w:color w:val="000000"/>
                      <w:sz w:val="18"/>
                    </w:rPr>
                  </w:pPr>
                </w:p>
              </w:tc>
            </w:tr>
            <w:tr w:rsidR="0060666C" w14:paraId="663C5B24"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F04BDBA" w14:textId="77777777" w:rsidR="0060666C" w:rsidRDefault="00000000">
                  <w:pPr>
                    <w:pStyle w:val="div2"/>
                    <w:spacing w:after="0" w:line="240" w:lineRule="auto"/>
                    <w:jc w:val="right"/>
                  </w:pPr>
                  <w:r>
                    <w:rPr>
                      <w:b/>
                      <w:bCs/>
                    </w:rPr>
                    <w:t>TOTALE</w:t>
                  </w:r>
                </w:p>
                <w:p w14:paraId="23EF8AB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7A9A251" w14:textId="77777777" w:rsidR="0060666C" w:rsidRDefault="00000000">
                  <w:pPr>
                    <w:pStyle w:val="div2"/>
                    <w:spacing w:after="0" w:line="240" w:lineRule="auto"/>
                    <w:jc w:val="right"/>
                  </w:pPr>
                  <w:r>
                    <w:rPr>
                      <w:b/>
                      <w:bCs/>
                    </w:rPr>
                    <w:t>4.216,22</w:t>
                  </w:r>
                </w:p>
                <w:p w14:paraId="01C4BF5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3EE26A1" w14:textId="77777777" w:rsidR="0060666C" w:rsidRDefault="00000000">
                  <w:pPr>
                    <w:pStyle w:val="div2"/>
                    <w:spacing w:after="0" w:line="240" w:lineRule="auto"/>
                    <w:jc w:val="right"/>
                  </w:pPr>
                  <w:r>
                    <w:rPr>
                      <w:b/>
                      <w:bCs/>
                    </w:rPr>
                    <w:t>0,00</w:t>
                  </w:r>
                </w:p>
                <w:p w14:paraId="124CD22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826B653" w14:textId="77777777" w:rsidR="0060666C" w:rsidRDefault="00000000">
                  <w:pPr>
                    <w:pStyle w:val="div2"/>
                    <w:spacing w:after="0" w:line="240" w:lineRule="auto"/>
                    <w:jc w:val="right"/>
                  </w:pPr>
                  <w:r>
                    <w:rPr>
                      <w:b/>
                      <w:bCs/>
                    </w:rPr>
                    <w:t>4.216,22</w:t>
                  </w:r>
                </w:p>
                <w:p w14:paraId="702D62AB"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82F3621" w14:textId="77777777" w:rsidR="0060666C" w:rsidRDefault="0060666C">
                  <w:pPr>
                    <w:spacing w:after="0"/>
                    <w:rPr>
                      <w:rFonts w:ascii="Verdana" w:eastAsia="Verdana" w:hAnsi="Verdana" w:cs="Verdana"/>
                      <w:color w:val="000000"/>
                      <w:sz w:val="20"/>
                    </w:rPr>
                  </w:pPr>
                </w:p>
              </w:tc>
            </w:tr>
            <w:tr w:rsidR="0060666C" w14:paraId="2B578500"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4815509"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Acquisti in C/Capitale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0A815C1" w14:textId="77777777" w:rsidR="0060666C" w:rsidRDefault="0060666C">
                  <w:pPr>
                    <w:spacing w:after="0"/>
                    <w:rPr>
                      <w:rFonts w:ascii="Verdana" w:eastAsia="Verdana" w:hAnsi="Verdana" w:cs="Verdana"/>
                      <w:color w:val="000000"/>
                      <w:sz w:val="20"/>
                    </w:rPr>
                  </w:pPr>
                </w:p>
              </w:tc>
            </w:tr>
            <w:tr w:rsidR="0060666C" w14:paraId="6F386FCF"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7961C74"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V5.02 - Immobilizzazioni/ammortamenti Materiali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4CE649C" w14:textId="77777777" w:rsidR="0060666C" w:rsidRDefault="00000000">
                  <w:pPr>
                    <w:pStyle w:val="div2"/>
                    <w:spacing w:after="0" w:line="240" w:lineRule="auto"/>
                    <w:jc w:val="right"/>
                  </w:pPr>
                  <w:r>
                    <w:t>0,00</w:t>
                  </w:r>
                </w:p>
                <w:p w14:paraId="6CF67FA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78CE2DE" w14:textId="77777777" w:rsidR="0060666C" w:rsidRDefault="00000000">
                  <w:pPr>
                    <w:pStyle w:val="div2"/>
                    <w:spacing w:after="0" w:line="240" w:lineRule="auto"/>
                    <w:jc w:val="right"/>
                  </w:pPr>
                  <w:r>
                    <w:t>0,00</w:t>
                  </w:r>
                </w:p>
                <w:p w14:paraId="02E8426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3475403" w14:textId="77777777" w:rsidR="0060666C" w:rsidRDefault="00000000">
                  <w:pPr>
                    <w:pStyle w:val="div2"/>
                    <w:spacing w:after="0" w:line="240" w:lineRule="auto"/>
                    <w:jc w:val="right"/>
                  </w:pPr>
                  <w:r>
                    <w:t>0,00</w:t>
                  </w:r>
                </w:p>
                <w:p w14:paraId="026EC998" w14:textId="77777777" w:rsidR="0060666C" w:rsidRDefault="0060666C">
                  <w:pPr>
                    <w:spacing w:after="0"/>
                    <w:rPr>
                      <w:rFonts w:ascii="Georgia" w:eastAsia="Georgia" w:hAnsi="Georgia" w:cs="Georgia"/>
                      <w:color w:val="000000"/>
                      <w:sz w:val="18"/>
                    </w:rPr>
                  </w:pPr>
                </w:p>
              </w:tc>
            </w:tr>
            <w:tr w:rsidR="0060666C" w14:paraId="0983161F"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3263CC1" w14:textId="77777777" w:rsidR="0060666C" w:rsidRDefault="00000000">
                  <w:pPr>
                    <w:pStyle w:val="div2"/>
                    <w:spacing w:after="0" w:line="240" w:lineRule="auto"/>
                    <w:jc w:val="right"/>
                  </w:pPr>
                  <w:r>
                    <w:rPr>
                      <w:b/>
                      <w:bCs/>
                    </w:rPr>
                    <w:t>TOTALE</w:t>
                  </w:r>
                </w:p>
                <w:p w14:paraId="4CF59FE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603B743" w14:textId="77777777" w:rsidR="0060666C" w:rsidRDefault="00000000">
                  <w:pPr>
                    <w:pStyle w:val="div2"/>
                    <w:spacing w:after="0" w:line="240" w:lineRule="auto"/>
                    <w:jc w:val="right"/>
                  </w:pPr>
                  <w:r>
                    <w:rPr>
                      <w:b/>
                      <w:bCs/>
                    </w:rPr>
                    <w:t>0,00</w:t>
                  </w:r>
                </w:p>
                <w:p w14:paraId="579A391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28DFB14" w14:textId="77777777" w:rsidR="0060666C" w:rsidRDefault="00000000">
                  <w:pPr>
                    <w:pStyle w:val="div2"/>
                    <w:spacing w:after="0" w:line="240" w:lineRule="auto"/>
                    <w:jc w:val="right"/>
                  </w:pPr>
                  <w:r>
                    <w:rPr>
                      <w:b/>
                      <w:bCs/>
                    </w:rPr>
                    <w:t>0,00</w:t>
                  </w:r>
                </w:p>
                <w:p w14:paraId="2BE61D8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607E07F" w14:textId="77777777" w:rsidR="0060666C" w:rsidRDefault="00000000">
                  <w:pPr>
                    <w:pStyle w:val="div2"/>
                    <w:spacing w:after="0" w:line="240" w:lineRule="auto"/>
                    <w:jc w:val="right"/>
                  </w:pPr>
                  <w:r>
                    <w:rPr>
                      <w:b/>
                      <w:bCs/>
                    </w:rPr>
                    <w:t>0,00</w:t>
                  </w:r>
                </w:p>
                <w:p w14:paraId="673C25CD" w14:textId="77777777" w:rsidR="0060666C" w:rsidRDefault="0060666C">
                  <w:pPr>
                    <w:spacing w:after="0"/>
                    <w:rPr>
                      <w:rFonts w:ascii="Georgia" w:eastAsia="Georgia" w:hAnsi="Georgia" w:cs="Georgia"/>
                      <w:color w:val="000000"/>
                      <w:sz w:val="18"/>
                    </w:rPr>
                  </w:pPr>
                </w:p>
              </w:tc>
            </w:tr>
            <w:tr w:rsidR="0060666C" w14:paraId="365CDB31"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4F46547" w14:textId="77777777" w:rsidR="0060666C" w:rsidRDefault="00000000">
                  <w:pPr>
                    <w:pStyle w:val="div3"/>
                    <w:spacing w:after="0" w:line="240" w:lineRule="auto"/>
                    <w:jc w:val="right"/>
                  </w:pPr>
                  <w:r>
                    <w:t>TOTALE</w:t>
                  </w:r>
                </w:p>
                <w:p w14:paraId="2EDE093F"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7156F0F" w14:textId="77777777" w:rsidR="0060666C" w:rsidRDefault="00000000">
                  <w:pPr>
                    <w:pStyle w:val="div3"/>
                    <w:spacing w:after="0" w:line="240" w:lineRule="auto"/>
                    <w:jc w:val="right"/>
                  </w:pPr>
                  <w:r>
                    <w:t>28.556,93</w:t>
                  </w:r>
                </w:p>
                <w:p w14:paraId="2C525CA1"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EB85F95" w14:textId="77777777" w:rsidR="0060666C" w:rsidRDefault="00000000">
                  <w:pPr>
                    <w:pStyle w:val="div3"/>
                    <w:spacing w:after="0" w:line="240" w:lineRule="auto"/>
                    <w:jc w:val="right"/>
                  </w:pPr>
                  <w:r>
                    <w:t>0,00</w:t>
                  </w:r>
                </w:p>
                <w:p w14:paraId="3237C1D4"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013AEAB" w14:textId="77777777" w:rsidR="0060666C" w:rsidRDefault="00000000">
                  <w:pPr>
                    <w:pStyle w:val="div3"/>
                    <w:spacing w:after="0" w:line="240" w:lineRule="auto"/>
                    <w:jc w:val="right"/>
                  </w:pPr>
                  <w:r>
                    <w:t>28.556,93</w:t>
                  </w:r>
                </w:p>
                <w:p w14:paraId="2E20A8FE" w14:textId="77777777" w:rsidR="0060666C" w:rsidRDefault="0060666C">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5FFEE11" w14:textId="77777777" w:rsidR="0060666C" w:rsidRDefault="0060666C">
                  <w:pPr>
                    <w:spacing w:after="0"/>
                    <w:rPr>
                      <w:rFonts w:ascii="Verdana" w:eastAsia="Verdana" w:hAnsi="Verdana" w:cs="Verdana"/>
                      <w:color w:val="000000"/>
                      <w:sz w:val="20"/>
                    </w:rPr>
                  </w:pPr>
                </w:p>
              </w:tc>
            </w:tr>
            <w:tr w:rsidR="0060666C" w14:paraId="5539B4BC"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2351B88D"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1121B338"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54E53572"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784048E7"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60666C" w14:paraId="1F30F1C0"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1D78304"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3C9E773" w14:textId="77777777" w:rsidR="0060666C" w:rsidRDefault="00000000">
                  <w:pPr>
                    <w:pStyle w:val="div2"/>
                    <w:spacing w:after="0" w:line="240" w:lineRule="auto"/>
                    <w:jc w:val="right"/>
                  </w:pPr>
                  <w:r>
                    <w:t>28.556,93</w:t>
                  </w:r>
                </w:p>
                <w:p w14:paraId="53C10D0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01EA99A" w14:textId="77777777" w:rsidR="0060666C" w:rsidRDefault="00000000">
                  <w:pPr>
                    <w:pStyle w:val="div2"/>
                    <w:spacing w:after="0" w:line="240" w:lineRule="auto"/>
                    <w:jc w:val="right"/>
                  </w:pPr>
                  <w:r>
                    <w:t>0,00</w:t>
                  </w:r>
                </w:p>
                <w:p w14:paraId="235D58C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F23B058" w14:textId="77777777" w:rsidR="0060666C" w:rsidRDefault="00000000">
                  <w:pPr>
                    <w:pStyle w:val="div2"/>
                    <w:spacing w:after="0" w:line="240" w:lineRule="auto"/>
                    <w:jc w:val="right"/>
                  </w:pPr>
                  <w:r>
                    <w:t>28.556,93</w:t>
                  </w:r>
                </w:p>
                <w:p w14:paraId="273108F2" w14:textId="77777777" w:rsidR="0060666C" w:rsidRDefault="0060666C">
                  <w:pPr>
                    <w:spacing w:after="0"/>
                    <w:rPr>
                      <w:rFonts w:ascii="Georgia" w:eastAsia="Georgia" w:hAnsi="Georgia" w:cs="Georgia"/>
                      <w:color w:val="000000"/>
                      <w:sz w:val="18"/>
                    </w:rPr>
                  </w:pPr>
                </w:p>
              </w:tc>
            </w:tr>
            <w:tr w:rsidR="0060666C" w14:paraId="2309ABBD"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2"/>
                    <w:gridCol w:w="23"/>
                  </w:tblGrid>
                  <w:tr w:rsidR="0060666C" w14:paraId="181C7A3C"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3B7115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1201D9B" w14:textId="77777777" w:rsidR="0060666C" w:rsidRDefault="0060666C">
                        <w:pPr>
                          <w:spacing w:after="0"/>
                          <w:rPr>
                            <w:rFonts w:ascii="Georgia" w:eastAsia="Georgia" w:hAnsi="Georgia" w:cs="Georgia"/>
                            <w:color w:val="000000"/>
                            <w:sz w:val="18"/>
                          </w:rPr>
                        </w:pPr>
                      </w:p>
                    </w:tc>
                  </w:tr>
                </w:tbl>
                <w:p w14:paraId="178A08BF" w14:textId="77777777" w:rsidR="0060666C" w:rsidRDefault="00000000">
                  <w:r>
                    <w:rPr>
                      <w:vanish/>
                    </w:rPr>
                    <w:t>#table#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57E3CAA" w14:textId="77777777" w:rsidR="0060666C" w:rsidRDefault="00000000">
                  <w:pPr>
                    <w:pStyle w:val="div2"/>
                    <w:spacing w:after="0" w:line="240" w:lineRule="auto"/>
                    <w:jc w:val="right"/>
                  </w:pPr>
                  <w:r>
                    <w:t>0,00</w:t>
                  </w:r>
                </w:p>
                <w:p w14:paraId="76E9FED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9E2DAC6" w14:textId="77777777" w:rsidR="0060666C" w:rsidRDefault="00000000">
                  <w:pPr>
                    <w:pStyle w:val="div2"/>
                    <w:spacing w:after="0" w:line="240" w:lineRule="auto"/>
                    <w:jc w:val="right"/>
                  </w:pPr>
                  <w:r>
                    <w:t>0,00</w:t>
                  </w:r>
                </w:p>
                <w:p w14:paraId="5EEF8ED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74858DA" w14:textId="77777777" w:rsidR="0060666C" w:rsidRDefault="00000000">
                  <w:pPr>
                    <w:pStyle w:val="div2"/>
                    <w:spacing w:after="0" w:line="240" w:lineRule="auto"/>
                    <w:jc w:val="right"/>
                  </w:pPr>
                  <w:r>
                    <w:t>0,00</w:t>
                  </w:r>
                </w:p>
                <w:p w14:paraId="1D856F40" w14:textId="77777777" w:rsidR="0060666C" w:rsidRDefault="0060666C">
                  <w:pPr>
                    <w:spacing w:after="0"/>
                    <w:rPr>
                      <w:rFonts w:ascii="Georgia" w:eastAsia="Georgia" w:hAnsi="Georgia" w:cs="Georgia"/>
                      <w:color w:val="000000"/>
                      <w:sz w:val="18"/>
                    </w:rPr>
                  </w:pPr>
                </w:p>
              </w:tc>
            </w:tr>
            <w:tr w:rsidR="0060666C" w14:paraId="29F82C7D"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50E420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F090F77" w14:textId="77777777" w:rsidR="0060666C" w:rsidRDefault="00000000">
                  <w:pPr>
                    <w:pStyle w:val="div2"/>
                    <w:spacing w:after="0" w:line="240" w:lineRule="auto"/>
                    <w:jc w:val="right"/>
                  </w:pPr>
                  <w:r>
                    <w:t>0,00</w:t>
                  </w:r>
                </w:p>
                <w:p w14:paraId="29A3362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5613B8C" w14:textId="77777777" w:rsidR="0060666C" w:rsidRDefault="00000000">
                  <w:pPr>
                    <w:pStyle w:val="div2"/>
                    <w:spacing w:after="0" w:line="240" w:lineRule="auto"/>
                    <w:jc w:val="right"/>
                  </w:pPr>
                  <w:r>
                    <w:t>0,00</w:t>
                  </w:r>
                </w:p>
                <w:p w14:paraId="2E3671B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9B4EC5D" w14:textId="77777777" w:rsidR="0060666C" w:rsidRDefault="00000000">
                  <w:pPr>
                    <w:pStyle w:val="div2"/>
                    <w:spacing w:after="0" w:line="240" w:lineRule="auto"/>
                    <w:jc w:val="right"/>
                  </w:pPr>
                  <w:r>
                    <w:t>0,00</w:t>
                  </w:r>
                </w:p>
                <w:p w14:paraId="2CDCB428" w14:textId="77777777" w:rsidR="0060666C" w:rsidRDefault="0060666C">
                  <w:pPr>
                    <w:spacing w:after="0"/>
                    <w:rPr>
                      <w:rFonts w:ascii="Georgia" w:eastAsia="Georgia" w:hAnsi="Georgia" w:cs="Georgia"/>
                      <w:color w:val="000000"/>
                      <w:sz w:val="18"/>
                    </w:rPr>
                  </w:pPr>
                </w:p>
              </w:tc>
            </w:tr>
            <w:tr w:rsidR="0060666C" w14:paraId="647BE246"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0CF759A" w14:textId="77777777" w:rsidR="0060666C" w:rsidRDefault="00000000">
                  <w:pPr>
                    <w:pStyle w:val="div3"/>
                    <w:spacing w:after="0" w:line="240" w:lineRule="auto"/>
                    <w:jc w:val="right"/>
                  </w:pPr>
                  <w:r>
                    <w:t>TOTALE</w:t>
                  </w:r>
                </w:p>
                <w:p w14:paraId="21DF65A5"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24B3679" w14:textId="77777777" w:rsidR="0060666C" w:rsidRDefault="00000000">
                  <w:pPr>
                    <w:pStyle w:val="div3"/>
                    <w:spacing w:after="0" w:line="240" w:lineRule="auto"/>
                    <w:jc w:val="right"/>
                  </w:pPr>
                  <w:r>
                    <w:t>28.556,93</w:t>
                  </w:r>
                </w:p>
                <w:p w14:paraId="6A757707"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76434CA" w14:textId="77777777" w:rsidR="0060666C" w:rsidRDefault="00000000">
                  <w:pPr>
                    <w:pStyle w:val="div3"/>
                    <w:spacing w:after="0" w:line="240" w:lineRule="auto"/>
                    <w:jc w:val="right"/>
                  </w:pPr>
                  <w:r>
                    <w:t>0,00</w:t>
                  </w:r>
                </w:p>
                <w:p w14:paraId="1A49FCC8"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3733E81" w14:textId="77777777" w:rsidR="0060666C" w:rsidRDefault="00000000">
                  <w:pPr>
                    <w:pStyle w:val="div3"/>
                    <w:spacing w:after="0" w:line="240" w:lineRule="auto"/>
                    <w:jc w:val="right"/>
                  </w:pPr>
                  <w:r>
                    <w:t>28.556,93</w:t>
                  </w:r>
                </w:p>
                <w:p w14:paraId="17319709" w14:textId="77777777" w:rsidR="0060666C" w:rsidRDefault="0060666C">
                  <w:pPr>
                    <w:spacing w:after="0"/>
                    <w:rPr>
                      <w:rFonts w:ascii="Georgia" w:eastAsia="Georgia" w:hAnsi="Georgia" w:cs="Georgia"/>
                      <w:b/>
                      <w:color w:val="E43A45"/>
                      <w:sz w:val="20"/>
                    </w:rPr>
                  </w:pPr>
                </w:p>
              </w:tc>
            </w:tr>
          </w:tbl>
          <w:p w14:paraId="7FA4857F" w14:textId="77777777" w:rsidR="0060666C" w:rsidRDefault="00000000">
            <w:r>
              <w:rPr>
                <w:vanish/>
              </w:rPr>
              <w:t>#table#</w:t>
            </w:r>
          </w:p>
        </w:tc>
      </w:tr>
    </w:tbl>
    <w:p w14:paraId="1F501B88"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60666C" w14:paraId="63A5D1AF"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5F3CF0B1" w14:textId="77777777" w:rsidR="0060666C" w:rsidRDefault="00000000">
            <w:pPr>
              <w:pStyle w:val="div0"/>
              <w:spacing w:after="0" w:line="240" w:lineRule="auto"/>
            </w:pPr>
            <w:r>
              <w:t>Titolo attività:</w:t>
            </w:r>
          </w:p>
          <w:p w14:paraId="3FEAB0A9" w14:textId="77777777" w:rsidR="0060666C" w:rsidRDefault="0060666C">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9880EA0"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Supporto logistico digitale</w:t>
            </w:r>
          </w:p>
        </w:tc>
      </w:tr>
      <w:tr w:rsidR="0060666C" w14:paraId="253343CE"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6B6A244D"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1FF963B"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Supporto tecnico - logistico</w:t>
            </w:r>
          </w:p>
        </w:tc>
      </w:tr>
    </w:tbl>
    <w:p w14:paraId="3ABCFEAB"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60666C" w14:paraId="537BAF86"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F82AEDF"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60666C" w14:paraId="3B2FE48A" w14:textId="77777777">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4B09941A" w14:textId="77777777" w:rsidR="0060666C" w:rsidRDefault="00000000">
            <w:pPr>
              <w:pStyle w:val="div1"/>
              <w:spacing w:after="0" w:line="240" w:lineRule="auto"/>
            </w:pPr>
            <w:r>
              <w:t>Ambito CSV: </w:t>
            </w:r>
          </w:p>
          <w:p w14:paraId="49837CEA"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45C042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Salerno</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9195D7B" w14:textId="77777777" w:rsidR="0060666C" w:rsidRDefault="00000000">
            <w:pPr>
              <w:pStyle w:val="div1"/>
              <w:spacing w:after="0" w:line="240" w:lineRule="auto"/>
            </w:pPr>
            <w:r>
              <w:t>Ambito OTC: </w:t>
            </w:r>
          </w:p>
          <w:p w14:paraId="0D2432CB"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0BD59E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Campania - Molise</w:t>
            </w:r>
          </w:p>
        </w:tc>
      </w:tr>
      <w:tr w:rsidR="0060666C" w14:paraId="333767EF"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75F5D3F" w14:textId="77777777" w:rsidR="0060666C" w:rsidRDefault="00000000">
            <w:pPr>
              <w:pStyle w:val="div1"/>
              <w:spacing w:after="0" w:line="240" w:lineRule="auto"/>
            </w:pPr>
            <w:r>
              <w:t>Anno di riferimento: </w:t>
            </w:r>
          </w:p>
          <w:p w14:paraId="60890EEE"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50EA08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2023</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1D30E2EA"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77DE14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Rendicontazione</w:t>
            </w:r>
          </w:p>
        </w:tc>
      </w:tr>
      <w:tr w:rsidR="0060666C" w14:paraId="2F7BF339"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F9B1643"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BB1EB6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Assegnazione Annuale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3A060A0"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w:t>
            </w:r>
            <w:r>
              <w:rPr>
                <w:rFonts w:ascii="Georgia" w:eastAsia="Georgia" w:hAnsi="Georgia" w:cs="Georgia"/>
                <w:b/>
                <w:bCs/>
                <w:color w:val="2F353B"/>
                <w:sz w:val="20"/>
                <w:szCs w:val="20"/>
              </w:rPr>
              <w:br/>
              <w:t>Programmazione: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AA7B94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rPr>
              <w:br/>
            </w:r>
            <w:r>
              <w:rPr>
                <w:rFonts w:ascii="Georgia" w:eastAsia="Georgia" w:hAnsi="Georgia" w:cs="Georgia"/>
                <w:color w:val="000000"/>
                <w:sz w:val="18"/>
                <w:szCs w:val="18"/>
              </w:rPr>
              <w:t>15.732,20</w:t>
            </w:r>
          </w:p>
        </w:tc>
      </w:tr>
      <w:tr w:rsidR="0060666C" w14:paraId="7E809654"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412E930B"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2CBF5D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5A2578C"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RENDICONTAZIONE</w:t>
            </w:r>
            <w:r>
              <w:rPr>
                <w:rFonts w:ascii="Georgia" w:eastAsia="Georgia" w:hAnsi="Georgia" w:cs="Georgia"/>
                <w:b/>
                <w:bCs/>
                <w:color w:val="2F353B"/>
                <w:sz w:val="20"/>
                <w:szCs w:val="20"/>
              </w:rPr>
              <w:br/>
              <w:t xml:space="preserve">AL 31/12/2023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0058307"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8.129,45</w:t>
            </w:r>
          </w:p>
        </w:tc>
      </w:tr>
      <w:tr w:rsidR="0060666C" w14:paraId="21571886"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6141F36" w14:textId="77777777" w:rsidR="0060666C" w:rsidRDefault="0060666C">
            <w:pPr>
              <w:spacing w:after="0"/>
              <w:rPr>
                <w:rFonts w:ascii="Verdana" w:eastAsia="Verdana" w:hAnsi="Verdana" w:cs="Verdana"/>
                <w:color w:val="000000"/>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CFE167C" w14:textId="77777777" w:rsidR="0060666C" w:rsidRDefault="0060666C">
            <w:pPr>
              <w:spacing w:after="0"/>
              <w:rPr>
                <w:rFonts w:ascii="Verdana" w:eastAsia="Verdana" w:hAnsi="Verdana" w:cs="Verdana"/>
                <w:color w:val="000000"/>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AB171E7"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Attività conclusa: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46BA99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No</w:t>
            </w:r>
          </w:p>
        </w:tc>
      </w:tr>
    </w:tbl>
    <w:p w14:paraId="25548567"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09DA4591"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2"/>
              <w:gridCol w:w="26"/>
            </w:tblGrid>
            <w:tr w:rsidR="0060666C" w14:paraId="7CC8EA92" w14:textId="77777777">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368E8727" w14:textId="77777777" w:rsidR="0060666C" w:rsidRDefault="0000000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dell'attività, delle modalità attuative e degli obiettivi strategici di riferimento</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14E3A8A1" w14:textId="77777777" w:rsidR="0060666C" w:rsidRDefault="0060666C">
                  <w:pPr>
                    <w:spacing w:after="0"/>
                    <w:rPr>
                      <w:rFonts w:ascii="Georgia" w:eastAsia="Georgia" w:hAnsi="Georgia" w:cs="Georgia"/>
                      <w:b/>
                      <w:caps/>
                      <w:color w:val="2F353B"/>
                      <w:sz w:val="20"/>
                    </w:rPr>
                  </w:pPr>
                </w:p>
              </w:tc>
            </w:tr>
          </w:tbl>
          <w:p w14:paraId="42DBEB2F" w14:textId="77777777" w:rsidR="0060666C" w:rsidRDefault="00000000">
            <w:r>
              <w:rPr>
                <w:vanish/>
              </w:rPr>
              <w:t>#table#</w:t>
            </w:r>
          </w:p>
        </w:tc>
      </w:tr>
      <w:tr w:rsidR="0060666C" w14:paraId="4F35A63D"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5AB76D6" w14:textId="77777777" w:rsidR="0060666C" w:rsidRDefault="00000000">
            <w:pPr>
              <w:pStyle w:val="p"/>
              <w:spacing w:after="180" w:line="240" w:lineRule="auto"/>
              <w:jc w:val="both"/>
            </w:pPr>
            <w:r>
              <w:rPr>
                <w:rFonts w:ascii="Verdana" w:eastAsia="Verdana" w:hAnsi="Verdana" w:cs="Verdana"/>
              </w:rPr>
              <w:t>Con questa azione, Sodalis ETS supporta e diffonde la cultura della digitalizzazione, soprattutto alla luce dell'entrata in vigore del RUNTS che richiede l'utilizzo delle apparecchiature informatiche e strumenti digitali.</w:t>
            </w:r>
          </w:p>
          <w:p w14:paraId="6DFABB31" w14:textId="77777777" w:rsidR="0060666C" w:rsidRDefault="00000000">
            <w:pPr>
              <w:pStyle w:val="p"/>
              <w:spacing w:before="180" w:after="180" w:line="240" w:lineRule="auto"/>
              <w:jc w:val="both"/>
            </w:pPr>
            <w:r>
              <w:rPr>
                <w:rFonts w:ascii="Verdana" w:eastAsia="Verdana" w:hAnsi="Verdana" w:cs="Verdana"/>
              </w:rPr>
              <w:t>I servizi attivi attraverso l'azione "Supporto logistico digitale" sono diversi e comprendono:</w:t>
            </w:r>
          </w:p>
          <w:p w14:paraId="46EC43A2" w14:textId="77777777" w:rsidR="0060666C" w:rsidRDefault="00000000">
            <w:pPr>
              <w:pStyle w:val="p"/>
              <w:spacing w:before="180" w:after="180" w:line="240" w:lineRule="auto"/>
              <w:jc w:val="both"/>
            </w:pPr>
            <w:r>
              <w:rPr>
                <w:rFonts w:ascii="Verdana" w:eastAsia="Verdana" w:hAnsi="Verdana" w:cs="Verdana"/>
                <w:u w:val="single" w:color="000000"/>
              </w:rPr>
              <w:t>PIATTAFORME INFORMATICHE</w:t>
            </w:r>
          </w:p>
          <w:p w14:paraId="70EB6901" w14:textId="77777777" w:rsidR="0060666C" w:rsidRDefault="00000000">
            <w:pPr>
              <w:pStyle w:val="p"/>
              <w:spacing w:before="180" w:after="180" w:line="240" w:lineRule="auto"/>
              <w:jc w:val="both"/>
            </w:pPr>
            <w:r>
              <w:rPr>
                <w:rFonts w:ascii="Verdana" w:eastAsia="Verdana" w:hAnsi="Verdana" w:cs="Verdana"/>
              </w:rPr>
              <w:t xml:space="preserve">La finalità del servizio è facilitare o promuovere l’operatività dei volontari (spazi virtuali, strumenti, attrezzature).  Con tale servizio/attività si offre alle organizzazioni gratuitamente strumenti informatici </w:t>
            </w:r>
            <w:r>
              <w:rPr>
                <w:rFonts w:ascii="Verdana" w:eastAsia="Verdana" w:hAnsi="Verdana" w:cs="Verdana"/>
                <w:i/>
                <w:iCs/>
              </w:rPr>
              <w:t>mainstream</w:t>
            </w:r>
            <w:r>
              <w:rPr>
                <w:rFonts w:ascii="Verdana" w:eastAsia="Verdana" w:hAnsi="Verdana" w:cs="Verdana"/>
              </w:rPr>
              <w:t>, già in possesso al CSV, gratuitamente. Molte organizzazioni e molti volontari hanno palesato le difficoltà nel sostenere abbonamenti di piattaforme come ZOOM e Google Meet. Avendo Sodalis già in essere l’utilizzo degli strumenti informatici della workspace di Google con tutti gli applicativi prodotti, gli stessi sono messi a disposizione degli ETS. Il servizio, aperto tutto l’anno e che vede le organizzazioni quali attivatori dello stesso, può così essere riassunto in maniera schematica:</w:t>
            </w:r>
          </w:p>
          <w:p w14:paraId="12282C53" w14:textId="77777777" w:rsidR="0060666C" w:rsidRDefault="00000000">
            <w:pPr>
              <w:numPr>
                <w:ilvl w:val="0"/>
                <w:numId w:val="79"/>
              </w:numPr>
              <w:spacing w:before="180" w:after="0" w:line="240" w:lineRule="auto"/>
              <w:ind w:hanging="235"/>
              <w:jc w:val="both"/>
              <w:rPr>
                <w:rFonts w:ascii="Georgia" w:eastAsia="Georgia" w:hAnsi="Georgia" w:cs="Georgia"/>
                <w:color w:val="000000"/>
                <w:sz w:val="18"/>
                <w:szCs w:val="18"/>
              </w:rPr>
            </w:pPr>
            <w:r>
              <w:rPr>
                <w:rFonts w:ascii="Verdana" w:eastAsia="Verdana" w:hAnsi="Verdana" w:cs="Verdana"/>
                <w:color w:val="000000"/>
                <w:sz w:val="18"/>
                <w:szCs w:val="18"/>
              </w:rPr>
              <w:t>Definizione intervento: aggiornamento della piattaforma informatica di gestione e della modulistica per le organizzazioni richiedenti.</w:t>
            </w:r>
          </w:p>
          <w:p w14:paraId="2A39216E" w14:textId="77777777" w:rsidR="0060666C" w:rsidRDefault="00000000">
            <w:pPr>
              <w:numPr>
                <w:ilvl w:val="0"/>
                <w:numId w:val="79"/>
              </w:numPr>
              <w:spacing w:after="0" w:line="240" w:lineRule="auto"/>
              <w:ind w:hanging="235"/>
              <w:jc w:val="both"/>
              <w:rPr>
                <w:rFonts w:ascii="Georgia" w:eastAsia="Georgia" w:hAnsi="Georgia" w:cs="Georgia"/>
                <w:color w:val="000000"/>
                <w:sz w:val="18"/>
                <w:szCs w:val="18"/>
              </w:rPr>
            </w:pPr>
            <w:r>
              <w:rPr>
                <w:rFonts w:ascii="Verdana" w:eastAsia="Verdana" w:hAnsi="Verdana" w:cs="Verdana"/>
                <w:color w:val="000000"/>
                <w:sz w:val="18"/>
                <w:szCs w:val="18"/>
              </w:rPr>
              <w:t>Attuazione intervento: ogni associazione potrà fare richiesta del servizio e Sodalis, previa verifica dei requisiti di accesso, sosterrà l’iniziativa con la messa a disposizione della stanza virtuale richiesta.</w:t>
            </w:r>
          </w:p>
          <w:p w14:paraId="6CC4320E" w14:textId="77777777" w:rsidR="0060666C" w:rsidRDefault="00000000">
            <w:pPr>
              <w:numPr>
                <w:ilvl w:val="0"/>
                <w:numId w:val="79"/>
              </w:numPr>
              <w:spacing w:after="180" w:line="240" w:lineRule="auto"/>
              <w:ind w:hanging="235"/>
              <w:jc w:val="both"/>
              <w:rPr>
                <w:rFonts w:ascii="Georgia" w:eastAsia="Georgia" w:hAnsi="Georgia" w:cs="Georgia"/>
                <w:color w:val="000000"/>
                <w:sz w:val="18"/>
                <w:szCs w:val="18"/>
              </w:rPr>
            </w:pPr>
            <w:r>
              <w:rPr>
                <w:rFonts w:ascii="Verdana" w:eastAsia="Verdana" w:hAnsi="Verdana" w:cs="Verdana"/>
                <w:color w:val="000000"/>
                <w:sz w:val="18"/>
                <w:szCs w:val="18"/>
              </w:rPr>
              <w:t>Valutazione intervento e riprogettazione: al termine di ogni attivazione l’associazione richiedente stilerà breve relazione e report fotografico. Il referente interno di Sodalis valuterà, a distanza o in presenza, l’impatto dell’attività sul volontariato e sul territorio.</w:t>
            </w:r>
          </w:p>
          <w:p w14:paraId="3DC12CA9" w14:textId="77777777" w:rsidR="0060666C" w:rsidRDefault="00000000">
            <w:pPr>
              <w:pStyle w:val="p"/>
              <w:spacing w:before="180" w:after="180" w:line="240" w:lineRule="auto"/>
              <w:jc w:val="both"/>
            </w:pPr>
            <w:r>
              <w:rPr>
                <w:rFonts w:ascii="Verdana" w:eastAsia="Verdana" w:hAnsi="Verdana" w:cs="Verdana"/>
              </w:rPr>
              <w:t>La richiesta di piattaforme informatiche ha coinvolto 18 ETS per 1.134 ore di incontri.</w:t>
            </w:r>
          </w:p>
          <w:p w14:paraId="36DB26B0" w14:textId="77777777" w:rsidR="0060666C" w:rsidRDefault="00000000">
            <w:pPr>
              <w:pStyle w:val="p"/>
              <w:spacing w:before="180" w:after="180" w:line="240" w:lineRule="auto"/>
              <w:jc w:val="both"/>
            </w:pPr>
            <w:r>
              <w:rPr>
                <w:rFonts w:ascii="Verdana" w:eastAsia="Verdana" w:hAnsi="Verdana" w:cs="Verdana"/>
              </w:rPr>
              <w:t> </w:t>
            </w:r>
            <w:r>
              <w:rPr>
                <w:rFonts w:ascii="Verdana" w:eastAsia="Verdana" w:hAnsi="Verdana" w:cs="Verdana"/>
                <w:u w:val="single" w:color="000000"/>
              </w:rPr>
              <w:t>PEC E FIRMA DIGITALE PER TUTTI</w:t>
            </w:r>
          </w:p>
          <w:p w14:paraId="1067F8DE" w14:textId="77777777" w:rsidR="0060666C" w:rsidRDefault="00000000">
            <w:pPr>
              <w:pStyle w:val="p"/>
              <w:spacing w:before="180" w:after="180" w:line="240" w:lineRule="auto"/>
              <w:jc w:val="both"/>
            </w:pPr>
            <w:r>
              <w:rPr>
                <w:rFonts w:ascii="Verdana" w:eastAsia="Verdana" w:hAnsi="Verdana" w:cs="Verdana"/>
              </w:rPr>
              <w:t xml:space="preserve">Sodalis ha sviluppato dal 2015 attività di PEC per tutti; con l’entrata in vigore del RUNTS si è ritenuto utile incrementare tale attività fornendo anche la firma digitale, attraverso i provider di ARUBA e di NAMIRAL per le firme digitali. In fase sperimentale, nel 2021 il CSV ha fornito le firme digitali a 30 organizzazioni e il servizio si è esaurito in pochi mesi, mentre nel 2022 l'accesso al servizio si è raddoppiato. Con l'avvio del RUNTS - e la conseguente necessità di firmare digitalmente i documenti - sono aumentate le richieste. </w:t>
            </w:r>
          </w:p>
          <w:p w14:paraId="7FC328B2" w14:textId="77777777" w:rsidR="0060666C" w:rsidRDefault="00000000">
            <w:pPr>
              <w:pStyle w:val="p"/>
              <w:spacing w:before="180" w:after="180" w:line="240" w:lineRule="auto"/>
              <w:jc w:val="both"/>
            </w:pPr>
            <w:r>
              <w:rPr>
                <w:rFonts w:ascii="Verdana" w:eastAsia="Verdana" w:hAnsi="Verdana" w:cs="Verdana"/>
              </w:rPr>
              <w:lastRenderedPageBreak/>
              <w:t>La partecipazione e l’utilizzo del servizio è garantita a tutte le organizzazioni della provincia con una semplice richiesta di accesso al servizio. Ogni associazione può richiedere una sola casella di posta elettronica intestata all’associazione o firma digitale. La consegna del prodotto è effettuata al rappresentante legale dell’associazione. L’attivatore del servizio è dunque l’ETS.</w:t>
            </w:r>
          </w:p>
          <w:p w14:paraId="7CFD42E0" w14:textId="77777777" w:rsidR="0060666C" w:rsidRDefault="00000000">
            <w:pPr>
              <w:pStyle w:val="p"/>
              <w:spacing w:before="180" w:after="180" w:line="240" w:lineRule="auto"/>
              <w:jc w:val="both"/>
            </w:pPr>
            <w:r>
              <w:rPr>
                <w:rFonts w:ascii="Verdana" w:eastAsia="Verdana" w:hAnsi="Verdana" w:cs="Verdana"/>
              </w:rPr>
              <w:t>Nel 2023 sono state attivate 162 PEC e 47 firme digitali.</w:t>
            </w:r>
          </w:p>
          <w:p w14:paraId="1AFB824A" w14:textId="77777777" w:rsidR="0060666C" w:rsidRDefault="00000000">
            <w:pPr>
              <w:pStyle w:val="p"/>
              <w:spacing w:before="180" w:after="180" w:line="240" w:lineRule="auto"/>
              <w:jc w:val="both"/>
            </w:pPr>
            <w:r>
              <w:rPr>
                <w:rFonts w:ascii="Verdana" w:eastAsia="Verdana" w:hAnsi="Verdana" w:cs="Verdana"/>
                <w:u w:val="single" w:color="000000"/>
              </w:rPr>
              <w:t>VERYF!CO</w:t>
            </w:r>
          </w:p>
          <w:p w14:paraId="3DC20E8D" w14:textId="77777777" w:rsidR="0060666C" w:rsidRDefault="00000000">
            <w:pPr>
              <w:pStyle w:val="p"/>
              <w:spacing w:before="180" w:after="180" w:line="240" w:lineRule="auto"/>
              <w:jc w:val="both"/>
            </w:pPr>
            <w:r>
              <w:rPr>
                <w:rFonts w:ascii="Verdana" w:eastAsia="Verdana" w:hAnsi="Verdana" w:cs="Verdana"/>
              </w:rPr>
              <w:t>Sodalis ETS, grazie all’accordo di adesione con “Terzo Settore Digitale SRL” del marzo 2022, è un “CSV Partner e informatore” dello strumento digitale per la gestione completa di un ETS denominato “VERYF!CO”.</w:t>
            </w:r>
          </w:p>
          <w:p w14:paraId="58B4FD81" w14:textId="77777777" w:rsidR="0060666C" w:rsidRDefault="00000000">
            <w:pPr>
              <w:pStyle w:val="p"/>
              <w:spacing w:before="180" w:after="180" w:line="240" w:lineRule="auto"/>
              <w:jc w:val="both"/>
            </w:pPr>
            <w:r>
              <w:rPr>
                <w:rFonts w:ascii="Verdana" w:eastAsia="Verdana" w:hAnsi="Verdana" w:cs="Verdana"/>
              </w:rPr>
              <w:t xml:space="preserve">Già durante il 2022 Verif!co - </w:t>
            </w:r>
            <w:r>
              <w:rPr>
                <w:rFonts w:ascii="Verdana" w:eastAsia="Verdana" w:hAnsi="Verdana" w:cs="Verdana"/>
                <w:i/>
                <w:iCs/>
              </w:rPr>
              <w:t xml:space="preserve">Gli strumenti digitali del Terzo Settore </w:t>
            </w:r>
            <w:r>
              <w:rPr>
                <w:rFonts w:ascii="Verdana" w:eastAsia="Verdana" w:hAnsi="Verdana" w:cs="Verdana"/>
              </w:rPr>
              <w:t>ha dimostrato di essere una progettualità nazionale solida, fondata su partnership strategiche e dinamiche collaborative di sviluppo che, anche per il 2023, è finalizzata a:</w:t>
            </w:r>
          </w:p>
          <w:p w14:paraId="326E263D" w14:textId="77777777" w:rsidR="0060666C" w:rsidRDefault="00000000">
            <w:pPr>
              <w:numPr>
                <w:ilvl w:val="0"/>
                <w:numId w:val="80"/>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corrispondere alle crescenti richieste dell’utenza relativamente alla possibilità di disporre di strumenti e supporti informatici in grado di guidare ed efficientare le attività gestionali degli ETS;</w:t>
            </w:r>
          </w:p>
          <w:p w14:paraId="46BDCCF9" w14:textId="77777777" w:rsidR="0060666C" w:rsidRDefault="00000000">
            <w:pPr>
              <w:numPr>
                <w:ilvl w:val="0"/>
                <w:numId w:val="80"/>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dotare gli ETS di strumenti in grado di supportare e accrescere la loro capacità di rispondere agli adempimenti previsti dalla normativa in via di definizione, in attuazione della riforma del Terzo settore;</w:t>
            </w:r>
          </w:p>
          <w:p w14:paraId="7A6D4BFD" w14:textId="77777777" w:rsidR="0060666C" w:rsidRDefault="00000000">
            <w:pPr>
              <w:numPr>
                <w:ilvl w:val="0"/>
                <w:numId w:val="80"/>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supportare e accompagnare la trasformazione digitale degli ETS abilitando e capacitando gli enti attraverso la diffusione di strumenti e applicazioni di semplice e immediato utilizzo, fortemente connessi con la gestione amministrativa e organizzativa dell’ente;</w:t>
            </w:r>
          </w:p>
          <w:p w14:paraId="4E091974" w14:textId="77777777" w:rsidR="0060666C" w:rsidRDefault="00000000">
            <w:pPr>
              <w:numPr>
                <w:ilvl w:val="0"/>
                <w:numId w:val="80"/>
              </w:numPr>
              <w:spacing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integrare, nell’offerta di valore dei CSV, servizi articolati ed evoluti, in grado di intercettare e corrispondere ai nuovi bisogni informativi determinati dal RUNTS (es. rispetto alle funzioni di controllo degli ETS) e dalla continua evoluzione tecnologica e informatica;</w:t>
            </w:r>
          </w:p>
          <w:p w14:paraId="4E224A63" w14:textId="77777777" w:rsidR="0060666C" w:rsidRDefault="00000000">
            <w:pPr>
              <w:numPr>
                <w:ilvl w:val="0"/>
                <w:numId w:val="80"/>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operare entro una progettualità nazionale, nativa del sistema dei CSV, che consenta di assicurare standard di servizio elevati, omogenei e “garantiti” su tutto il territorio italiano.</w:t>
            </w:r>
          </w:p>
          <w:p w14:paraId="148C8A3D" w14:textId="77777777" w:rsidR="0060666C" w:rsidRDefault="00000000">
            <w:pPr>
              <w:pStyle w:val="p"/>
              <w:spacing w:before="180" w:after="180" w:line="240" w:lineRule="auto"/>
              <w:jc w:val="both"/>
            </w:pPr>
            <w:r>
              <w:rPr>
                <w:rFonts w:ascii="Verdana" w:eastAsia="Verdana" w:hAnsi="Verdana" w:cs="Verdana"/>
              </w:rPr>
              <w:t>L’accordo prevede che il CSV faccia da supporto personalizzato agli ETS che usufruiranno del gestionale e che, in collaborazione con CSVNET e gli altri CSV aderenti, partecipi al monitoraggio e allo sviluppo partecipativo del progetto.</w:t>
            </w:r>
          </w:p>
          <w:p w14:paraId="6EA00A91" w14:textId="77777777" w:rsidR="0060666C" w:rsidRDefault="00000000">
            <w:pPr>
              <w:pStyle w:val="p"/>
              <w:spacing w:before="180" w:after="180" w:line="240" w:lineRule="auto"/>
              <w:jc w:val="both"/>
            </w:pPr>
            <w:r>
              <w:rPr>
                <w:rFonts w:ascii="Verdana" w:eastAsia="Verdana" w:hAnsi="Verdana" w:cs="Verdana"/>
              </w:rPr>
              <w:t>Gli ETS fanno richiesta di informazioni al CSV, che supporta l’organizzazione sia nella fase iniziale sia nella fase di utilizzo del gestionale.</w:t>
            </w:r>
          </w:p>
          <w:p w14:paraId="0CC256AA" w14:textId="77777777" w:rsidR="0060666C" w:rsidRDefault="00000000">
            <w:pPr>
              <w:pStyle w:val="p"/>
              <w:spacing w:before="180" w:after="180" w:line="240" w:lineRule="auto"/>
            </w:pPr>
            <w:r>
              <w:rPr>
                <w:rFonts w:ascii="Verdana" w:eastAsia="Verdana" w:hAnsi="Verdana" w:cs="Verdana"/>
              </w:rPr>
              <w:t>Nello specifico, nell’ambito del progetto, il CSV di Salerno svolgerà le seguenti attività:</w:t>
            </w:r>
          </w:p>
          <w:p w14:paraId="16836026" w14:textId="77777777" w:rsidR="0060666C" w:rsidRDefault="00000000">
            <w:pPr>
              <w:numPr>
                <w:ilvl w:val="0"/>
                <w:numId w:val="81"/>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Promozione e pubblicizzazione del progetto</w:t>
            </w:r>
          </w:p>
          <w:p w14:paraId="490C419C" w14:textId="77777777" w:rsidR="0060666C" w:rsidRDefault="00000000">
            <w:pPr>
              <w:numPr>
                <w:ilvl w:val="0"/>
                <w:numId w:val="81"/>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Partecipazione alle attività di coordinamento nazionale del progetto</w:t>
            </w:r>
          </w:p>
          <w:p w14:paraId="763DD329" w14:textId="77777777" w:rsidR="0060666C" w:rsidRDefault="00000000">
            <w:pPr>
              <w:numPr>
                <w:ilvl w:val="0"/>
                <w:numId w:val="81"/>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Partecipazione agli incontri di sviluppo collaborativo Verif!co Lab e Verif!co Academy (solo partner)</w:t>
            </w:r>
          </w:p>
          <w:p w14:paraId="3CDAD5C3" w14:textId="77777777" w:rsidR="0060666C" w:rsidRDefault="00000000">
            <w:pPr>
              <w:numPr>
                <w:ilvl w:val="0"/>
                <w:numId w:val="81"/>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Organizzazione e offerta dei servizi di assistenza complementare (solo partner)</w:t>
            </w:r>
          </w:p>
          <w:p w14:paraId="32477C12" w14:textId="77777777" w:rsidR="0060666C" w:rsidRDefault="00000000">
            <w:pPr>
              <w:pStyle w:val="p"/>
              <w:spacing w:before="180" w:after="180" w:line="240" w:lineRule="auto"/>
              <w:jc w:val="both"/>
            </w:pPr>
            <w:r>
              <w:rPr>
                <w:rFonts w:ascii="Verdana" w:eastAsia="Verdana" w:hAnsi="Verdana" w:cs="Verdana"/>
                <w:u w:val="single" w:color="000000"/>
              </w:rPr>
              <w:t>Profilo metodologico</w:t>
            </w:r>
          </w:p>
          <w:p w14:paraId="7B6F9D65" w14:textId="77777777" w:rsidR="0060666C" w:rsidRDefault="00000000">
            <w:pPr>
              <w:pStyle w:val="p"/>
              <w:spacing w:before="180" w:after="180" w:line="240" w:lineRule="auto"/>
              <w:jc w:val="both"/>
            </w:pPr>
            <w:r>
              <w:rPr>
                <w:rFonts w:ascii="Verdana" w:eastAsia="Verdana" w:hAnsi="Verdana" w:cs="Verdana"/>
              </w:rPr>
              <w:t>Sotto il profilo metodologico, tenendo conto dei principi riportati in premessa (universalità, qualità, territorialità e prossimità, integrazione, economicità, pubblicità e trasparenza), i servizi/attività sono distribuiti sul territorio in modo da poter coinvolgere tutte le zone classificate dall’ente Provincia di Salerno in modo da garantire parità di accesso all’utenza generale del territorio. Tali modalità attuative sono riportate nella carta dei servizi e nei nostri servizi documenti in costante aggiornamento.</w:t>
            </w:r>
          </w:p>
          <w:p w14:paraId="03F62A40" w14:textId="77777777" w:rsidR="0060666C" w:rsidRDefault="00000000">
            <w:pPr>
              <w:pStyle w:val="p"/>
              <w:spacing w:before="180" w:after="180" w:line="240" w:lineRule="auto"/>
              <w:jc w:val="both"/>
            </w:pPr>
            <w:r>
              <w:rPr>
                <w:rFonts w:ascii="Verdana" w:eastAsia="Verdana" w:hAnsi="Verdana" w:cs="Verdana"/>
                <w:u w:val="single" w:color="000000"/>
              </w:rPr>
              <w:t xml:space="preserve">Obiettivo/i strategico/i di riferimento </w:t>
            </w:r>
          </w:p>
          <w:p w14:paraId="15BF84C9" w14:textId="77777777" w:rsidR="0060666C" w:rsidRDefault="00000000">
            <w:pPr>
              <w:pStyle w:val="p"/>
              <w:spacing w:before="180" w:after="180" w:line="240" w:lineRule="auto"/>
              <w:jc w:val="both"/>
            </w:pPr>
            <w:r>
              <w:rPr>
                <w:rFonts w:ascii="Verdana" w:eastAsia="Verdana" w:hAnsi="Verdana" w:cs="Verdana"/>
              </w:rPr>
              <w:t>La finalità del servizio è facilitare o promuovere l’operatività dei volontari, in particolare affrontando il bisogno individuato nella Scheda RAB:</w:t>
            </w:r>
          </w:p>
          <w:p w14:paraId="6F55DAF3" w14:textId="77777777" w:rsidR="0060666C" w:rsidRDefault="00000000">
            <w:pPr>
              <w:pStyle w:val="p"/>
              <w:spacing w:before="180" w:after="180" w:line="240" w:lineRule="auto"/>
              <w:jc w:val="both"/>
            </w:pPr>
            <w:r>
              <w:rPr>
                <w:rFonts w:ascii="Verdana" w:eastAsia="Verdana" w:hAnsi="Verdana" w:cs="Verdana"/>
                <w:b/>
                <w:bCs/>
              </w:rPr>
              <w:t>B. 2</w:t>
            </w:r>
            <w:r>
              <w:rPr>
                <w:rFonts w:ascii="Verdana" w:eastAsia="Verdana" w:hAnsi="Verdana" w:cs="Verdana"/>
              </w:rPr>
              <w:t xml:space="preserve"> - Affrontare le nuove sfide post-Covid legate alla digitalizzazione e al nuovo modello di sviluppo del sistema del Terzo settore con particolare riferimento alla partenza del RUNTS.</w:t>
            </w:r>
          </w:p>
          <w:p w14:paraId="4BBD8481" w14:textId="77777777" w:rsidR="0060666C" w:rsidRDefault="00000000">
            <w:pPr>
              <w:pStyle w:val="p"/>
              <w:spacing w:before="180" w:after="180" w:line="240" w:lineRule="auto"/>
              <w:jc w:val="both"/>
            </w:pPr>
            <w:r>
              <w:rPr>
                <w:rFonts w:ascii="Verdana" w:eastAsia="Verdana" w:hAnsi="Verdana" w:cs="Verdana"/>
              </w:rPr>
              <w:t>Con l’obiettivo strategico</w:t>
            </w:r>
          </w:p>
          <w:p w14:paraId="409115D1" w14:textId="77777777" w:rsidR="0060666C" w:rsidRDefault="00000000">
            <w:pPr>
              <w:pStyle w:val="p"/>
              <w:spacing w:before="180" w:after="180" w:line="240" w:lineRule="auto"/>
              <w:jc w:val="both"/>
            </w:pPr>
            <w:r>
              <w:rPr>
                <w:rFonts w:ascii="Verdana" w:eastAsia="Verdana" w:hAnsi="Verdana" w:cs="Verdana"/>
                <w:b/>
                <w:bCs/>
              </w:rPr>
              <w:t>OS 2</w:t>
            </w:r>
            <w:r>
              <w:rPr>
                <w:rFonts w:ascii="Verdana" w:eastAsia="Verdana" w:hAnsi="Verdana" w:cs="Verdana"/>
              </w:rPr>
              <w:t xml:space="preserve"> - Accompagnamento delle organizzazioni verso i nuovi assetti istituzionali, implementando azioni volte alla ripresa post-Covid con particolare riferimento alla diffusione della cultura digitale. Nello specifico </w:t>
            </w:r>
            <w:r>
              <w:rPr>
                <w:rFonts w:ascii="Verdana" w:eastAsia="Verdana" w:hAnsi="Verdana" w:cs="Verdana"/>
              </w:rPr>
              <w:lastRenderedPageBreak/>
              <w:t>si vorrà rafforzare il mondo del volontariato mettendo loro a disposizione mezzi adeguati nell’espletamento delle proprie attività.</w:t>
            </w:r>
            <w:r>
              <w:t> </w:t>
            </w:r>
          </w:p>
          <w:p w14:paraId="18FEBB4F" w14:textId="77777777" w:rsidR="0060666C" w:rsidRDefault="00000000">
            <w:pPr>
              <w:pStyle w:val="p"/>
              <w:spacing w:before="180" w:after="180" w:line="240" w:lineRule="auto"/>
              <w:jc w:val="both"/>
            </w:pPr>
            <w:r>
              <w:rPr>
                <w:rFonts w:ascii="Verdana" w:eastAsia="Verdana" w:hAnsi="Verdana" w:cs="Verdana"/>
              </w:rPr>
              <w:t>Per la realizzazione delle attività il CSV ha utilizzato anche le risorse residue. Il servizio è aperto tutto l'anno.</w:t>
            </w:r>
          </w:p>
          <w:p w14:paraId="7F648B01" w14:textId="77777777" w:rsidR="0060666C" w:rsidRDefault="0060666C">
            <w:pPr>
              <w:spacing w:after="0"/>
              <w:rPr>
                <w:rFonts w:ascii="Georgia" w:eastAsia="Georgia" w:hAnsi="Georgia" w:cs="Georgia"/>
                <w:color w:val="000000"/>
                <w:sz w:val="18"/>
              </w:rPr>
            </w:pPr>
          </w:p>
        </w:tc>
      </w:tr>
    </w:tbl>
    <w:p w14:paraId="58375C2F"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lastRenderedPageBreak/>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755"/>
        <w:gridCol w:w="57"/>
      </w:tblGrid>
      <w:tr w:rsidR="0060666C" w14:paraId="2F056366"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5ED851BC"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Destinatari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BC49142" w14:textId="77777777" w:rsidR="0060666C" w:rsidRDefault="0060666C">
            <w:pPr>
              <w:spacing w:after="0"/>
              <w:rPr>
                <w:rFonts w:ascii="Verdana" w:eastAsia="Verdana" w:hAnsi="Verdana" w:cs="Verdana"/>
                <w:color w:val="000000"/>
                <w:sz w:val="20"/>
              </w:rPr>
            </w:pPr>
          </w:p>
        </w:tc>
      </w:tr>
      <w:tr w:rsidR="0060666C" w14:paraId="67E04889"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CC31266" w14:textId="77777777" w:rsidR="0060666C" w:rsidRDefault="00000000">
            <w:pPr>
              <w:pStyle w:val="div1"/>
              <w:spacing w:after="0" w:line="240" w:lineRule="auto"/>
            </w:pPr>
            <w:r>
              <w:t>Ets soci : </w:t>
            </w:r>
          </w:p>
          <w:p w14:paraId="62A5C4CB"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C7B95C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8    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C2D1089" w14:textId="77777777" w:rsidR="0060666C" w:rsidRDefault="0060666C">
            <w:pPr>
              <w:spacing w:after="0"/>
              <w:rPr>
                <w:rFonts w:ascii="Verdana" w:eastAsia="Verdana" w:hAnsi="Verdana" w:cs="Verdana"/>
                <w:color w:val="000000"/>
                <w:sz w:val="20"/>
              </w:rPr>
            </w:pPr>
          </w:p>
        </w:tc>
      </w:tr>
      <w:tr w:rsidR="0060666C" w14:paraId="113D432B"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224B97D9" w14:textId="77777777" w:rsidR="0060666C" w:rsidRDefault="00000000">
            <w:pPr>
              <w:pStyle w:val="div1"/>
              <w:spacing w:after="0" w:line="240" w:lineRule="auto"/>
            </w:pPr>
            <w:r>
              <w:t>Ets non soci : </w:t>
            </w:r>
          </w:p>
          <w:p w14:paraId="490D1EC6"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7625B9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46    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360522C" w14:textId="77777777" w:rsidR="0060666C" w:rsidRDefault="0060666C">
            <w:pPr>
              <w:spacing w:after="0"/>
              <w:rPr>
                <w:rFonts w:ascii="Verdana" w:eastAsia="Verdana" w:hAnsi="Verdana" w:cs="Verdana"/>
                <w:color w:val="000000"/>
                <w:sz w:val="20"/>
              </w:rPr>
            </w:pPr>
          </w:p>
        </w:tc>
      </w:tr>
      <w:tr w:rsidR="0060666C" w14:paraId="2CD15238"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64692A6" w14:textId="77777777" w:rsidR="0060666C" w:rsidRDefault="00000000">
            <w:pPr>
              <w:pStyle w:val="div1"/>
              <w:spacing w:after="0" w:line="240" w:lineRule="auto"/>
            </w:pPr>
            <w:r>
              <w:t>Studenti : </w:t>
            </w:r>
          </w:p>
          <w:p w14:paraId="0C74D5D5"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93BF2A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149    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BD95CFF" w14:textId="77777777" w:rsidR="0060666C" w:rsidRDefault="0060666C">
            <w:pPr>
              <w:spacing w:after="0"/>
              <w:rPr>
                <w:rFonts w:ascii="Verdana" w:eastAsia="Verdana" w:hAnsi="Verdana" w:cs="Verdana"/>
                <w:color w:val="000000"/>
                <w:sz w:val="20"/>
              </w:rPr>
            </w:pPr>
          </w:p>
        </w:tc>
      </w:tr>
      <w:tr w:rsidR="0060666C" w14:paraId="349FAC8E"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54BEEEE" w14:textId="77777777" w:rsidR="0060666C" w:rsidRDefault="00000000">
            <w:pPr>
              <w:pStyle w:val="div1"/>
              <w:spacing w:after="0" w:line="240" w:lineRule="auto"/>
            </w:pPr>
            <w:r>
              <w:t>Cittadini/aspiranti volontari : </w:t>
            </w:r>
          </w:p>
          <w:p w14:paraId="7D1A1053"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BF147B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1157    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2586822" w14:textId="77777777" w:rsidR="0060666C" w:rsidRDefault="0060666C">
            <w:pPr>
              <w:spacing w:after="0"/>
              <w:rPr>
                <w:rFonts w:ascii="Verdana" w:eastAsia="Verdana" w:hAnsi="Verdana" w:cs="Verdana"/>
                <w:color w:val="000000"/>
                <w:sz w:val="20"/>
              </w:rPr>
            </w:pPr>
          </w:p>
        </w:tc>
      </w:tr>
      <w:tr w:rsidR="0060666C" w14:paraId="1AEECA6B"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CAB9302" w14:textId="77777777" w:rsidR="0060666C" w:rsidRDefault="00000000">
            <w:pPr>
              <w:pStyle w:val="div1"/>
              <w:spacing w:after="0" w:line="240" w:lineRule="auto"/>
            </w:pPr>
            <w:r>
              <w:t>Volontari : </w:t>
            </w:r>
          </w:p>
          <w:p w14:paraId="0D33A240"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0E421BB"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232    </w:t>
            </w:r>
          </w:p>
        </w:tc>
      </w:tr>
      <w:tr w:rsidR="0060666C" w14:paraId="107B79CB"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5D82949" w14:textId="77777777" w:rsidR="0060666C" w:rsidRDefault="00000000">
            <w:pPr>
              <w:pStyle w:val="p"/>
              <w:spacing w:after="180" w:line="240" w:lineRule="auto"/>
            </w:pPr>
            <w:r>
              <w:rPr>
                <w:rFonts w:ascii="Verdana" w:eastAsia="Verdana" w:hAnsi="Verdana" w:cs="Verdana"/>
              </w:rPr>
              <w:t xml:space="preserve">La platea di riferimento  è quella degli ETS, per tutte le iniziative a sostegno e supporto del volontariato e dei volontari. </w:t>
            </w:r>
          </w:p>
          <w:p w14:paraId="60B4BB1F" w14:textId="77777777" w:rsidR="0060666C" w:rsidRDefault="0060666C">
            <w:pPr>
              <w:spacing w:after="0"/>
              <w:rPr>
                <w:rFonts w:ascii="Georgia" w:eastAsia="Georgia" w:hAnsi="Georgia" w:cs="Georgia"/>
                <w:color w:val="000000"/>
                <w:sz w:val="18"/>
              </w:rPr>
            </w:pPr>
          </w:p>
        </w:tc>
      </w:tr>
    </w:tbl>
    <w:p w14:paraId="6BFC18F1"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lastRenderedPageBreak/>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108991D1"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155B83B"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Tempistiche e cronoprogramma</w:t>
            </w:r>
          </w:p>
        </w:tc>
      </w:tr>
      <w:tr w:rsidR="0060666C" w14:paraId="40BF2A5F"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8ABC55D" w14:textId="77777777" w:rsidR="0060666C" w:rsidRDefault="0060666C">
            <w:pPr>
              <w:spacing w:after="0"/>
              <w:rPr>
                <w:rFonts w:ascii="Verdana" w:eastAsia="Verdana" w:hAnsi="Verdana" w:cs="Verdana"/>
                <w:color w:val="000000"/>
                <w:sz w:val="20"/>
              </w:rPr>
            </w:pPr>
          </w:p>
        </w:tc>
      </w:tr>
      <w:tr w:rsidR="0060666C" w14:paraId="5526C7BF"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0C95116" w14:textId="77777777" w:rsidR="0060666C" w:rsidRDefault="00000000">
            <w:pPr>
              <w:pStyle w:val="p"/>
              <w:spacing w:after="180" w:line="240" w:lineRule="auto"/>
            </w:pPr>
            <w:r>
              <w:rPr>
                <w:rFonts w:ascii="Verdana" w:eastAsia="Verdana" w:hAnsi="Verdana" w:cs="Verdana"/>
              </w:rPr>
              <w:t>Tempi e fasi di attuazione: 12 mesi</w:t>
            </w:r>
          </w:p>
          <w:p w14:paraId="463872E9" w14:textId="77777777" w:rsidR="0060666C" w:rsidRDefault="00000000">
            <w:pPr>
              <w:pStyle w:val="p"/>
              <w:spacing w:before="180" w:after="180" w:line="240" w:lineRule="auto"/>
            </w:pPr>
            <w:r>
              <w:rPr>
                <w:rFonts w:ascii="Verdana" w:eastAsia="Verdana" w:hAnsi="Verdana" w:cs="Verdana"/>
              </w:rPr>
              <w:t>Fase 1: raccolta della richiesta d’attivazione</w:t>
            </w:r>
          </w:p>
          <w:p w14:paraId="7E9D3E24" w14:textId="77777777" w:rsidR="0060666C" w:rsidRDefault="00000000">
            <w:pPr>
              <w:pStyle w:val="p"/>
              <w:spacing w:before="180" w:after="180" w:line="240" w:lineRule="auto"/>
            </w:pPr>
            <w:r>
              <w:rPr>
                <w:rFonts w:ascii="Verdana" w:eastAsia="Verdana" w:hAnsi="Verdana" w:cs="Verdana"/>
              </w:rPr>
              <w:t>Fase 2: attivazione della PEC e/o firma digitale e/o piattaforma informatica</w:t>
            </w:r>
          </w:p>
          <w:p w14:paraId="7165ED27" w14:textId="77777777" w:rsidR="0060666C" w:rsidRDefault="00000000">
            <w:pPr>
              <w:pStyle w:val="p"/>
              <w:spacing w:before="180" w:after="180" w:line="240" w:lineRule="auto"/>
            </w:pPr>
            <w:r>
              <w:rPr>
                <w:rFonts w:ascii="Verdana" w:eastAsia="Verdana" w:hAnsi="Verdana" w:cs="Verdana"/>
              </w:rPr>
              <w:t>Fase 3: supporto alla gestione dello strumento </w:t>
            </w:r>
          </w:p>
          <w:p w14:paraId="6E47D798" w14:textId="77777777" w:rsidR="0060666C" w:rsidRDefault="0060666C">
            <w:pPr>
              <w:spacing w:after="0"/>
              <w:rPr>
                <w:rFonts w:ascii="Georgia" w:eastAsia="Georgia" w:hAnsi="Georgia" w:cs="Georgia"/>
                <w:color w:val="000000"/>
                <w:sz w:val="18"/>
              </w:rPr>
            </w:pPr>
          </w:p>
        </w:tc>
      </w:tr>
    </w:tbl>
    <w:p w14:paraId="4BC9C905"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67FEE96A"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1731AE78"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Enti partner e ruolo </w:t>
            </w:r>
          </w:p>
        </w:tc>
      </w:tr>
      <w:tr w:rsidR="0060666C" w14:paraId="663DF0B6"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94D6DB6" w14:textId="77777777" w:rsidR="0060666C" w:rsidRDefault="00000000">
            <w:pPr>
              <w:pStyle w:val="p"/>
              <w:spacing w:after="180" w:line="240" w:lineRule="auto"/>
            </w:pPr>
            <w:r>
              <w:rPr>
                <w:rFonts w:ascii="Verdana" w:eastAsia="Verdana" w:hAnsi="Verdana" w:cs="Verdana"/>
              </w:rPr>
              <w:t>Namiral e Aruba PEC</w:t>
            </w:r>
            <w:r>
              <w:t> </w:t>
            </w:r>
          </w:p>
          <w:p w14:paraId="6A76AFAA" w14:textId="77777777" w:rsidR="0060666C" w:rsidRDefault="0060666C">
            <w:pPr>
              <w:spacing w:after="0"/>
              <w:rPr>
                <w:rFonts w:ascii="Georgia" w:eastAsia="Georgia" w:hAnsi="Georgia" w:cs="Georgia"/>
                <w:color w:val="000000"/>
                <w:sz w:val="18"/>
              </w:rPr>
            </w:pPr>
          </w:p>
        </w:tc>
      </w:tr>
    </w:tbl>
    <w:p w14:paraId="71485BCB"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578"/>
        <w:gridCol w:w="234"/>
      </w:tblGrid>
      <w:tr w:rsidR="0060666C" w14:paraId="7716B37F"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FF6673D"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AE38FF7" w14:textId="77777777" w:rsidR="0060666C" w:rsidRDefault="0060666C">
            <w:pPr>
              <w:spacing w:after="0"/>
              <w:rPr>
                <w:rFonts w:ascii="Verdana" w:eastAsia="Verdana" w:hAnsi="Verdana" w:cs="Verdana"/>
                <w:color w:val="000000"/>
                <w:sz w:val="20"/>
              </w:rPr>
            </w:pPr>
          </w:p>
        </w:tc>
      </w:tr>
      <w:tr w:rsidR="0060666C" w14:paraId="3D438F85"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CF0F4E4"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2EF9C1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w:t>
            </w:r>
          </w:p>
        </w:tc>
      </w:tr>
      <w:tr w:rsidR="0060666C" w14:paraId="0F9EF19D"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3E5BC81" w14:textId="77777777" w:rsidR="0060666C" w:rsidRDefault="00000000">
            <w:pPr>
              <w:pStyle w:val="p"/>
              <w:spacing w:after="180" w:line="240" w:lineRule="auto"/>
            </w:pPr>
            <w:r>
              <w:rPr>
                <w:rFonts w:ascii="Verdana" w:eastAsia="Verdana" w:hAnsi="Verdana" w:cs="Verdana"/>
              </w:rPr>
              <w:t>2 risorse interne del CSV</w:t>
            </w:r>
          </w:p>
          <w:p w14:paraId="7F7D93E0" w14:textId="77777777" w:rsidR="0060666C" w:rsidRDefault="0060666C">
            <w:pPr>
              <w:spacing w:after="0"/>
              <w:rPr>
                <w:rFonts w:ascii="Georgia" w:eastAsia="Georgia" w:hAnsi="Georgia" w:cs="Georgia"/>
                <w:color w:val="000000"/>
                <w:sz w:val="18"/>
              </w:rPr>
            </w:pPr>
          </w:p>
        </w:tc>
      </w:tr>
    </w:tbl>
    <w:p w14:paraId="5FA7C39D"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524B676A"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20844FD"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Modalità di monitoraggio e verifica dell'attività</w:t>
            </w:r>
          </w:p>
        </w:tc>
      </w:tr>
      <w:tr w:rsidR="0060666C" w14:paraId="40B78C0C"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1CB2E9E" w14:textId="77777777" w:rsidR="0060666C" w:rsidRDefault="00000000">
            <w:pPr>
              <w:pStyle w:val="p"/>
              <w:spacing w:after="180" w:line="240" w:lineRule="auto"/>
              <w:jc w:val="both"/>
            </w:pPr>
            <w:r>
              <w:rPr>
                <w:rFonts w:ascii="Verdana" w:eastAsia="Verdana" w:hAnsi="Verdana" w:cs="Verdana"/>
                <w:u w:val="single" w:color="000000"/>
              </w:rPr>
              <w:t>PIATTAFORME INFORMATICHE</w:t>
            </w:r>
          </w:p>
          <w:p w14:paraId="5AC82675" w14:textId="77777777" w:rsidR="0060666C" w:rsidRDefault="00000000">
            <w:pPr>
              <w:pStyle w:val="p"/>
              <w:spacing w:before="180" w:after="180" w:line="240" w:lineRule="auto"/>
              <w:jc w:val="both"/>
            </w:pPr>
            <w:r>
              <w:rPr>
                <w:rFonts w:ascii="Verdana" w:eastAsia="Verdana" w:hAnsi="Verdana" w:cs="Verdana"/>
              </w:rPr>
              <w:t xml:space="preserve">Nella documentazione che l’ETS deve produrre per accedere al servizio, è presente una sezione dove descrivere l’evento per cui si fa richiesta di supporto. In questo modo, il CSV intende supportare iniziative di sostegno al mondo del volontariato. Il CSV, attraverso il referente area logistica, sarà presente in alcune iniziative sostenute dal servizio per monitorarne l’andamento e verificare la veridicità della descrizione dell’evento. </w:t>
            </w:r>
          </w:p>
          <w:p w14:paraId="4B784626" w14:textId="77777777" w:rsidR="0060666C" w:rsidRDefault="00000000">
            <w:pPr>
              <w:pStyle w:val="p"/>
              <w:spacing w:before="180" w:after="180" w:line="240" w:lineRule="auto"/>
              <w:jc w:val="both"/>
            </w:pPr>
            <w:r>
              <w:rPr>
                <w:rFonts w:ascii="Verdana" w:eastAsia="Verdana" w:hAnsi="Verdana" w:cs="Verdana"/>
              </w:rPr>
              <w:t>Al termine di ogni iniziativa sostenuta, l’ETS produce una breve relazione conclusiva. Per ogni servizio viene inviato un breve questionario di gradimento.</w:t>
            </w:r>
          </w:p>
          <w:p w14:paraId="6027EC01" w14:textId="77777777" w:rsidR="0060666C" w:rsidRDefault="00000000">
            <w:pPr>
              <w:pStyle w:val="p"/>
              <w:spacing w:before="180" w:after="180" w:line="240" w:lineRule="auto"/>
              <w:jc w:val="both"/>
            </w:pPr>
            <w:r>
              <w:rPr>
                <w:rFonts w:ascii="Verdana" w:eastAsia="Verdana" w:hAnsi="Verdana" w:cs="Verdana"/>
                <w:u w:val="single" w:color="000000"/>
              </w:rPr>
              <w:t>PEC E FIRMA DIGITALE PER TUTTI</w:t>
            </w:r>
          </w:p>
          <w:p w14:paraId="7695D826" w14:textId="77777777" w:rsidR="0060666C" w:rsidRDefault="00000000">
            <w:pPr>
              <w:pStyle w:val="p"/>
              <w:spacing w:before="180" w:after="180" w:line="240" w:lineRule="auto"/>
              <w:jc w:val="both"/>
            </w:pPr>
            <w:r>
              <w:rPr>
                <w:rFonts w:ascii="Verdana" w:eastAsia="Verdana" w:hAnsi="Verdana" w:cs="Verdana"/>
              </w:rPr>
              <w:t>Il sistema di monitoraggio si caratterizzerà per: </w:t>
            </w:r>
          </w:p>
          <w:p w14:paraId="6D921852" w14:textId="77777777" w:rsidR="0060666C" w:rsidRDefault="00000000">
            <w:pPr>
              <w:numPr>
                <w:ilvl w:val="0"/>
                <w:numId w:val="82"/>
              </w:numPr>
              <w:spacing w:before="180" w:after="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Valutazione della qualità delle relazioni di prossimità che si sono sviluppate durante la fase attuativa del servizio/attività.</w:t>
            </w:r>
          </w:p>
          <w:p w14:paraId="18BBFEFF" w14:textId="77777777" w:rsidR="0060666C" w:rsidRDefault="00000000">
            <w:pPr>
              <w:numPr>
                <w:ilvl w:val="0"/>
                <w:numId w:val="82"/>
              </w:numPr>
              <w:spacing w:after="180" w:line="240" w:lineRule="auto"/>
              <w:ind w:hanging="183"/>
              <w:jc w:val="both"/>
              <w:rPr>
                <w:rFonts w:ascii="Georgia" w:eastAsia="Georgia" w:hAnsi="Georgia" w:cs="Georgia"/>
                <w:color w:val="000000"/>
                <w:sz w:val="18"/>
                <w:szCs w:val="18"/>
              </w:rPr>
            </w:pPr>
            <w:r>
              <w:rPr>
                <w:rFonts w:ascii="Verdana" w:eastAsia="Verdana" w:hAnsi="Verdana" w:cs="Verdana"/>
                <w:color w:val="000000"/>
                <w:sz w:val="18"/>
                <w:szCs w:val="18"/>
              </w:rPr>
              <w:t>Valutazione quantitativa del numero di nuovi ETS.</w:t>
            </w:r>
          </w:p>
          <w:p w14:paraId="7F324431" w14:textId="77777777" w:rsidR="0060666C" w:rsidRDefault="00000000">
            <w:pPr>
              <w:pStyle w:val="p"/>
              <w:spacing w:before="180" w:after="180" w:line="240" w:lineRule="auto"/>
              <w:jc w:val="both"/>
            </w:pPr>
            <w:r>
              <w:rPr>
                <w:rFonts w:ascii="Verdana" w:eastAsia="Verdana" w:hAnsi="Verdana" w:cs="Verdana"/>
              </w:rPr>
              <w:t>Per ogni servizio viene inviato un breve questionario di gradimento del servizio.</w:t>
            </w:r>
          </w:p>
          <w:p w14:paraId="466EF78C" w14:textId="77777777" w:rsidR="0060666C" w:rsidRDefault="00000000">
            <w:pPr>
              <w:pStyle w:val="p"/>
              <w:spacing w:before="180" w:after="180" w:line="240" w:lineRule="auto"/>
              <w:jc w:val="both"/>
            </w:pPr>
            <w:r>
              <w:rPr>
                <w:rFonts w:ascii="Verdana" w:eastAsia="Verdana" w:hAnsi="Verdana" w:cs="Verdana"/>
                <w:u w:val="single" w:color="000000"/>
              </w:rPr>
              <w:t>VERYF!CO</w:t>
            </w:r>
          </w:p>
          <w:p w14:paraId="2A1B977E" w14:textId="77777777" w:rsidR="0060666C" w:rsidRDefault="00000000">
            <w:pPr>
              <w:pStyle w:val="p"/>
              <w:spacing w:before="180" w:after="180" w:line="240" w:lineRule="auto"/>
              <w:jc w:val="both"/>
            </w:pPr>
            <w:r>
              <w:rPr>
                <w:rFonts w:ascii="Verdana" w:eastAsia="Verdana" w:hAnsi="Verdana" w:cs="Verdana"/>
              </w:rPr>
              <w:t>Il CSV sarà presente a supporto , ove richiesto dall’associazione, sia nella fase iniziale che nella fase di utilizzo del gestionale associativo.</w:t>
            </w:r>
            <w:r>
              <w:t> </w:t>
            </w:r>
          </w:p>
          <w:p w14:paraId="7F8F8A3F" w14:textId="77777777" w:rsidR="0060666C" w:rsidRDefault="0060666C">
            <w:pPr>
              <w:spacing w:after="0"/>
              <w:rPr>
                <w:rFonts w:ascii="Georgia" w:eastAsia="Georgia" w:hAnsi="Georgia" w:cs="Georgia"/>
                <w:color w:val="000000"/>
                <w:sz w:val="18"/>
              </w:rPr>
            </w:pPr>
          </w:p>
        </w:tc>
      </w:tr>
    </w:tbl>
    <w:p w14:paraId="5C847742"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72"/>
        <w:gridCol w:w="2439"/>
        <w:gridCol w:w="3507"/>
      </w:tblGrid>
      <w:tr w:rsidR="0060666C" w14:paraId="0CE309E2"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60E00314"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 attesi / ottenuti</w:t>
            </w:r>
          </w:p>
        </w:tc>
      </w:tr>
      <w:tr w:rsidR="0060666C" w14:paraId="7539788B"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CFEE0FD"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Risultati</w:t>
            </w: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590A4B76"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Attesi</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AFDC9F3"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Ottenuti</w:t>
            </w:r>
          </w:p>
        </w:tc>
      </w:tr>
      <w:tr w:rsidR="0060666C" w14:paraId="03EF949B" w14:textId="77777777">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8D263B5" w14:textId="77777777" w:rsidR="0060666C" w:rsidRDefault="00000000">
            <w:pPr>
              <w:pStyle w:val="p"/>
              <w:spacing w:after="180" w:line="240" w:lineRule="auto"/>
            </w:pPr>
            <w:r>
              <w:rPr>
                <w:rFonts w:ascii="Verdana" w:eastAsia="Verdana" w:hAnsi="Verdana" w:cs="Verdana"/>
                <w:b/>
                <w:bCs/>
                <w:u w:val="single" w:color="000000"/>
              </w:rPr>
              <w:t>PIATTAFORME INFORMATICHE</w:t>
            </w:r>
          </w:p>
          <w:p w14:paraId="7A47F04A" w14:textId="77777777" w:rsidR="0060666C" w:rsidRDefault="00000000">
            <w:pPr>
              <w:pStyle w:val="p"/>
              <w:spacing w:before="180" w:after="180" w:line="240" w:lineRule="auto"/>
            </w:pPr>
            <w:r>
              <w:rPr>
                <w:rFonts w:ascii="Verdana" w:eastAsia="Verdana" w:hAnsi="Verdana" w:cs="Verdana"/>
              </w:rPr>
              <w:t xml:space="preserve">N. di accessi al servizio : 150 - </w:t>
            </w:r>
            <w:r>
              <w:rPr>
                <w:rFonts w:ascii="Verdana" w:eastAsia="Verdana" w:hAnsi="Verdana" w:cs="Verdana"/>
                <w:i/>
                <w:iCs/>
              </w:rPr>
              <w:t>al 31/12/2023</w:t>
            </w:r>
            <w:r>
              <w:rPr>
                <w:rFonts w:ascii="Verdana" w:eastAsia="Verdana" w:hAnsi="Verdana" w:cs="Verdana"/>
              </w:rPr>
              <w:t xml:space="preserve"> </w:t>
            </w:r>
            <w:r>
              <w:rPr>
                <w:rFonts w:ascii="Verdana" w:eastAsia="Verdana" w:hAnsi="Verdana" w:cs="Verdana"/>
                <w:u w:val="single" w:color="000000"/>
              </w:rPr>
              <w:t>63 eventi</w:t>
            </w:r>
          </w:p>
          <w:p w14:paraId="34DA4969" w14:textId="77777777" w:rsidR="0060666C" w:rsidRDefault="00000000">
            <w:pPr>
              <w:pStyle w:val="p"/>
              <w:spacing w:before="180" w:after="180" w:line="240" w:lineRule="auto"/>
            </w:pPr>
            <w:r>
              <w:rPr>
                <w:rFonts w:ascii="Verdana" w:eastAsia="Verdana" w:hAnsi="Verdana" w:cs="Verdana"/>
              </w:rPr>
              <w:t xml:space="preserve">N. di attività specifiche: 200 - </w:t>
            </w:r>
            <w:r>
              <w:rPr>
                <w:rFonts w:ascii="Verdana" w:eastAsia="Verdana" w:hAnsi="Verdana" w:cs="Verdana"/>
                <w:i/>
                <w:iCs/>
              </w:rPr>
              <w:t>al 31/12/2023</w:t>
            </w:r>
            <w:r>
              <w:rPr>
                <w:rFonts w:ascii="Verdana" w:eastAsia="Verdana" w:hAnsi="Verdana" w:cs="Verdana"/>
              </w:rPr>
              <w:t xml:space="preserve"> </w:t>
            </w:r>
            <w:r>
              <w:rPr>
                <w:rFonts w:ascii="Verdana" w:eastAsia="Verdana" w:hAnsi="Verdana" w:cs="Verdana"/>
                <w:u w:val="single" w:color="000000"/>
              </w:rPr>
              <w:t>63 coinvolgimento di altri ETS</w:t>
            </w:r>
          </w:p>
          <w:p w14:paraId="353F04CE" w14:textId="77777777" w:rsidR="0060666C" w:rsidRDefault="00000000">
            <w:pPr>
              <w:pStyle w:val="p"/>
              <w:spacing w:before="180" w:after="180" w:line="240" w:lineRule="auto"/>
            </w:pPr>
            <w:r>
              <w:rPr>
                <w:rFonts w:ascii="Verdana" w:eastAsia="Verdana" w:hAnsi="Verdana" w:cs="Verdana"/>
              </w:rPr>
              <w:t xml:space="preserve">N. di ETS  100 - </w:t>
            </w:r>
            <w:r>
              <w:rPr>
                <w:rFonts w:ascii="Verdana" w:eastAsia="Verdana" w:hAnsi="Verdana" w:cs="Verdana"/>
                <w:i/>
                <w:iCs/>
              </w:rPr>
              <w:t>al 31/12/2023</w:t>
            </w:r>
            <w:r>
              <w:rPr>
                <w:rFonts w:ascii="Verdana" w:eastAsia="Verdana" w:hAnsi="Verdana" w:cs="Verdana"/>
              </w:rPr>
              <w:t xml:space="preserve"> </w:t>
            </w:r>
            <w:r>
              <w:rPr>
                <w:rFonts w:ascii="Verdana" w:eastAsia="Verdana" w:hAnsi="Verdana" w:cs="Verdana"/>
                <w:u w:val="single" w:color="000000"/>
              </w:rPr>
              <w:t>18 ETS</w:t>
            </w:r>
          </w:p>
          <w:p w14:paraId="4DA82D80" w14:textId="77777777" w:rsidR="0060666C" w:rsidRDefault="00000000">
            <w:pPr>
              <w:pStyle w:val="p"/>
              <w:spacing w:before="180" w:after="180" w:line="240" w:lineRule="auto"/>
            </w:pPr>
            <w:r>
              <w:rPr>
                <w:rFonts w:ascii="Verdana" w:eastAsia="Verdana" w:hAnsi="Verdana" w:cs="Verdana"/>
              </w:rPr>
              <w:t xml:space="preserve">N. di volontari: 200 - </w:t>
            </w:r>
            <w:r>
              <w:rPr>
                <w:rFonts w:ascii="Verdana" w:eastAsia="Verdana" w:hAnsi="Verdana" w:cs="Verdana"/>
                <w:i/>
                <w:iCs/>
              </w:rPr>
              <w:t>al 31/12/2023</w:t>
            </w:r>
            <w:r>
              <w:rPr>
                <w:rFonts w:ascii="Verdana" w:eastAsia="Verdana" w:hAnsi="Verdana" w:cs="Verdana"/>
              </w:rPr>
              <w:t xml:space="preserve"> </w:t>
            </w:r>
            <w:r>
              <w:rPr>
                <w:rFonts w:ascii="Verdana" w:eastAsia="Verdana" w:hAnsi="Verdana" w:cs="Verdana"/>
                <w:u w:val="single" w:color="000000"/>
              </w:rPr>
              <w:t>232 ETS</w:t>
            </w:r>
          </w:p>
          <w:p w14:paraId="47E65919" w14:textId="77777777" w:rsidR="0060666C" w:rsidRDefault="00000000">
            <w:pPr>
              <w:pStyle w:val="p"/>
              <w:spacing w:before="180" w:after="180" w:line="240" w:lineRule="auto"/>
            </w:pPr>
            <w:r>
              <w:rPr>
                <w:rFonts w:ascii="Verdana" w:eastAsia="Verdana" w:hAnsi="Verdana" w:cs="Verdana"/>
              </w:rPr>
              <w:t xml:space="preserve">N. di cittadini: 1000 - </w:t>
            </w:r>
            <w:r>
              <w:rPr>
                <w:rFonts w:ascii="Verdana" w:eastAsia="Verdana" w:hAnsi="Verdana" w:cs="Verdana"/>
                <w:i/>
                <w:iCs/>
              </w:rPr>
              <w:t>al 31/12/2023</w:t>
            </w:r>
            <w:r>
              <w:rPr>
                <w:rFonts w:ascii="Verdana" w:eastAsia="Verdana" w:hAnsi="Verdana" w:cs="Verdana"/>
              </w:rPr>
              <w:t xml:space="preserve"> </w:t>
            </w:r>
            <w:r>
              <w:rPr>
                <w:rFonts w:ascii="Verdana" w:eastAsia="Verdana" w:hAnsi="Verdana" w:cs="Verdana"/>
                <w:u w:val="single" w:color="000000"/>
              </w:rPr>
              <w:t>1.157 ETS</w:t>
            </w:r>
          </w:p>
          <w:p w14:paraId="6AF4E680" w14:textId="77777777" w:rsidR="0060666C" w:rsidRDefault="00000000">
            <w:pPr>
              <w:pStyle w:val="p"/>
              <w:spacing w:before="180" w:after="180" w:line="240" w:lineRule="auto"/>
            </w:pPr>
            <w:r>
              <w:rPr>
                <w:rFonts w:ascii="Verdana" w:eastAsia="Verdana" w:hAnsi="Verdana" w:cs="Verdana"/>
              </w:rPr>
              <w:t xml:space="preserve">N. di studenti: 200 - </w:t>
            </w:r>
            <w:r>
              <w:rPr>
                <w:rFonts w:ascii="Verdana" w:eastAsia="Verdana" w:hAnsi="Verdana" w:cs="Verdana"/>
                <w:i/>
                <w:iCs/>
              </w:rPr>
              <w:t>al 31/12/2023</w:t>
            </w:r>
            <w:r>
              <w:rPr>
                <w:rFonts w:ascii="Verdana" w:eastAsia="Verdana" w:hAnsi="Verdana" w:cs="Verdana"/>
              </w:rPr>
              <w:t xml:space="preserve"> 1</w:t>
            </w:r>
            <w:r>
              <w:rPr>
                <w:rFonts w:ascii="Verdana" w:eastAsia="Verdana" w:hAnsi="Verdana" w:cs="Verdana"/>
                <w:u w:val="single" w:color="000000"/>
              </w:rPr>
              <w:t>49 ETS</w:t>
            </w:r>
          </w:p>
          <w:p w14:paraId="503BB535" w14:textId="77777777" w:rsidR="0060666C" w:rsidRDefault="00000000">
            <w:pPr>
              <w:pStyle w:val="p"/>
              <w:spacing w:before="180" w:after="180" w:line="240" w:lineRule="auto"/>
            </w:pPr>
            <w:r>
              <w:rPr>
                <w:rFonts w:ascii="Verdana" w:eastAsia="Verdana" w:hAnsi="Verdana" w:cs="Verdana"/>
                <w:b/>
                <w:bCs/>
                <w:u w:val="single" w:color="000000"/>
              </w:rPr>
              <w:t>PEC E FIRMA DIGITALE PER TUTTI</w:t>
            </w:r>
          </w:p>
          <w:p w14:paraId="1DA3A413" w14:textId="77777777" w:rsidR="0060666C" w:rsidRDefault="00000000">
            <w:pPr>
              <w:pStyle w:val="p"/>
              <w:spacing w:before="180" w:after="180" w:line="240" w:lineRule="auto"/>
            </w:pPr>
            <w:r>
              <w:rPr>
                <w:rFonts w:ascii="Verdana" w:eastAsia="Verdana" w:hAnsi="Verdana" w:cs="Verdana"/>
              </w:rPr>
              <w:t xml:space="preserve">Numero di accessi al servizio PEC : 200 ETS - </w:t>
            </w:r>
            <w:r>
              <w:rPr>
                <w:rFonts w:ascii="Verdana" w:eastAsia="Verdana" w:hAnsi="Verdana" w:cs="Verdana"/>
                <w:i/>
                <w:iCs/>
              </w:rPr>
              <w:t>erogati al 31/12/2023</w:t>
            </w:r>
            <w:r>
              <w:rPr>
                <w:rFonts w:ascii="Verdana" w:eastAsia="Verdana" w:hAnsi="Verdana" w:cs="Verdana"/>
              </w:rPr>
              <w:t xml:space="preserve"> </w:t>
            </w:r>
            <w:r>
              <w:rPr>
                <w:rFonts w:ascii="Verdana" w:eastAsia="Verdana" w:hAnsi="Verdana" w:cs="Verdana"/>
                <w:u w:val="single" w:color="000000"/>
              </w:rPr>
              <w:t>162 ETS (*)</w:t>
            </w:r>
          </w:p>
          <w:p w14:paraId="29DA1D02" w14:textId="77777777" w:rsidR="0060666C" w:rsidRDefault="00000000">
            <w:pPr>
              <w:pStyle w:val="p"/>
              <w:spacing w:before="180" w:after="180" w:line="240" w:lineRule="auto"/>
            </w:pPr>
            <w:r>
              <w:rPr>
                <w:rFonts w:ascii="Verdana" w:eastAsia="Verdana" w:hAnsi="Verdana" w:cs="Verdana"/>
              </w:rPr>
              <w:lastRenderedPageBreak/>
              <w:t xml:space="preserve">Numero di accessi al servizio FIRMA DIGITALE: </w:t>
            </w:r>
            <w:r>
              <w:rPr>
                <w:rFonts w:ascii="Verdana" w:eastAsia="Verdana" w:hAnsi="Verdana" w:cs="Verdana"/>
                <w:u w:val="single" w:color="000000"/>
              </w:rPr>
              <w:t>60</w:t>
            </w:r>
            <w:r>
              <w:rPr>
                <w:rFonts w:ascii="Verdana" w:eastAsia="Verdana" w:hAnsi="Verdana" w:cs="Verdana"/>
              </w:rPr>
              <w:t xml:space="preserve"> rappresentanti legali di ETS - </w:t>
            </w:r>
            <w:r>
              <w:rPr>
                <w:rFonts w:ascii="Verdana" w:eastAsia="Verdana" w:hAnsi="Verdana" w:cs="Verdana"/>
                <w:i/>
                <w:iCs/>
              </w:rPr>
              <w:t>erogati al 31/12/2023</w:t>
            </w:r>
            <w:r>
              <w:rPr>
                <w:rFonts w:ascii="Verdana" w:eastAsia="Verdana" w:hAnsi="Verdana" w:cs="Verdana"/>
              </w:rPr>
              <w:t xml:space="preserve"> </w:t>
            </w:r>
            <w:r>
              <w:rPr>
                <w:rFonts w:ascii="Verdana" w:eastAsia="Verdana" w:hAnsi="Verdana" w:cs="Verdana"/>
                <w:u w:val="single" w:color="000000"/>
              </w:rPr>
              <w:t xml:space="preserve">47 </w:t>
            </w:r>
            <w:r>
              <w:rPr>
                <w:rFonts w:ascii="Verdana" w:eastAsia="Verdana" w:hAnsi="Verdana" w:cs="Verdana"/>
              </w:rPr>
              <w:t>rappresentanti legali di ETS</w:t>
            </w:r>
          </w:p>
          <w:p w14:paraId="2F97A0BB" w14:textId="77777777" w:rsidR="0060666C" w:rsidRDefault="00000000">
            <w:pPr>
              <w:pStyle w:val="p"/>
              <w:spacing w:before="180" w:after="180" w:line="240" w:lineRule="auto"/>
            </w:pPr>
            <w:r>
              <w:rPr>
                <w:rFonts w:ascii="Verdana" w:eastAsia="Verdana" w:hAnsi="Verdana" w:cs="Verdana"/>
              </w:rPr>
              <w:t>(*) Alcuni PEC sono state disattivate poichè non più ETS.</w:t>
            </w:r>
          </w:p>
          <w:p w14:paraId="66FDF8F4" w14:textId="77777777" w:rsidR="0060666C" w:rsidRDefault="00000000">
            <w:pPr>
              <w:pStyle w:val="p"/>
              <w:spacing w:before="180" w:after="180" w:line="240" w:lineRule="auto"/>
            </w:pPr>
            <w:r>
              <w:rPr>
                <w:rFonts w:ascii="Verdana" w:eastAsia="Verdana" w:hAnsi="Verdana" w:cs="Verdana"/>
                <w:b/>
                <w:bCs/>
                <w:u w:val="single" w:color="000000"/>
              </w:rPr>
              <w:t>VERYFICO</w:t>
            </w:r>
          </w:p>
          <w:p w14:paraId="38448C5F" w14:textId="77777777" w:rsidR="0060666C" w:rsidRDefault="00000000">
            <w:pPr>
              <w:pStyle w:val="p"/>
              <w:spacing w:before="180" w:after="180" w:line="240" w:lineRule="auto"/>
            </w:pPr>
            <w:r>
              <w:rPr>
                <w:rFonts w:ascii="Verdana" w:eastAsia="Verdana" w:hAnsi="Verdana" w:cs="Verdana"/>
              </w:rPr>
              <w:t xml:space="preserve">Numero di accessi al servizio: </w:t>
            </w:r>
            <w:r>
              <w:rPr>
                <w:rFonts w:ascii="Verdana" w:eastAsia="Verdana" w:hAnsi="Verdana" w:cs="Verdana"/>
                <w:u w:val="single" w:color="000000"/>
              </w:rPr>
              <w:t>15 ETS</w:t>
            </w:r>
            <w:r>
              <w:rPr>
                <w:rFonts w:ascii="Verdana" w:eastAsia="Verdana" w:hAnsi="Verdana" w:cs="Verdana"/>
              </w:rPr>
              <w:t xml:space="preserve"> - </w:t>
            </w:r>
            <w:r>
              <w:rPr>
                <w:rFonts w:ascii="Verdana" w:eastAsia="Verdana" w:hAnsi="Verdana" w:cs="Verdana"/>
                <w:i/>
                <w:iCs/>
              </w:rPr>
              <w:t>erogati al 31/12/2023</w:t>
            </w:r>
            <w:r>
              <w:rPr>
                <w:rFonts w:ascii="Verdana" w:eastAsia="Verdana" w:hAnsi="Verdana" w:cs="Verdana"/>
              </w:rPr>
              <w:t xml:space="preserve"> </w:t>
            </w:r>
            <w:r>
              <w:rPr>
                <w:rFonts w:ascii="Verdana" w:eastAsia="Verdana" w:hAnsi="Verdana" w:cs="Verdana"/>
                <w:u w:val="single" w:color="000000"/>
              </w:rPr>
              <w:t>9 ETS</w:t>
            </w:r>
          </w:p>
          <w:p w14:paraId="38C9E949" w14:textId="77777777" w:rsidR="0060666C" w:rsidRDefault="00000000">
            <w:pPr>
              <w:pStyle w:val="p"/>
              <w:spacing w:before="180" w:after="180" w:line="240" w:lineRule="auto"/>
            </w:pPr>
            <w:r>
              <w:rPr>
                <w:rFonts w:ascii="Verdana" w:eastAsia="Verdana" w:hAnsi="Verdana" w:cs="Verdana"/>
                <w:b/>
                <w:bCs/>
                <w:u w:val="single" w:color="000000"/>
              </w:rPr>
              <w:t>Indicatori generali:</w:t>
            </w:r>
          </w:p>
          <w:p w14:paraId="35076804" w14:textId="77777777" w:rsidR="0060666C" w:rsidRDefault="00000000">
            <w:pPr>
              <w:pStyle w:val="p"/>
              <w:spacing w:before="180" w:after="180" w:line="240" w:lineRule="auto"/>
            </w:pPr>
            <w:r>
              <w:rPr>
                <w:rFonts w:ascii="Verdana" w:eastAsia="Verdana" w:hAnsi="Verdana" w:cs="Verdana"/>
              </w:rPr>
              <w:t>qualitativi:</w:t>
            </w:r>
          </w:p>
          <w:p w14:paraId="782E3AC4" w14:textId="77777777" w:rsidR="0060666C" w:rsidRDefault="00000000">
            <w:pPr>
              <w:numPr>
                <w:ilvl w:val="0"/>
                <w:numId w:val="83"/>
              </w:numPr>
              <w:spacing w:before="180"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93% di feedback positivi dalle associazioni coinvolte.</w:t>
            </w:r>
          </w:p>
          <w:p w14:paraId="20915ED3" w14:textId="77777777" w:rsidR="0060666C" w:rsidRDefault="0060666C">
            <w:pPr>
              <w:spacing w:after="0"/>
              <w:rPr>
                <w:rFonts w:ascii="Georgia" w:eastAsia="Georgia" w:hAnsi="Georgia" w:cs="Georgia"/>
                <w:color w:val="000000"/>
                <w:sz w:val="18"/>
              </w:rPr>
            </w:pPr>
          </w:p>
        </w:tc>
      </w:tr>
    </w:tbl>
    <w:p w14:paraId="1924AA85"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lastRenderedPageBreak/>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742E694B"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2EAE6A3D"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60666C" w14:paraId="122A11A7"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6"/>
              <w:gridCol w:w="1420"/>
              <w:gridCol w:w="1446"/>
              <w:gridCol w:w="1420"/>
              <w:gridCol w:w="31"/>
            </w:tblGrid>
            <w:tr w:rsidR="0060666C" w14:paraId="256EF0D1" w14:textId="77777777">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338A58DC"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5D7FB814"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07C5AE0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45B24FC8"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4AB948E" w14:textId="77777777" w:rsidR="0060666C" w:rsidRDefault="0060666C">
                  <w:pPr>
                    <w:spacing w:after="0"/>
                    <w:rPr>
                      <w:rFonts w:ascii="Verdana" w:eastAsia="Verdana" w:hAnsi="Verdana" w:cs="Verdana"/>
                      <w:color w:val="000000"/>
                      <w:sz w:val="20"/>
                    </w:rPr>
                  </w:pPr>
                </w:p>
              </w:tc>
            </w:tr>
            <w:tr w:rsidR="0060666C" w14:paraId="5EBB7D8C"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C19449D"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06A07D6" w14:textId="77777777" w:rsidR="0060666C" w:rsidRDefault="0060666C">
                  <w:pPr>
                    <w:spacing w:after="0"/>
                    <w:rPr>
                      <w:rFonts w:ascii="Verdana" w:eastAsia="Verdana" w:hAnsi="Verdana" w:cs="Verdana"/>
                      <w:color w:val="000000"/>
                      <w:sz w:val="20"/>
                    </w:rPr>
                  </w:pPr>
                </w:p>
              </w:tc>
            </w:tr>
            <w:tr w:rsidR="0060666C" w14:paraId="4C904B12"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9CC57C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 xml:space="preserve">V2.10 - Servizi informatici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F5020B2" w14:textId="77777777" w:rsidR="0060666C" w:rsidRDefault="00000000">
                  <w:pPr>
                    <w:pStyle w:val="div2"/>
                    <w:spacing w:after="0" w:line="240" w:lineRule="auto"/>
                    <w:jc w:val="right"/>
                  </w:pPr>
                  <w:r>
                    <w:t>2.541,79</w:t>
                  </w:r>
                </w:p>
                <w:p w14:paraId="1003175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1A44EA8" w14:textId="77777777" w:rsidR="0060666C" w:rsidRDefault="00000000">
                  <w:pPr>
                    <w:pStyle w:val="div2"/>
                    <w:spacing w:after="0" w:line="240" w:lineRule="auto"/>
                    <w:jc w:val="right"/>
                  </w:pPr>
                  <w:r>
                    <w:t>0,00</w:t>
                  </w:r>
                </w:p>
                <w:p w14:paraId="776A773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A6D7B29" w14:textId="77777777" w:rsidR="0060666C" w:rsidRDefault="00000000">
                  <w:pPr>
                    <w:pStyle w:val="div2"/>
                    <w:spacing w:after="0" w:line="240" w:lineRule="auto"/>
                    <w:jc w:val="right"/>
                  </w:pPr>
                  <w:r>
                    <w:t>2.541,79</w:t>
                  </w:r>
                </w:p>
                <w:p w14:paraId="651AB4A0" w14:textId="77777777" w:rsidR="0060666C" w:rsidRDefault="0060666C">
                  <w:pPr>
                    <w:spacing w:after="0"/>
                    <w:rPr>
                      <w:rFonts w:ascii="Georgia" w:eastAsia="Georgia" w:hAnsi="Georgia" w:cs="Georgia"/>
                      <w:color w:val="000000"/>
                      <w:sz w:val="18"/>
                    </w:rPr>
                  </w:pPr>
                </w:p>
              </w:tc>
            </w:tr>
            <w:tr w:rsidR="0060666C" w14:paraId="1183E29A"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69CCF6C" w14:textId="77777777" w:rsidR="0060666C" w:rsidRDefault="00000000">
                  <w:pPr>
                    <w:pStyle w:val="div2"/>
                    <w:spacing w:after="0" w:line="240" w:lineRule="auto"/>
                    <w:jc w:val="right"/>
                  </w:pPr>
                  <w:r>
                    <w:rPr>
                      <w:b/>
                      <w:bCs/>
                    </w:rPr>
                    <w:t>TOTALE</w:t>
                  </w:r>
                </w:p>
                <w:p w14:paraId="58CE52E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E502F20" w14:textId="77777777" w:rsidR="0060666C" w:rsidRDefault="00000000">
                  <w:pPr>
                    <w:pStyle w:val="div2"/>
                    <w:spacing w:after="0" w:line="240" w:lineRule="auto"/>
                    <w:jc w:val="right"/>
                  </w:pPr>
                  <w:r>
                    <w:rPr>
                      <w:b/>
                      <w:bCs/>
                    </w:rPr>
                    <w:t>2.541,79</w:t>
                  </w:r>
                </w:p>
                <w:p w14:paraId="652CE77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6B7CDF8" w14:textId="77777777" w:rsidR="0060666C" w:rsidRDefault="00000000">
                  <w:pPr>
                    <w:pStyle w:val="div2"/>
                    <w:spacing w:after="0" w:line="240" w:lineRule="auto"/>
                    <w:jc w:val="right"/>
                  </w:pPr>
                  <w:r>
                    <w:rPr>
                      <w:b/>
                      <w:bCs/>
                    </w:rPr>
                    <w:t>0,00</w:t>
                  </w:r>
                </w:p>
                <w:p w14:paraId="5465567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EB410D7" w14:textId="77777777" w:rsidR="0060666C" w:rsidRDefault="00000000">
                  <w:pPr>
                    <w:pStyle w:val="div2"/>
                    <w:spacing w:after="0" w:line="240" w:lineRule="auto"/>
                    <w:jc w:val="right"/>
                  </w:pPr>
                  <w:r>
                    <w:rPr>
                      <w:b/>
                      <w:bCs/>
                    </w:rPr>
                    <w:t>2.541,79</w:t>
                  </w:r>
                </w:p>
                <w:p w14:paraId="6CF6E59D"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6D3AC3F" w14:textId="77777777" w:rsidR="0060666C" w:rsidRDefault="0060666C">
                  <w:pPr>
                    <w:spacing w:after="0"/>
                    <w:rPr>
                      <w:rFonts w:ascii="Verdana" w:eastAsia="Verdana" w:hAnsi="Verdana" w:cs="Verdana"/>
                      <w:color w:val="000000"/>
                      <w:sz w:val="20"/>
                    </w:rPr>
                  </w:pPr>
                </w:p>
              </w:tc>
            </w:tr>
            <w:tr w:rsidR="0060666C" w14:paraId="6F33F8A9"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B98EF23"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51AC63E" w14:textId="77777777" w:rsidR="0060666C" w:rsidRDefault="0060666C">
                  <w:pPr>
                    <w:spacing w:after="0"/>
                    <w:rPr>
                      <w:rFonts w:ascii="Verdana" w:eastAsia="Verdana" w:hAnsi="Verdana" w:cs="Verdana"/>
                      <w:color w:val="000000"/>
                      <w:sz w:val="20"/>
                    </w:rPr>
                  </w:pPr>
                </w:p>
              </w:tc>
            </w:tr>
            <w:tr w:rsidR="0060666C" w14:paraId="493AA469"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7D757D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B50C078" w14:textId="77777777" w:rsidR="0060666C" w:rsidRDefault="00000000">
                  <w:pPr>
                    <w:pStyle w:val="div2"/>
                    <w:spacing w:after="0" w:line="240" w:lineRule="auto"/>
                    <w:jc w:val="right"/>
                  </w:pPr>
                  <w:r>
                    <w:t>5.587,66</w:t>
                  </w:r>
                </w:p>
                <w:p w14:paraId="43F4A9B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C2091F4" w14:textId="77777777" w:rsidR="0060666C" w:rsidRDefault="00000000">
                  <w:pPr>
                    <w:pStyle w:val="div2"/>
                    <w:spacing w:after="0" w:line="240" w:lineRule="auto"/>
                    <w:jc w:val="right"/>
                  </w:pPr>
                  <w:r>
                    <w:t>0,00</w:t>
                  </w:r>
                </w:p>
                <w:p w14:paraId="288BEC6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AF8C5B8" w14:textId="77777777" w:rsidR="0060666C" w:rsidRDefault="00000000">
                  <w:pPr>
                    <w:pStyle w:val="div2"/>
                    <w:spacing w:after="0" w:line="240" w:lineRule="auto"/>
                    <w:jc w:val="right"/>
                  </w:pPr>
                  <w:r>
                    <w:t>5.587,66</w:t>
                  </w:r>
                </w:p>
                <w:p w14:paraId="54C5F451" w14:textId="77777777" w:rsidR="0060666C" w:rsidRDefault="0060666C">
                  <w:pPr>
                    <w:spacing w:after="0"/>
                    <w:rPr>
                      <w:rFonts w:ascii="Georgia" w:eastAsia="Georgia" w:hAnsi="Georgia" w:cs="Georgia"/>
                      <w:color w:val="000000"/>
                      <w:sz w:val="18"/>
                    </w:rPr>
                  </w:pPr>
                </w:p>
              </w:tc>
            </w:tr>
            <w:tr w:rsidR="0060666C" w14:paraId="14C168BD"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9C239F1" w14:textId="77777777" w:rsidR="0060666C" w:rsidRDefault="00000000">
                  <w:pPr>
                    <w:pStyle w:val="div2"/>
                    <w:spacing w:after="0" w:line="240" w:lineRule="auto"/>
                    <w:jc w:val="right"/>
                  </w:pPr>
                  <w:r>
                    <w:rPr>
                      <w:b/>
                      <w:bCs/>
                    </w:rPr>
                    <w:t>TOTALE</w:t>
                  </w:r>
                </w:p>
                <w:p w14:paraId="5B35BEA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7E0AA72" w14:textId="77777777" w:rsidR="0060666C" w:rsidRDefault="00000000">
                  <w:pPr>
                    <w:pStyle w:val="div2"/>
                    <w:spacing w:after="0" w:line="240" w:lineRule="auto"/>
                    <w:jc w:val="right"/>
                  </w:pPr>
                  <w:r>
                    <w:rPr>
                      <w:b/>
                      <w:bCs/>
                    </w:rPr>
                    <w:t>5.587,66</w:t>
                  </w:r>
                </w:p>
                <w:p w14:paraId="40F7A8B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8102B06" w14:textId="77777777" w:rsidR="0060666C" w:rsidRDefault="00000000">
                  <w:pPr>
                    <w:pStyle w:val="div2"/>
                    <w:spacing w:after="0" w:line="240" w:lineRule="auto"/>
                    <w:jc w:val="right"/>
                  </w:pPr>
                  <w:r>
                    <w:rPr>
                      <w:b/>
                      <w:bCs/>
                    </w:rPr>
                    <w:t>0,00</w:t>
                  </w:r>
                </w:p>
                <w:p w14:paraId="1F4F8E60"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A15C2D4" w14:textId="77777777" w:rsidR="0060666C" w:rsidRDefault="00000000">
                  <w:pPr>
                    <w:pStyle w:val="div2"/>
                    <w:spacing w:after="0" w:line="240" w:lineRule="auto"/>
                    <w:jc w:val="right"/>
                  </w:pPr>
                  <w:r>
                    <w:rPr>
                      <w:b/>
                      <w:bCs/>
                    </w:rPr>
                    <w:t>5.587,66</w:t>
                  </w:r>
                </w:p>
                <w:p w14:paraId="3FE02392" w14:textId="77777777" w:rsidR="0060666C" w:rsidRDefault="0060666C">
                  <w:pPr>
                    <w:spacing w:after="0"/>
                    <w:rPr>
                      <w:rFonts w:ascii="Georgia" w:eastAsia="Georgia" w:hAnsi="Georgia" w:cs="Georgia"/>
                      <w:color w:val="000000"/>
                      <w:sz w:val="18"/>
                    </w:rPr>
                  </w:pPr>
                </w:p>
              </w:tc>
            </w:tr>
            <w:tr w:rsidR="0060666C" w14:paraId="39B756B3"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ADBE630" w14:textId="77777777" w:rsidR="0060666C" w:rsidRDefault="00000000">
                  <w:pPr>
                    <w:pStyle w:val="div3"/>
                    <w:spacing w:after="0" w:line="240" w:lineRule="auto"/>
                    <w:jc w:val="right"/>
                  </w:pPr>
                  <w:r>
                    <w:t>TOTALE</w:t>
                  </w:r>
                </w:p>
                <w:p w14:paraId="411A9CE0"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5010442" w14:textId="77777777" w:rsidR="0060666C" w:rsidRDefault="00000000">
                  <w:pPr>
                    <w:pStyle w:val="div3"/>
                    <w:spacing w:after="0" w:line="240" w:lineRule="auto"/>
                    <w:jc w:val="right"/>
                  </w:pPr>
                  <w:r>
                    <w:t>8.129,45</w:t>
                  </w:r>
                </w:p>
                <w:p w14:paraId="030D2B60"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B45BBB9" w14:textId="77777777" w:rsidR="0060666C" w:rsidRDefault="00000000">
                  <w:pPr>
                    <w:pStyle w:val="div3"/>
                    <w:spacing w:after="0" w:line="240" w:lineRule="auto"/>
                    <w:jc w:val="right"/>
                  </w:pPr>
                  <w:r>
                    <w:t>0,00</w:t>
                  </w:r>
                </w:p>
                <w:p w14:paraId="2D3F6461"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3FAA23F" w14:textId="77777777" w:rsidR="0060666C" w:rsidRDefault="00000000">
                  <w:pPr>
                    <w:pStyle w:val="div3"/>
                    <w:spacing w:after="0" w:line="240" w:lineRule="auto"/>
                    <w:jc w:val="right"/>
                  </w:pPr>
                  <w:r>
                    <w:t>8.129,45</w:t>
                  </w:r>
                </w:p>
                <w:p w14:paraId="712F2FE3" w14:textId="77777777" w:rsidR="0060666C" w:rsidRDefault="0060666C">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A4D11F9" w14:textId="77777777" w:rsidR="0060666C" w:rsidRDefault="0060666C">
                  <w:pPr>
                    <w:spacing w:after="0"/>
                    <w:rPr>
                      <w:rFonts w:ascii="Verdana" w:eastAsia="Verdana" w:hAnsi="Verdana" w:cs="Verdana"/>
                      <w:color w:val="000000"/>
                      <w:sz w:val="20"/>
                    </w:rPr>
                  </w:pPr>
                </w:p>
              </w:tc>
            </w:tr>
            <w:tr w:rsidR="0060666C" w14:paraId="4EA97F1D"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4985D151"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2DBBE46C"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1C36CE77"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7D9B6CCA"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60666C" w14:paraId="15478E48"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77E4D9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3732300" w14:textId="77777777" w:rsidR="0060666C" w:rsidRDefault="00000000">
                  <w:pPr>
                    <w:pStyle w:val="div2"/>
                    <w:spacing w:after="0" w:line="240" w:lineRule="auto"/>
                    <w:jc w:val="right"/>
                  </w:pPr>
                  <w:r>
                    <w:t>8.129,45</w:t>
                  </w:r>
                </w:p>
                <w:p w14:paraId="1312709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5775163" w14:textId="77777777" w:rsidR="0060666C" w:rsidRDefault="00000000">
                  <w:pPr>
                    <w:pStyle w:val="div2"/>
                    <w:spacing w:after="0" w:line="240" w:lineRule="auto"/>
                    <w:jc w:val="right"/>
                  </w:pPr>
                  <w:r>
                    <w:t>0,00</w:t>
                  </w:r>
                </w:p>
                <w:p w14:paraId="0D7A23B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1B8509D" w14:textId="77777777" w:rsidR="0060666C" w:rsidRDefault="00000000">
                  <w:pPr>
                    <w:pStyle w:val="div2"/>
                    <w:spacing w:after="0" w:line="240" w:lineRule="auto"/>
                    <w:jc w:val="right"/>
                  </w:pPr>
                  <w:r>
                    <w:t>8.129,45</w:t>
                  </w:r>
                </w:p>
                <w:p w14:paraId="36F94E8F" w14:textId="77777777" w:rsidR="0060666C" w:rsidRDefault="0060666C">
                  <w:pPr>
                    <w:spacing w:after="0"/>
                    <w:rPr>
                      <w:rFonts w:ascii="Georgia" w:eastAsia="Georgia" w:hAnsi="Georgia" w:cs="Georgia"/>
                      <w:color w:val="000000"/>
                      <w:sz w:val="18"/>
                    </w:rPr>
                  </w:pPr>
                </w:p>
              </w:tc>
            </w:tr>
            <w:tr w:rsidR="0060666C" w14:paraId="2197648C"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3"/>
                    <w:gridCol w:w="23"/>
                  </w:tblGrid>
                  <w:tr w:rsidR="0060666C" w14:paraId="0EA246BA"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52A1AD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B53F31B" w14:textId="77777777" w:rsidR="0060666C" w:rsidRDefault="0060666C">
                        <w:pPr>
                          <w:spacing w:after="0"/>
                          <w:rPr>
                            <w:rFonts w:ascii="Georgia" w:eastAsia="Georgia" w:hAnsi="Georgia" w:cs="Georgia"/>
                            <w:color w:val="000000"/>
                            <w:sz w:val="18"/>
                          </w:rPr>
                        </w:pPr>
                      </w:p>
                    </w:tc>
                  </w:tr>
                </w:tbl>
                <w:p w14:paraId="0280010D" w14:textId="77777777" w:rsidR="0060666C" w:rsidRDefault="00000000">
                  <w:r>
                    <w:rPr>
                      <w:vanish/>
                    </w:rPr>
                    <w:t>#table#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3B4FB09" w14:textId="77777777" w:rsidR="0060666C" w:rsidRDefault="00000000">
                  <w:pPr>
                    <w:pStyle w:val="div2"/>
                    <w:spacing w:after="0" w:line="240" w:lineRule="auto"/>
                    <w:jc w:val="right"/>
                  </w:pPr>
                  <w:r>
                    <w:t>0,00</w:t>
                  </w:r>
                </w:p>
                <w:p w14:paraId="510F3B4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062B7D4" w14:textId="77777777" w:rsidR="0060666C" w:rsidRDefault="00000000">
                  <w:pPr>
                    <w:pStyle w:val="div2"/>
                    <w:spacing w:after="0" w:line="240" w:lineRule="auto"/>
                    <w:jc w:val="right"/>
                  </w:pPr>
                  <w:r>
                    <w:t>0,00</w:t>
                  </w:r>
                </w:p>
                <w:p w14:paraId="763319C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170D85D" w14:textId="77777777" w:rsidR="0060666C" w:rsidRDefault="00000000">
                  <w:pPr>
                    <w:pStyle w:val="div2"/>
                    <w:spacing w:after="0" w:line="240" w:lineRule="auto"/>
                    <w:jc w:val="right"/>
                  </w:pPr>
                  <w:r>
                    <w:t>0,00</w:t>
                  </w:r>
                </w:p>
                <w:p w14:paraId="01291F03" w14:textId="77777777" w:rsidR="0060666C" w:rsidRDefault="0060666C">
                  <w:pPr>
                    <w:spacing w:after="0"/>
                    <w:rPr>
                      <w:rFonts w:ascii="Georgia" w:eastAsia="Georgia" w:hAnsi="Georgia" w:cs="Georgia"/>
                      <w:color w:val="000000"/>
                      <w:sz w:val="18"/>
                    </w:rPr>
                  </w:pPr>
                </w:p>
              </w:tc>
            </w:tr>
            <w:tr w:rsidR="0060666C" w14:paraId="36BA4633"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7F91A0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A67D18D" w14:textId="77777777" w:rsidR="0060666C" w:rsidRDefault="00000000">
                  <w:pPr>
                    <w:pStyle w:val="div2"/>
                    <w:spacing w:after="0" w:line="240" w:lineRule="auto"/>
                    <w:jc w:val="right"/>
                  </w:pPr>
                  <w:r>
                    <w:t>0,00</w:t>
                  </w:r>
                </w:p>
                <w:p w14:paraId="3BDED1F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E2985A2" w14:textId="77777777" w:rsidR="0060666C" w:rsidRDefault="00000000">
                  <w:pPr>
                    <w:pStyle w:val="div2"/>
                    <w:spacing w:after="0" w:line="240" w:lineRule="auto"/>
                    <w:jc w:val="right"/>
                  </w:pPr>
                  <w:r>
                    <w:t>0,00</w:t>
                  </w:r>
                </w:p>
                <w:p w14:paraId="49F88BB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F13D83F" w14:textId="77777777" w:rsidR="0060666C" w:rsidRDefault="00000000">
                  <w:pPr>
                    <w:pStyle w:val="div2"/>
                    <w:spacing w:after="0" w:line="240" w:lineRule="auto"/>
                    <w:jc w:val="right"/>
                  </w:pPr>
                  <w:r>
                    <w:t>0,00</w:t>
                  </w:r>
                </w:p>
                <w:p w14:paraId="175BC5A7" w14:textId="77777777" w:rsidR="0060666C" w:rsidRDefault="0060666C">
                  <w:pPr>
                    <w:spacing w:after="0"/>
                    <w:rPr>
                      <w:rFonts w:ascii="Georgia" w:eastAsia="Georgia" w:hAnsi="Georgia" w:cs="Georgia"/>
                      <w:color w:val="000000"/>
                      <w:sz w:val="18"/>
                    </w:rPr>
                  </w:pPr>
                </w:p>
              </w:tc>
            </w:tr>
            <w:tr w:rsidR="0060666C" w14:paraId="185F4671"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323E4A7" w14:textId="77777777" w:rsidR="0060666C" w:rsidRDefault="00000000">
                  <w:pPr>
                    <w:pStyle w:val="div3"/>
                    <w:spacing w:after="0" w:line="240" w:lineRule="auto"/>
                    <w:jc w:val="right"/>
                  </w:pPr>
                  <w:r>
                    <w:t>TOTALE</w:t>
                  </w:r>
                </w:p>
                <w:p w14:paraId="33079124"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457EDF1" w14:textId="77777777" w:rsidR="0060666C" w:rsidRDefault="00000000">
                  <w:pPr>
                    <w:pStyle w:val="div3"/>
                    <w:spacing w:after="0" w:line="240" w:lineRule="auto"/>
                    <w:jc w:val="right"/>
                  </w:pPr>
                  <w:r>
                    <w:t>8.129,45</w:t>
                  </w:r>
                </w:p>
                <w:p w14:paraId="7C50048C"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4CB726F" w14:textId="77777777" w:rsidR="0060666C" w:rsidRDefault="00000000">
                  <w:pPr>
                    <w:pStyle w:val="div3"/>
                    <w:spacing w:after="0" w:line="240" w:lineRule="auto"/>
                    <w:jc w:val="right"/>
                  </w:pPr>
                  <w:r>
                    <w:t>0,00</w:t>
                  </w:r>
                </w:p>
                <w:p w14:paraId="2BF1E4AB"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9DE2D83" w14:textId="77777777" w:rsidR="0060666C" w:rsidRDefault="00000000">
                  <w:pPr>
                    <w:pStyle w:val="div3"/>
                    <w:spacing w:after="0" w:line="240" w:lineRule="auto"/>
                    <w:jc w:val="right"/>
                  </w:pPr>
                  <w:r>
                    <w:t>8.129,45</w:t>
                  </w:r>
                </w:p>
                <w:p w14:paraId="5B850009" w14:textId="77777777" w:rsidR="0060666C" w:rsidRDefault="0060666C">
                  <w:pPr>
                    <w:spacing w:after="0"/>
                    <w:rPr>
                      <w:rFonts w:ascii="Georgia" w:eastAsia="Georgia" w:hAnsi="Georgia" w:cs="Georgia"/>
                      <w:b/>
                      <w:color w:val="E43A45"/>
                      <w:sz w:val="20"/>
                    </w:rPr>
                  </w:pPr>
                </w:p>
              </w:tc>
            </w:tr>
          </w:tbl>
          <w:p w14:paraId="1A1E297B" w14:textId="77777777" w:rsidR="0060666C" w:rsidRDefault="00000000">
            <w:r>
              <w:rPr>
                <w:vanish/>
              </w:rPr>
              <w:t>#table#</w:t>
            </w:r>
          </w:p>
        </w:tc>
      </w:tr>
    </w:tbl>
    <w:p w14:paraId="72F3EF75"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24D45DDB"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133659C3"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RIEPILOGO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37"/>
              <w:gridCol w:w="1078"/>
              <w:gridCol w:w="769"/>
              <w:gridCol w:w="1078"/>
              <w:gridCol w:w="1113"/>
              <w:gridCol w:w="769"/>
              <w:gridCol w:w="1113"/>
              <w:gridCol w:w="21"/>
            </w:tblGrid>
            <w:tr w:rsidR="0060666C" w14:paraId="5FF8CBCF" w14:textId="77777777">
              <w:trPr>
                <w:gridAfter w:val="1"/>
              </w:trPr>
              <w:tc>
                <w:tcPr>
                  <w:tcW w:w="0" w:type="auto"/>
                  <w:gridSpan w:val="7"/>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47"/>
                  </w:tblGrid>
                  <w:tr w:rsidR="0060666C" w14:paraId="4F1E4DB3"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14:paraId="271E43DD"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Riepilogo oneri per destinazione dell’Area di riferimento</w:t>
                        </w:r>
                        <w:r>
                          <w:rPr>
                            <w:rFonts w:ascii="Georgia" w:eastAsia="Georgia" w:hAnsi="Georgia" w:cs="Georgia"/>
                            <w:b/>
                            <w:bCs/>
                            <w:color w:val="2F353B"/>
                            <w:sz w:val="20"/>
                            <w:szCs w:val="20"/>
                          </w:rPr>
                          <w:br/>
                          <w:t>come individuata dalla tipologia di servizi nel Codice del Terzo settore (art. 63, c. 2)</w:t>
                        </w:r>
                        <w:r>
                          <w:rPr>
                            <w:rFonts w:ascii="Georgia" w:eastAsia="Georgia" w:hAnsi="Georgia" w:cs="Georgia"/>
                            <w:b/>
                            <w:bCs/>
                            <w:color w:val="2F353B"/>
                            <w:sz w:val="20"/>
                            <w:szCs w:val="20"/>
                          </w:rPr>
                          <w:br/>
                          <w:t> </w:t>
                        </w:r>
                      </w:p>
                    </w:tc>
                  </w:tr>
                  <w:tr w:rsidR="0060666C" w14:paraId="4EB17113"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14:paraId="5897B2C1" w14:textId="77777777" w:rsidR="0060666C" w:rsidRDefault="0060666C">
                        <w:pPr>
                          <w:spacing w:after="0"/>
                          <w:rPr>
                            <w:rFonts w:ascii="Georgia" w:eastAsia="Georgia" w:hAnsi="Georgia" w:cs="Georgia"/>
                            <w:b/>
                            <w:color w:val="2F353B"/>
                            <w:sz w:val="20"/>
                          </w:rPr>
                        </w:pPr>
                      </w:p>
                    </w:tc>
                  </w:tr>
                </w:tbl>
                <w:p w14:paraId="084BD360" w14:textId="77777777" w:rsidR="0060666C" w:rsidRDefault="00000000">
                  <w:r>
                    <w:rPr>
                      <w:vanish/>
                    </w:rPr>
                    <w:t>#table#</w:t>
                  </w:r>
                </w:p>
              </w:tc>
            </w:tr>
            <w:tr w:rsidR="0060666C" w14:paraId="56187977"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6AFBE68"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Classificazione</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F287F6F"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previsti</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4FADB57E"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al 31/12</w:t>
                  </w:r>
                </w:p>
              </w:tc>
            </w:tr>
            <w:tr w:rsidR="0060666C" w14:paraId="364C5F2F" w14:textId="77777777">
              <w:tc>
                <w:tcPr>
                  <w:tcW w:w="20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3F8AA2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Supporto tecnico - logistico</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5A3EDBC"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CE42A27"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831E087"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C7F640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E2D10D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1ED1AEC"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02E9665" w14:textId="77777777" w:rsidR="0060666C" w:rsidRDefault="0060666C">
                  <w:pPr>
                    <w:spacing w:after="0"/>
                    <w:rPr>
                      <w:rFonts w:ascii="Verdana" w:eastAsia="Verdana" w:hAnsi="Verdana" w:cs="Verdana"/>
                      <w:color w:val="000000"/>
                      <w:sz w:val="20"/>
                    </w:rPr>
                  </w:pPr>
                </w:p>
              </w:tc>
            </w:tr>
            <w:tr w:rsidR="0060666C" w14:paraId="4FD1DC58"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AEC544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Casa del Volontariato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76A2F90" w14:textId="77777777" w:rsidR="0060666C" w:rsidRDefault="00000000">
                  <w:pPr>
                    <w:pStyle w:val="div2"/>
                    <w:spacing w:after="0" w:line="240" w:lineRule="auto"/>
                    <w:jc w:val="right"/>
                  </w:pPr>
                  <w:r>
                    <w:t>35.390,30</w:t>
                  </w:r>
                </w:p>
                <w:p w14:paraId="4FAF863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BBDFE0C" w14:textId="77777777" w:rsidR="0060666C" w:rsidRDefault="00000000">
                  <w:pPr>
                    <w:pStyle w:val="div2"/>
                    <w:spacing w:after="0" w:line="240" w:lineRule="auto"/>
                    <w:jc w:val="right"/>
                  </w:pPr>
                  <w:r>
                    <w:t>0,00</w:t>
                  </w:r>
                </w:p>
                <w:p w14:paraId="62C7E00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8EB8727" w14:textId="77777777" w:rsidR="0060666C" w:rsidRDefault="00000000">
                  <w:pPr>
                    <w:pStyle w:val="div2"/>
                    <w:spacing w:after="0" w:line="240" w:lineRule="auto"/>
                    <w:jc w:val="right"/>
                  </w:pPr>
                  <w:r>
                    <w:t>35.390,30</w:t>
                  </w:r>
                </w:p>
                <w:p w14:paraId="6EACA5A0"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05AEFBF" w14:textId="77777777" w:rsidR="0060666C" w:rsidRDefault="00000000">
                  <w:pPr>
                    <w:pStyle w:val="div2"/>
                    <w:spacing w:after="0" w:line="240" w:lineRule="auto"/>
                    <w:jc w:val="right"/>
                  </w:pPr>
                  <w:r>
                    <w:t>35.390,30</w:t>
                  </w:r>
                </w:p>
                <w:p w14:paraId="6BAC5FB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EE07D31" w14:textId="77777777" w:rsidR="0060666C" w:rsidRDefault="00000000">
                  <w:pPr>
                    <w:pStyle w:val="div2"/>
                    <w:spacing w:after="0" w:line="240" w:lineRule="auto"/>
                    <w:jc w:val="right"/>
                  </w:pPr>
                  <w:r>
                    <w:t>0,00</w:t>
                  </w:r>
                </w:p>
                <w:p w14:paraId="152FA3E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FB0C736" w14:textId="77777777" w:rsidR="0060666C" w:rsidRDefault="00000000">
                  <w:pPr>
                    <w:pStyle w:val="div2"/>
                    <w:spacing w:after="0" w:line="240" w:lineRule="auto"/>
                    <w:jc w:val="right"/>
                  </w:pPr>
                  <w:r>
                    <w:t>35.390,30</w:t>
                  </w:r>
                </w:p>
                <w:p w14:paraId="1BD75616"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F0E39F3" w14:textId="77777777" w:rsidR="0060666C" w:rsidRDefault="0060666C">
                  <w:pPr>
                    <w:spacing w:after="0"/>
                    <w:rPr>
                      <w:rFonts w:ascii="Verdana" w:eastAsia="Verdana" w:hAnsi="Verdana" w:cs="Verdana"/>
                      <w:color w:val="000000"/>
                      <w:sz w:val="20"/>
                    </w:rPr>
                  </w:pPr>
                </w:p>
              </w:tc>
            </w:tr>
            <w:tr w:rsidR="0060666C" w14:paraId="68DA1E91"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0FEF73B"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Supporto logistico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05F756B" w14:textId="77777777" w:rsidR="0060666C" w:rsidRDefault="00000000">
                  <w:pPr>
                    <w:pStyle w:val="div2"/>
                    <w:spacing w:after="0" w:line="240" w:lineRule="auto"/>
                    <w:jc w:val="right"/>
                  </w:pPr>
                  <w:r>
                    <w:t>38.994,54</w:t>
                  </w:r>
                </w:p>
                <w:p w14:paraId="39283B5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778B47F" w14:textId="77777777" w:rsidR="0060666C" w:rsidRDefault="00000000">
                  <w:pPr>
                    <w:pStyle w:val="div2"/>
                    <w:spacing w:after="0" w:line="240" w:lineRule="auto"/>
                    <w:jc w:val="right"/>
                  </w:pPr>
                  <w:r>
                    <w:t>0,00</w:t>
                  </w:r>
                </w:p>
                <w:p w14:paraId="4CB141B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73280DD" w14:textId="77777777" w:rsidR="0060666C" w:rsidRDefault="00000000">
                  <w:pPr>
                    <w:pStyle w:val="div2"/>
                    <w:spacing w:after="0" w:line="240" w:lineRule="auto"/>
                    <w:jc w:val="right"/>
                  </w:pPr>
                  <w:r>
                    <w:t>38.994,54</w:t>
                  </w:r>
                </w:p>
                <w:p w14:paraId="77867C6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D5F0DEC" w14:textId="77777777" w:rsidR="0060666C" w:rsidRDefault="00000000">
                  <w:pPr>
                    <w:pStyle w:val="div2"/>
                    <w:spacing w:after="0" w:line="240" w:lineRule="auto"/>
                    <w:jc w:val="right"/>
                  </w:pPr>
                  <w:r>
                    <w:t>28.556,93</w:t>
                  </w:r>
                </w:p>
                <w:p w14:paraId="42A611D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8074FBA" w14:textId="77777777" w:rsidR="0060666C" w:rsidRDefault="00000000">
                  <w:pPr>
                    <w:pStyle w:val="div2"/>
                    <w:spacing w:after="0" w:line="240" w:lineRule="auto"/>
                    <w:jc w:val="right"/>
                  </w:pPr>
                  <w:r>
                    <w:t>0,00</w:t>
                  </w:r>
                </w:p>
                <w:p w14:paraId="4B8A7E9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B284A8B" w14:textId="77777777" w:rsidR="0060666C" w:rsidRDefault="00000000">
                  <w:pPr>
                    <w:pStyle w:val="div2"/>
                    <w:spacing w:after="0" w:line="240" w:lineRule="auto"/>
                    <w:jc w:val="right"/>
                  </w:pPr>
                  <w:r>
                    <w:t>28.556,93</w:t>
                  </w:r>
                </w:p>
                <w:p w14:paraId="73C0737C"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91B56B5" w14:textId="77777777" w:rsidR="0060666C" w:rsidRDefault="0060666C">
                  <w:pPr>
                    <w:spacing w:after="0"/>
                    <w:rPr>
                      <w:rFonts w:ascii="Verdana" w:eastAsia="Verdana" w:hAnsi="Verdana" w:cs="Verdana"/>
                      <w:color w:val="000000"/>
                      <w:sz w:val="20"/>
                    </w:rPr>
                  </w:pPr>
                </w:p>
              </w:tc>
            </w:tr>
            <w:tr w:rsidR="0060666C" w14:paraId="615345FC"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2D37F17"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Supporto logistico digitale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6BF43BC" w14:textId="77777777" w:rsidR="0060666C" w:rsidRDefault="00000000">
                  <w:pPr>
                    <w:pStyle w:val="div2"/>
                    <w:spacing w:after="0" w:line="240" w:lineRule="auto"/>
                    <w:jc w:val="right"/>
                  </w:pPr>
                  <w:r>
                    <w:t>15.732,20</w:t>
                  </w:r>
                </w:p>
                <w:p w14:paraId="02966DD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000DC8C" w14:textId="77777777" w:rsidR="0060666C" w:rsidRDefault="00000000">
                  <w:pPr>
                    <w:pStyle w:val="div2"/>
                    <w:spacing w:after="0" w:line="240" w:lineRule="auto"/>
                    <w:jc w:val="right"/>
                  </w:pPr>
                  <w:r>
                    <w:t>0,00</w:t>
                  </w:r>
                </w:p>
                <w:p w14:paraId="1C19C1F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3335981" w14:textId="77777777" w:rsidR="0060666C" w:rsidRDefault="00000000">
                  <w:pPr>
                    <w:pStyle w:val="div2"/>
                    <w:spacing w:after="0" w:line="240" w:lineRule="auto"/>
                    <w:jc w:val="right"/>
                  </w:pPr>
                  <w:r>
                    <w:t>15.732,20</w:t>
                  </w:r>
                </w:p>
                <w:p w14:paraId="03FD80D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F4526FA" w14:textId="77777777" w:rsidR="0060666C" w:rsidRDefault="00000000">
                  <w:pPr>
                    <w:pStyle w:val="div2"/>
                    <w:spacing w:after="0" w:line="240" w:lineRule="auto"/>
                    <w:jc w:val="right"/>
                  </w:pPr>
                  <w:r>
                    <w:t>8.129,45</w:t>
                  </w:r>
                </w:p>
                <w:p w14:paraId="0AF5215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90D8668" w14:textId="77777777" w:rsidR="0060666C" w:rsidRDefault="00000000">
                  <w:pPr>
                    <w:pStyle w:val="div2"/>
                    <w:spacing w:after="0" w:line="240" w:lineRule="auto"/>
                    <w:jc w:val="right"/>
                  </w:pPr>
                  <w:r>
                    <w:t>0,00</w:t>
                  </w:r>
                </w:p>
                <w:p w14:paraId="16EA48A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4F12447" w14:textId="77777777" w:rsidR="0060666C" w:rsidRDefault="00000000">
                  <w:pPr>
                    <w:pStyle w:val="div2"/>
                    <w:spacing w:after="0" w:line="240" w:lineRule="auto"/>
                    <w:jc w:val="right"/>
                  </w:pPr>
                  <w:r>
                    <w:t>8.129,45</w:t>
                  </w:r>
                </w:p>
                <w:p w14:paraId="22097ED4" w14:textId="77777777" w:rsidR="0060666C" w:rsidRDefault="0060666C">
                  <w:pPr>
                    <w:spacing w:after="0"/>
                    <w:rPr>
                      <w:rFonts w:ascii="Georgia" w:eastAsia="Georgia" w:hAnsi="Georgia" w:cs="Georgia"/>
                      <w:color w:val="000000"/>
                      <w:sz w:val="18"/>
                    </w:rPr>
                  </w:pPr>
                </w:p>
              </w:tc>
            </w:tr>
            <w:tr w:rsidR="0060666C" w14:paraId="2CC808DF"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2B0AC83" w14:textId="77777777" w:rsidR="0060666C" w:rsidRDefault="00000000">
                  <w:pPr>
                    <w:pStyle w:val="div3"/>
                    <w:spacing w:after="0" w:line="240" w:lineRule="auto"/>
                    <w:jc w:val="right"/>
                  </w:pPr>
                  <w:r>
                    <w:t>TOTALE</w:t>
                  </w:r>
                </w:p>
                <w:p w14:paraId="5ED700DE"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9493856" w14:textId="77777777" w:rsidR="0060666C" w:rsidRDefault="00000000">
                  <w:pPr>
                    <w:pStyle w:val="div3"/>
                    <w:spacing w:after="0" w:line="240" w:lineRule="auto"/>
                    <w:jc w:val="right"/>
                  </w:pPr>
                  <w:r>
                    <w:t>90.117,04</w:t>
                  </w:r>
                </w:p>
                <w:p w14:paraId="09032678"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8E77A5F" w14:textId="77777777" w:rsidR="0060666C" w:rsidRDefault="00000000">
                  <w:pPr>
                    <w:pStyle w:val="div3"/>
                    <w:spacing w:after="0" w:line="240" w:lineRule="auto"/>
                    <w:jc w:val="right"/>
                  </w:pPr>
                  <w:r>
                    <w:t>0,00</w:t>
                  </w:r>
                </w:p>
                <w:p w14:paraId="434E71DE"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37325F2" w14:textId="77777777" w:rsidR="0060666C" w:rsidRDefault="00000000">
                  <w:pPr>
                    <w:pStyle w:val="div3"/>
                    <w:spacing w:after="0" w:line="240" w:lineRule="auto"/>
                    <w:jc w:val="right"/>
                  </w:pPr>
                  <w:r>
                    <w:t>90.117,04</w:t>
                  </w:r>
                </w:p>
                <w:p w14:paraId="638375A6"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5455F1C" w14:textId="77777777" w:rsidR="0060666C" w:rsidRDefault="00000000">
                  <w:pPr>
                    <w:pStyle w:val="div3"/>
                    <w:spacing w:after="0" w:line="240" w:lineRule="auto"/>
                    <w:jc w:val="right"/>
                  </w:pPr>
                  <w:r>
                    <w:t>72.076,68</w:t>
                  </w:r>
                </w:p>
                <w:p w14:paraId="115E8E0A"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37BD971" w14:textId="77777777" w:rsidR="0060666C" w:rsidRDefault="00000000">
                  <w:pPr>
                    <w:pStyle w:val="div3"/>
                    <w:spacing w:after="0" w:line="240" w:lineRule="auto"/>
                    <w:jc w:val="right"/>
                  </w:pPr>
                  <w:r>
                    <w:t>0,00</w:t>
                  </w:r>
                </w:p>
                <w:p w14:paraId="7151ACA6"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5594C05" w14:textId="77777777" w:rsidR="0060666C" w:rsidRDefault="00000000">
                  <w:pPr>
                    <w:pStyle w:val="div3"/>
                    <w:spacing w:after="0" w:line="240" w:lineRule="auto"/>
                    <w:jc w:val="right"/>
                  </w:pPr>
                  <w:r>
                    <w:t>72.076,68</w:t>
                  </w:r>
                </w:p>
                <w:p w14:paraId="2DC6556D" w14:textId="77777777" w:rsidR="0060666C" w:rsidRDefault="0060666C">
                  <w:pPr>
                    <w:spacing w:after="0"/>
                    <w:rPr>
                      <w:rFonts w:ascii="Georgia" w:eastAsia="Georgia" w:hAnsi="Georgia" w:cs="Georgia"/>
                      <w:b/>
                      <w:color w:val="E43A45"/>
                      <w:sz w:val="20"/>
                    </w:rPr>
                  </w:pPr>
                </w:p>
              </w:tc>
            </w:tr>
          </w:tbl>
          <w:p w14:paraId="1109176D" w14:textId="77777777" w:rsidR="0060666C" w:rsidRDefault="00000000">
            <w:r>
              <w:rPr>
                <w:vanish/>
              </w:rPr>
              <w:t>#table#</w:t>
            </w:r>
          </w:p>
        </w:tc>
      </w:tr>
    </w:tbl>
    <w:p w14:paraId="02216950"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53B7EA96"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56D1D1DE" w14:textId="77777777" w:rsidR="0060666C" w:rsidRDefault="00000000">
            <w:pPr>
              <w:pStyle w:val="Titolo1"/>
              <w:keepNext w:val="0"/>
              <w:keepLines w:val="0"/>
              <w:spacing w:before="0" w:after="134" w:line="240" w:lineRule="auto"/>
              <w:rPr>
                <w:rFonts w:ascii="Georgia" w:eastAsia="Georgia" w:hAnsi="Georgia" w:cs="Georgia"/>
                <w:caps/>
                <w:color w:val="2F353B"/>
                <w:sz w:val="20"/>
                <w:szCs w:val="20"/>
              </w:rPr>
            </w:pPr>
            <w:bookmarkStart w:id="7" w:name="_Toc256000007"/>
            <w:r>
              <w:rPr>
                <w:rFonts w:ascii="Georgia" w:eastAsia="Georgia" w:hAnsi="Georgia" w:cs="Georgia"/>
                <w:caps/>
                <w:color w:val="2F353B"/>
                <w:kern w:val="36"/>
                <w:sz w:val="20"/>
                <w:szCs w:val="20"/>
              </w:rPr>
              <w:t>Supporto generale</w:t>
            </w:r>
            <w:bookmarkEnd w:id="7"/>
          </w:p>
          <w:p w14:paraId="4A6D0725" w14:textId="77777777" w:rsidR="0060666C" w:rsidRDefault="0060666C">
            <w:pPr>
              <w:spacing w:after="0"/>
              <w:rPr>
                <w:rFonts w:ascii="Georgia" w:eastAsia="Georgia" w:hAnsi="Georgia" w:cs="Georgia"/>
                <w:b/>
                <w:color w:val="2F353B"/>
                <w:sz w:val="20"/>
              </w:rPr>
            </w:pPr>
          </w:p>
        </w:tc>
      </w:tr>
    </w:tbl>
    <w:p w14:paraId="51AF55A8"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9"/>
        <w:gridCol w:w="4809"/>
      </w:tblGrid>
      <w:tr w:rsidR="0060666C" w14:paraId="0DAE6AC6"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E75EDB7" w14:textId="77777777" w:rsidR="0060666C" w:rsidRDefault="00000000">
            <w:pPr>
              <w:pStyle w:val="div0"/>
              <w:spacing w:after="0" w:line="240" w:lineRule="auto"/>
            </w:pPr>
            <w:r>
              <w:t>Titolo attività:</w:t>
            </w:r>
          </w:p>
          <w:p w14:paraId="1D2D5D99" w14:textId="77777777" w:rsidR="0060666C" w:rsidRDefault="0060666C">
            <w:pPr>
              <w:spacing w:after="0"/>
              <w:rPr>
                <w:rFonts w:ascii="Georgia" w:eastAsia="Georgia" w:hAnsi="Georgia" w:cs="Georgia"/>
                <w:b/>
                <w:caps/>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06C816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ONERI DI SUPPORTO GENERALE</w:t>
            </w:r>
          </w:p>
        </w:tc>
      </w:tr>
      <w:tr w:rsidR="0060666C" w14:paraId="29763D01" w14:textId="77777777">
        <w:tc>
          <w:tcPr>
            <w:tcW w:w="2500" w:type="pct"/>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7742F3AF"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CLASSIFICAZIONE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E8B84E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Supporto generale</w:t>
            </w:r>
          </w:p>
        </w:tc>
      </w:tr>
    </w:tbl>
    <w:p w14:paraId="380F13D9"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4"/>
        <w:gridCol w:w="2404"/>
        <w:gridCol w:w="2405"/>
        <w:gridCol w:w="2405"/>
      </w:tblGrid>
      <w:tr w:rsidR="0060666C" w14:paraId="088F67DE"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3579466C"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Inquadramento generale</w:t>
            </w:r>
          </w:p>
        </w:tc>
      </w:tr>
      <w:tr w:rsidR="0060666C" w14:paraId="5CD96AD0" w14:textId="77777777">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0905FD5" w14:textId="77777777" w:rsidR="0060666C" w:rsidRDefault="00000000">
            <w:pPr>
              <w:pStyle w:val="div1"/>
              <w:spacing w:after="0" w:line="240" w:lineRule="auto"/>
            </w:pPr>
            <w:r>
              <w:t>Ambito CSV: </w:t>
            </w:r>
          </w:p>
          <w:p w14:paraId="3DB919FD"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126CDD1"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Salerno</w:t>
            </w: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48B26DC4" w14:textId="77777777" w:rsidR="0060666C" w:rsidRDefault="00000000">
            <w:pPr>
              <w:pStyle w:val="div1"/>
              <w:spacing w:after="0" w:line="240" w:lineRule="auto"/>
            </w:pPr>
            <w:r>
              <w:t>Ambito OTC: </w:t>
            </w:r>
          </w:p>
          <w:p w14:paraId="0029E3CE" w14:textId="77777777" w:rsidR="0060666C" w:rsidRDefault="0060666C">
            <w:pPr>
              <w:spacing w:after="0"/>
              <w:rPr>
                <w:rFonts w:ascii="Georgia" w:eastAsia="Georgia" w:hAnsi="Georgia" w:cs="Georgia"/>
                <w:b/>
                <w:color w:val="2F353B"/>
                <w:sz w:val="20"/>
              </w:rPr>
            </w:pPr>
          </w:p>
        </w:tc>
        <w:tc>
          <w:tcPr>
            <w:tcW w:w="125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2150E7B"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Campania - Molise</w:t>
            </w:r>
          </w:p>
        </w:tc>
      </w:tr>
      <w:tr w:rsidR="0060666C" w14:paraId="66E7E2FE"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1BE38588" w14:textId="77777777" w:rsidR="0060666C" w:rsidRDefault="00000000">
            <w:pPr>
              <w:pStyle w:val="div1"/>
              <w:spacing w:after="0" w:line="240" w:lineRule="auto"/>
            </w:pPr>
            <w:r>
              <w:t>Anno di riferimento: </w:t>
            </w:r>
          </w:p>
          <w:p w14:paraId="02866F54"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A69907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2023</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ED8838C"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Allegato di: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33B599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Rendicontazione</w:t>
            </w:r>
          </w:p>
        </w:tc>
      </w:tr>
      <w:tr w:rsidR="0060666C" w14:paraId="1283575A"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8FC29E0"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Risorse: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CDF5D07"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Assegnazione Annuale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1000A98A"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complessivi</w:t>
            </w:r>
            <w:r>
              <w:rPr>
                <w:rFonts w:ascii="Georgia" w:eastAsia="Georgia" w:hAnsi="Georgia" w:cs="Georgia"/>
                <w:b/>
                <w:bCs/>
                <w:color w:val="2F353B"/>
                <w:sz w:val="20"/>
                <w:szCs w:val="20"/>
              </w:rPr>
              <w:br/>
              <w:t>Programmazione: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474DE5D"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rPr>
              <w:br/>
            </w:r>
            <w:r>
              <w:rPr>
                <w:rFonts w:ascii="Georgia" w:eastAsia="Georgia" w:hAnsi="Georgia" w:cs="Georgia"/>
                <w:color w:val="000000"/>
                <w:sz w:val="18"/>
                <w:szCs w:val="18"/>
              </w:rPr>
              <w:t>163.625,65</w:t>
            </w:r>
          </w:p>
        </w:tc>
      </w:tr>
      <w:tr w:rsidR="0060666C" w14:paraId="64571E71"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53BAC8B3" w14:textId="77777777" w:rsidR="0060666C" w:rsidRDefault="0060666C">
            <w:pPr>
              <w:spacing w:after="0"/>
              <w:rPr>
                <w:rFonts w:ascii="Georgia" w:eastAsia="Georgia" w:hAnsi="Georgia" w:cs="Georgia"/>
                <w:b/>
                <w:color w:val="2F353B"/>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FB24CE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63DE808"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RENDICONTAZIONE</w:t>
            </w:r>
            <w:r>
              <w:rPr>
                <w:rFonts w:ascii="Georgia" w:eastAsia="Georgia" w:hAnsi="Georgia" w:cs="Georgia"/>
                <w:b/>
                <w:bCs/>
                <w:color w:val="2F353B"/>
                <w:sz w:val="20"/>
                <w:szCs w:val="20"/>
              </w:rPr>
              <w:br/>
              <w:t xml:space="preserve">AL 31/12/2023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FFB3CC4"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156.425,30</w:t>
            </w:r>
          </w:p>
        </w:tc>
      </w:tr>
      <w:tr w:rsidR="0060666C" w14:paraId="2B52CFFE"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D37BCF9" w14:textId="77777777" w:rsidR="0060666C" w:rsidRDefault="0060666C">
            <w:pPr>
              <w:spacing w:after="0"/>
              <w:rPr>
                <w:rFonts w:ascii="Verdana" w:eastAsia="Verdana" w:hAnsi="Verdana" w:cs="Verdana"/>
                <w:color w:val="000000"/>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E599A2F" w14:textId="77777777" w:rsidR="0060666C" w:rsidRDefault="0060666C">
            <w:pPr>
              <w:spacing w:after="0"/>
              <w:rPr>
                <w:rFonts w:ascii="Verdana" w:eastAsia="Verdana" w:hAnsi="Verdana" w:cs="Verdana"/>
                <w:color w:val="000000"/>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2E7CF57C"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Attività conclusa: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AE26BEB"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No</w:t>
            </w:r>
          </w:p>
        </w:tc>
      </w:tr>
    </w:tbl>
    <w:p w14:paraId="230210E7"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614E7B0C"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
              <w:gridCol w:w="9539"/>
            </w:tblGrid>
            <w:tr w:rsidR="0060666C" w14:paraId="6D46641D" w14:textId="77777777">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214F284A" w14:textId="77777777" w:rsidR="0060666C" w:rsidRDefault="0060666C">
                  <w:pPr>
                    <w:spacing w:after="0"/>
                    <w:rPr>
                      <w:rFonts w:ascii="Georgia" w:eastAsia="Georgia" w:hAnsi="Georgia" w:cs="Georgia"/>
                      <w:b/>
                      <w:caps/>
                      <w:color w:val="2F353B"/>
                      <w:sz w:val="20"/>
                    </w:rPr>
                  </w:pPr>
                </w:p>
              </w:tc>
              <w:tc>
                <w:tcPr>
                  <w:tcW w:w="0" w:type="auto"/>
                  <w:tcBorders>
                    <w:top w:val="single" w:sz="8" w:space="0" w:color="F5F5F5"/>
                    <w:left w:val="single" w:sz="8" w:space="0" w:color="F5F5F5"/>
                    <w:bottom w:val="single" w:sz="8" w:space="0" w:color="F5F5F5"/>
                    <w:right w:val="single" w:sz="8" w:space="0" w:color="F5F5F5"/>
                  </w:tcBorders>
                  <w:shd w:val="clear" w:color="auto" w:fill="F5F5F5"/>
                  <w:tcMar>
                    <w:top w:w="0" w:type="dxa"/>
                    <w:left w:w="0" w:type="dxa"/>
                    <w:bottom w:w="0" w:type="dxa"/>
                    <w:right w:w="0" w:type="dxa"/>
                  </w:tcMar>
                </w:tcPr>
                <w:p w14:paraId="74C96576" w14:textId="77777777" w:rsidR="0060666C" w:rsidRDefault="00000000">
                  <w:pPr>
                    <w:spacing w:after="0"/>
                    <w:rPr>
                      <w:rFonts w:ascii="Georgia" w:eastAsia="Georgia" w:hAnsi="Georgia" w:cs="Georgia"/>
                      <w:b/>
                      <w:caps/>
                      <w:color w:val="2F353B"/>
                      <w:sz w:val="20"/>
                    </w:rPr>
                  </w:pPr>
                  <w:r>
                    <w:rPr>
                      <w:rFonts w:ascii="Georgia" w:eastAsia="Georgia" w:hAnsi="Georgia" w:cs="Georgia"/>
                      <w:b/>
                      <w:caps/>
                      <w:color w:val="2F353B"/>
                      <w:sz w:val="20"/>
                    </w:rPr>
                    <w:br/>
                  </w:r>
                  <w:r>
                    <w:rPr>
                      <w:rFonts w:ascii="Georgia" w:eastAsia="Georgia" w:hAnsi="Georgia" w:cs="Georgia"/>
                      <w:b/>
                      <w:bCs/>
                      <w:caps/>
                      <w:color w:val="2F353B"/>
                      <w:sz w:val="20"/>
                      <w:szCs w:val="20"/>
                    </w:rPr>
                    <w:t>Breve descrizione delle modalità organizzative</w:t>
                  </w:r>
                </w:p>
              </w:tc>
            </w:tr>
          </w:tbl>
          <w:p w14:paraId="407B9D4D" w14:textId="77777777" w:rsidR="0060666C" w:rsidRDefault="00000000">
            <w:r>
              <w:rPr>
                <w:vanish/>
              </w:rPr>
              <w:t>#table#</w:t>
            </w:r>
          </w:p>
        </w:tc>
      </w:tr>
      <w:tr w:rsidR="0060666C" w14:paraId="28D104AC"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AD360AA" w14:textId="77777777" w:rsidR="0060666C" w:rsidRDefault="00000000">
            <w:pPr>
              <w:pStyle w:val="p"/>
              <w:spacing w:after="180" w:line="240" w:lineRule="auto"/>
            </w:pPr>
            <w:r>
              <w:rPr>
                <w:rFonts w:ascii="Verdana" w:eastAsia="Verdana" w:hAnsi="Verdana" w:cs="Verdana"/>
              </w:rPr>
              <w:t>Il CSV si avvale del contributo di 6 dipendenti con contratto di lavoro a tempo indeterminato (CCNL Commercio - 40 ore settimanali), al netto dei rimborsi spese per il personale dipendente di 3.591,33:</w:t>
            </w:r>
          </w:p>
          <w:tbl>
            <w:tblPr>
              <w:tblW w:w="5000" w:type="pct"/>
              <w:tblCellSpacing w:w="0" w:type="dxa"/>
              <w:tblCellMar>
                <w:left w:w="0" w:type="dxa"/>
                <w:right w:w="0" w:type="dxa"/>
              </w:tblCellMar>
              <w:tblLook w:val="04A0" w:firstRow="1" w:lastRow="0" w:firstColumn="1" w:lastColumn="0" w:noHBand="0" w:noVBand="1"/>
            </w:tblPr>
            <w:tblGrid>
              <w:gridCol w:w="1770"/>
              <w:gridCol w:w="975"/>
              <w:gridCol w:w="1734"/>
              <w:gridCol w:w="1262"/>
              <w:gridCol w:w="1262"/>
              <w:gridCol w:w="855"/>
              <w:gridCol w:w="1041"/>
              <w:gridCol w:w="619"/>
            </w:tblGrid>
            <w:tr w:rsidR="0060666C" w14:paraId="63CB6230" w14:textId="77777777">
              <w:trPr>
                <w:trHeight w:val="15"/>
                <w:tblCellSpacing w:w="0" w:type="dxa"/>
              </w:trPr>
              <w:tc>
                <w:tcPr>
                  <w:tcW w:w="5000" w:type="pct"/>
                  <w:gridSpan w:val="8"/>
                  <w:tcMar>
                    <w:top w:w="0" w:type="dxa"/>
                    <w:left w:w="0" w:type="dxa"/>
                    <w:bottom w:w="0" w:type="dxa"/>
                    <w:right w:w="0" w:type="dxa"/>
                  </w:tcMar>
                  <w:vAlign w:val="center"/>
                </w:tcPr>
                <w:p w14:paraId="3A30236A" w14:textId="77777777" w:rsidR="0060666C" w:rsidRDefault="00000000">
                  <w:pPr>
                    <w:pStyle w:val="p"/>
                    <w:spacing w:after="0" w:line="240" w:lineRule="auto"/>
                  </w:pPr>
                  <w:r>
                    <w:rPr>
                      <w:rFonts w:ascii="Verdana" w:eastAsia="Verdana" w:hAnsi="Verdana" w:cs="Verdana"/>
                      <w:b/>
                      <w:bCs/>
                    </w:rPr>
                    <w:t xml:space="preserve">DIPENDENTI CON CONTRATTO DI LAVORO A TEMPO INDETERMINATO </w:t>
                  </w:r>
                </w:p>
              </w:tc>
            </w:tr>
            <w:tr w:rsidR="0060666C" w14:paraId="0C2519CB" w14:textId="77777777">
              <w:trPr>
                <w:trHeight w:val="15"/>
                <w:tblCellSpacing w:w="0" w:type="dxa"/>
              </w:trPr>
              <w:tc>
                <w:tcPr>
                  <w:tcW w:w="5000" w:type="pct"/>
                  <w:gridSpan w:val="8"/>
                  <w:tcMar>
                    <w:top w:w="0" w:type="dxa"/>
                    <w:left w:w="0" w:type="dxa"/>
                    <w:bottom w:w="0" w:type="dxa"/>
                    <w:right w:w="0" w:type="dxa"/>
                  </w:tcMar>
                  <w:vAlign w:val="center"/>
                </w:tcPr>
                <w:p w14:paraId="0C82AC9F" w14:textId="77777777" w:rsidR="0060666C" w:rsidRDefault="00000000">
                  <w:pPr>
                    <w:pStyle w:val="p"/>
                    <w:spacing w:after="0" w:line="240" w:lineRule="auto"/>
                  </w:pPr>
                  <w:r>
                    <w:rPr>
                      <w:rFonts w:ascii="Verdana" w:eastAsia="Verdana" w:hAnsi="Verdana" w:cs="Verdana"/>
                    </w:rPr>
                    <w:t>(CCNL Commercio e terziario - 40 ore settimanali)</w:t>
                  </w:r>
                </w:p>
              </w:tc>
            </w:tr>
            <w:tr w:rsidR="0060666C" w14:paraId="6D33E677" w14:textId="77777777">
              <w:trPr>
                <w:trHeight w:val="15"/>
                <w:tblCellSpacing w:w="0" w:type="dxa"/>
              </w:trPr>
              <w:tc>
                <w:tcPr>
                  <w:tcW w:w="930" w:type="pct"/>
                  <w:vMerge w:val="restart"/>
                  <w:tcMar>
                    <w:top w:w="0" w:type="dxa"/>
                    <w:left w:w="0" w:type="dxa"/>
                    <w:bottom w:w="0" w:type="dxa"/>
                    <w:right w:w="0" w:type="dxa"/>
                  </w:tcMar>
                  <w:vAlign w:val="center"/>
                </w:tcPr>
                <w:p w14:paraId="065B45E9" w14:textId="77777777" w:rsidR="0060666C" w:rsidRDefault="00000000">
                  <w:pPr>
                    <w:pStyle w:val="p"/>
                    <w:spacing w:after="0" w:line="240" w:lineRule="auto"/>
                  </w:pPr>
                  <w:r>
                    <w:rPr>
                      <w:rFonts w:ascii="Verdana" w:eastAsia="Verdana" w:hAnsi="Verdana" w:cs="Verdana"/>
                    </w:rPr>
                    <w:t>Dipendente</w:t>
                  </w:r>
                </w:p>
              </w:tc>
              <w:tc>
                <w:tcPr>
                  <w:tcW w:w="512" w:type="pct"/>
                  <w:vMerge w:val="restart"/>
                  <w:tcMar>
                    <w:top w:w="0" w:type="dxa"/>
                    <w:left w:w="0" w:type="dxa"/>
                    <w:bottom w:w="0" w:type="dxa"/>
                    <w:right w:w="0" w:type="dxa"/>
                  </w:tcMar>
                  <w:vAlign w:val="center"/>
                </w:tcPr>
                <w:p w14:paraId="7695A1DB" w14:textId="77777777" w:rsidR="0060666C" w:rsidRDefault="00000000">
                  <w:pPr>
                    <w:pStyle w:val="p"/>
                    <w:spacing w:after="0" w:line="240" w:lineRule="auto"/>
                  </w:pPr>
                  <w:r>
                    <w:rPr>
                      <w:rFonts w:ascii="Verdana" w:eastAsia="Verdana" w:hAnsi="Verdana" w:cs="Verdana"/>
                    </w:rPr>
                    <w:t>Livello retributivo</w:t>
                  </w:r>
                </w:p>
              </w:tc>
              <w:tc>
                <w:tcPr>
                  <w:tcW w:w="911" w:type="pct"/>
                  <w:vMerge w:val="restart"/>
                  <w:tcMar>
                    <w:top w:w="0" w:type="dxa"/>
                    <w:left w:w="0" w:type="dxa"/>
                    <w:bottom w:w="0" w:type="dxa"/>
                    <w:right w:w="0" w:type="dxa"/>
                  </w:tcMar>
                  <w:vAlign w:val="center"/>
                </w:tcPr>
                <w:p w14:paraId="656F40D3" w14:textId="77777777" w:rsidR="0060666C" w:rsidRDefault="00000000">
                  <w:pPr>
                    <w:pStyle w:val="p"/>
                    <w:spacing w:after="0" w:line="240" w:lineRule="auto"/>
                  </w:pPr>
                  <w:r>
                    <w:rPr>
                      <w:rFonts w:ascii="Verdana" w:eastAsia="Verdana" w:hAnsi="Verdana" w:cs="Verdana"/>
                    </w:rPr>
                    <w:t>Tipo di contratto</w:t>
                  </w:r>
                </w:p>
              </w:tc>
              <w:tc>
                <w:tcPr>
                  <w:tcW w:w="663" w:type="pct"/>
                  <w:vMerge w:val="restart"/>
                  <w:tcMar>
                    <w:top w:w="0" w:type="dxa"/>
                    <w:left w:w="0" w:type="dxa"/>
                    <w:bottom w:w="0" w:type="dxa"/>
                    <w:right w:w="0" w:type="dxa"/>
                  </w:tcMar>
                  <w:vAlign w:val="center"/>
                </w:tcPr>
                <w:p w14:paraId="7816B8A3" w14:textId="77777777" w:rsidR="0060666C" w:rsidRDefault="00000000">
                  <w:pPr>
                    <w:pStyle w:val="p"/>
                    <w:spacing w:after="0" w:line="240" w:lineRule="auto"/>
                  </w:pPr>
                  <w:r>
                    <w:rPr>
                      <w:rFonts w:ascii="Verdana" w:eastAsia="Verdana" w:hAnsi="Verdana" w:cs="Verdana"/>
                    </w:rPr>
                    <w:t>Costo annuo</w:t>
                  </w:r>
                </w:p>
              </w:tc>
              <w:tc>
                <w:tcPr>
                  <w:tcW w:w="1112" w:type="pct"/>
                  <w:gridSpan w:val="2"/>
                  <w:tcMar>
                    <w:top w:w="0" w:type="dxa"/>
                    <w:left w:w="0" w:type="dxa"/>
                    <w:bottom w:w="0" w:type="dxa"/>
                    <w:right w:w="0" w:type="dxa"/>
                  </w:tcMar>
                  <w:vAlign w:val="center"/>
                </w:tcPr>
                <w:p w14:paraId="1AB64B30" w14:textId="77777777" w:rsidR="0060666C" w:rsidRDefault="00000000">
                  <w:pPr>
                    <w:pStyle w:val="p"/>
                    <w:spacing w:after="0" w:line="240" w:lineRule="auto"/>
                  </w:pPr>
                  <w:r>
                    <w:rPr>
                      <w:rFonts w:ascii="Verdana" w:eastAsia="Verdana" w:hAnsi="Verdana" w:cs="Verdana"/>
                    </w:rPr>
                    <w:t>Di cui</w:t>
                  </w:r>
                </w:p>
              </w:tc>
              <w:tc>
                <w:tcPr>
                  <w:tcW w:w="872" w:type="pct"/>
                  <w:gridSpan w:val="2"/>
                  <w:tcMar>
                    <w:top w:w="0" w:type="dxa"/>
                    <w:left w:w="0" w:type="dxa"/>
                    <w:bottom w:w="0" w:type="dxa"/>
                    <w:right w:w="0" w:type="dxa"/>
                  </w:tcMar>
                  <w:vAlign w:val="center"/>
                </w:tcPr>
                <w:p w14:paraId="5E6F4195" w14:textId="77777777" w:rsidR="0060666C" w:rsidRDefault="00000000">
                  <w:pPr>
                    <w:pStyle w:val="p"/>
                    <w:spacing w:after="0" w:line="240" w:lineRule="auto"/>
                  </w:pPr>
                  <w:r>
                    <w:rPr>
                      <w:rFonts w:ascii="Verdana" w:eastAsia="Verdana" w:hAnsi="Verdana" w:cs="Verdana"/>
                    </w:rPr>
                    <w:t>Di cui</w:t>
                  </w:r>
                </w:p>
              </w:tc>
            </w:tr>
            <w:tr w:rsidR="0060666C" w14:paraId="69525CCD" w14:textId="77777777">
              <w:trPr>
                <w:trHeight w:val="15"/>
                <w:tblCellSpacing w:w="0" w:type="dxa"/>
              </w:trPr>
              <w:tc>
                <w:tcPr>
                  <w:tcW w:w="0" w:type="auto"/>
                  <w:vMerge/>
                  <w:vAlign w:val="center"/>
                </w:tcPr>
                <w:p w14:paraId="7B1D4E4D" w14:textId="77777777" w:rsidR="0060666C" w:rsidRDefault="0060666C">
                  <w:pPr>
                    <w:rPr>
                      <w:rFonts w:ascii="Verdana" w:eastAsia="Verdana" w:hAnsi="Verdana" w:cs="Verdana"/>
                    </w:rPr>
                  </w:pPr>
                </w:p>
              </w:tc>
              <w:tc>
                <w:tcPr>
                  <w:tcW w:w="0" w:type="auto"/>
                  <w:vMerge/>
                  <w:vAlign w:val="center"/>
                </w:tcPr>
                <w:p w14:paraId="2E51CF8B" w14:textId="77777777" w:rsidR="0060666C" w:rsidRDefault="0060666C">
                  <w:pPr>
                    <w:rPr>
                      <w:rFonts w:ascii="Verdana" w:eastAsia="Verdana" w:hAnsi="Verdana" w:cs="Verdana"/>
                    </w:rPr>
                  </w:pPr>
                </w:p>
              </w:tc>
              <w:tc>
                <w:tcPr>
                  <w:tcW w:w="0" w:type="auto"/>
                  <w:vMerge/>
                  <w:vAlign w:val="center"/>
                </w:tcPr>
                <w:p w14:paraId="1393CCCF" w14:textId="77777777" w:rsidR="0060666C" w:rsidRDefault="0060666C">
                  <w:pPr>
                    <w:rPr>
                      <w:rFonts w:ascii="Verdana" w:eastAsia="Verdana" w:hAnsi="Verdana" w:cs="Verdana"/>
                    </w:rPr>
                  </w:pPr>
                </w:p>
              </w:tc>
              <w:tc>
                <w:tcPr>
                  <w:tcW w:w="0" w:type="auto"/>
                  <w:vMerge/>
                  <w:vAlign w:val="center"/>
                </w:tcPr>
                <w:p w14:paraId="2824D55A" w14:textId="77777777" w:rsidR="0060666C" w:rsidRDefault="0060666C">
                  <w:pPr>
                    <w:rPr>
                      <w:rFonts w:ascii="Verdana" w:eastAsia="Verdana" w:hAnsi="Verdana" w:cs="Verdana"/>
                    </w:rPr>
                  </w:pPr>
                </w:p>
              </w:tc>
              <w:tc>
                <w:tcPr>
                  <w:tcW w:w="1112" w:type="pct"/>
                  <w:gridSpan w:val="2"/>
                  <w:tcMar>
                    <w:top w:w="0" w:type="dxa"/>
                    <w:left w:w="0" w:type="dxa"/>
                    <w:bottom w:w="0" w:type="dxa"/>
                    <w:right w:w="0" w:type="dxa"/>
                  </w:tcMar>
                  <w:vAlign w:val="center"/>
                </w:tcPr>
                <w:p w14:paraId="2819A15B" w14:textId="77777777" w:rsidR="0060666C" w:rsidRDefault="00000000">
                  <w:pPr>
                    <w:pStyle w:val="p"/>
                    <w:spacing w:after="0" w:line="240" w:lineRule="auto"/>
                  </w:pPr>
                  <w:r>
                    <w:rPr>
                      <w:rFonts w:ascii="Verdana" w:eastAsia="Verdana" w:hAnsi="Verdana" w:cs="Verdana"/>
                    </w:rPr>
                    <w:t>front office</w:t>
                  </w:r>
                </w:p>
              </w:tc>
              <w:tc>
                <w:tcPr>
                  <w:tcW w:w="872" w:type="pct"/>
                  <w:gridSpan w:val="2"/>
                  <w:tcMar>
                    <w:top w:w="0" w:type="dxa"/>
                    <w:left w:w="0" w:type="dxa"/>
                    <w:bottom w:w="0" w:type="dxa"/>
                    <w:right w:w="0" w:type="dxa"/>
                  </w:tcMar>
                  <w:vAlign w:val="center"/>
                </w:tcPr>
                <w:p w14:paraId="7A4FFAB8" w14:textId="77777777" w:rsidR="0060666C" w:rsidRDefault="00000000">
                  <w:pPr>
                    <w:pStyle w:val="p"/>
                    <w:spacing w:after="0" w:line="240" w:lineRule="auto"/>
                  </w:pPr>
                  <w:r>
                    <w:rPr>
                      <w:rFonts w:ascii="Verdana" w:eastAsia="Verdana" w:hAnsi="Verdana" w:cs="Verdana"/>
                    </w:rPr>
                    <w:t>back office</w:t>
                  </w:r>
                </w:p>
              </w:tc>
            </w:tr>
            <w:tr w:rsidR="0060666C" w14:paraId="03C7D50B" w14:textId="77777777">
              <w:trPr>
                <w:trHeight w:val="15"/>
                <w:tblCellSpacing w:w="0" w:type="dxa"/>
              </w:trPr>
              <w:tc>
                <w:tcPr>
                  <w:tcW w:w="930" w:type="pct"/>
                  <w:tcMar>
                    <w:top w:w="0" w:type="dxa"/>
                    <w:left w:w="0" w:type="dxa"/>
                    <w:bottom w:w="0" w:type="dxa"/>
                    <w:right w:w="0" w:type="dxa"/>
                  </w:tcMar>
                  <w:vAlign w:val="center"/>
                </w:tcPr>
                <w:p w14:paraId="17BF1D56" w14:textId="77777777" w:rsidR="0060666C" w:rsidRDefault="00000000">
                  <w:pPr>
                    <w:pStyle w:val="p"/>
                    <w:spacing w:after="0" w:line="240" w:lineRule="auto"/>
                  </w:pPr>
                  <w:r>
                    <w:rPr>
                      <w:rFonts w:ascii="Verdana" w:eastAsia="Verdana" w:hAnsi="Verdana" w:cs="Verdana"/>
                    </w:rPr>
                    <w:t>Direttore</w:t>
                  </w:r>
                </w:p>
              </w:tc>
              <w:tc>
                <w:tcPr>
                  <w:tcW w:w="512" w:type="pct"/>
                  <w:vMerge w:val="restart"/>
                  <w:tcMar>
                    <w:top w:w="0" w:type="dxa"/>
                    <w:left w:w="0" w:type="dxa"/>
                    <w:bottom w:w="0" w:type="dxa"/>
                    <w:right w:w="0" w:type="dxa"/>
                  </w:tcMar>
                  <w:vAlign w:val="center"/>
                </w:tcPr>
                <w:p w14:paraId="19D51F32" w14:textId="77777777" w:rsidR="0060666C" w:rsidRDefault="00000000">
                  <w:pPr>
                    <w:pStyle w:val="p"/>
                    <w:spacing w:after="0" w:line="240" w:lineRule="auto"/>
                  </w:pPr>
                  <w:r>
                    <w:rPr>
                      <w:rFonts w:ascii="Verdana" w:eastAsia="Verdana" w:hAnsi="Verdana" w:cs="Verdana"/>
                    </w:rPr>
                    <w:t>Quadro</w:t>
                  </w:r>
                </w:p>
              </w:tc>
              <w:tc>
                <w:tcPr>
                  <w:tcW w:w="911" w:type="pct"/>
                  <w:tcMar>
                    <w:top w:w="0" w:type="dxa"/>
                    <w:left w:w="0" w:type="dxa"/>
                    <w:bottom w:w="0" w:type="dxa"/>
                    <w:right w:w="0" w:type="dxa"/>
                  </w:tcMar>
                  <w:vAlign w:val="center"/>
                </w:tcPr>
                <w:p w14:paraId="201A886C" w14:textId="77777777" w:rsidR="0060666C" w:rsidRDefault="00000000">
                  <w:pPr>
                    <w:pStyle w:val="p"/>
                    <w:spacing w:after="0" w:line="240" w:lineRule="auto"/>
                  </w:pPr>
                  <w:r>
                    <w:rPr>
                      <w:rFonts w:ascii="Verdana" w:eastAsia="Verdana" w:hAnsi="Verdana" w:cs="Verdana"/>
                    </w:rPr>
                    <w:t>CCNL Commercio  </w:t>
                  </w:r>
                </w:p>
              </w:tc>
              <w:tc>
                <w:tcPr>
                  <w:tcW w:w="663" w:type="pct"/>
                  <w:noWrap/>
                  <w:tcMar>
                    <w:top w:w="0" w:type="dxa"/>
                    <w:left w:w="0" w:type="dxa"/>
                    <w:bottom w:w="0" w:type="dxa"/>
                    <w:right w:w="0" w:type="dxa"/>
                  </w:tcMar>
                  <w:vAlign w:val="center"/>
                </w:tcPr>
                <w:p w14:paraId="34F0671C" w14:textId="77777777" w:rsidR="0060666C" w:rsidRDefault="00000000">
                  <w:pPr>
                    <w:pStyle w:val="p"/>
                    <w:spacing w:after="0" w:line="240" w:lineRule="auto"/>
                  </w:pPr>
                  <w:r>
                    <w:rPr>
                      <w:rFonts w:ascii="Verdana" w:eastAsia="Verdana" w:hAnsi="Verdana" w:cs="Verdana"/>
                    </w:rPr>
                    <w:t> </w:t>
                  </w:r>
                </w:p>
              </w:tc>
              <w:tc>
                <w:tcPr>
                  <w:tcW w:w="663" w:type="pct"/>
                  <w:noWrap/>
                  <w:tcMar>
                    <w:top w:w="0" w:type="dxa"/>
                    <w:left w:w="0" w:type="dxa"/>
                    <w:bottom w:w="0" w:type="dxa"/>
                    <w:right w:w="0" w:type="dxa"/>
                  </w:tcMar>
                  <w:vAlign w:val="center"/>
                </w:tcPr>
                <w:p w14:paraId="05B068C7"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c>
                <w:tcPr>
                  <w:tcW w:w="449" w:type="pct"/>
                  <w:noWrap/>
                  <w:tcMar>
                    <w:top w:w="0" w:type="dxa"/>
                    <w:left w:w="0" w:type="dxa"/>
                    <w:bottom w:w="0" w:type="dxa"/>
                    <w:right w:w="0" w:type="dxa"/>
                  </w:tcMar>
                  <w:vAlign w:val="center"/>
                </w:tcPr>
                <w:p w14:paraId="5BB05855" w14:textId="77777777" w:rsidR="0060666C" w:rsidRDefault="00000000">
                  <w:pPr>
                    <w:pStyle w:val="p"/>
                    <w:spacing w:after="0" w:line="240" w:lineRule="auto"/>
                  </w:pPr>
                  <w:r>
                    <w:rPr>
                      <w:rFonts w:ascii="Verdana" w:eastAsia="Verdana" w:hAnsi="Verdana" w:cs="Verdana"/>
                    </w:rPr>
                    <w:t> </w:t>
                  </w:r>
                </w:p>
              </w:tc>
              <w:tc>
                <w:tcPr>
                  <w:tcW w:w="547" w:type="pct"/>
                  <w:noWrap/>
                  <w:tcMar>
                    <w:top w:w="0" w:type="dxa"/>
                    <w:left w:w="0" w:type="dxa"/>
                    <w:bottom w:w="0" w:type="dxa"/>
                    <w:right w:w="0" w:type="dxa"/>
                  </w:tcMar>
                  <w:vAlign w:val="center"/>
                </w:tcPr>
                <w:p w14:paraId="17399E02"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c>
                <w:tcPr>
                  <w:tcW w:w="325" w:type="pct"/>
                  <w:tcMar>
                    <w:top w:w="0" w:type="dxa"/>
                    <w:left w:w="0" w:type="dxa"/>
                    <w:bottom w:w="0" w:type="dxa"/>
                    <w:right w:w="0" w:type="dxa"/>
                  </w:tcMar>
                  <w:vAlign w:val="center"/>
                </w:tcPr>
                <w:p w14:paraId="186F6023" w14:textId="77777777" w:rsidR="0060666C" w:rsidRDefault="00000000">
                  <w:pPr>
                    <w:pStyle w:val="p"/>
                    <w:spacing w:after="0" w:line="240" w:lineRule="auto"/>
                  </w:pPr>
                  <w:r>
                    <w:rPr>
                      <w:rFonts w:ascii="Verdana" w:eastAsia="Verdana" w:hAnsi="Verdana" w:cs="Verdana"/>
                    </w:rPr>
                    <w:t> </w:t>
                  </w:r>
                </w:p>
              </w:tc>
            </w:tr>
            <w:tr w:rsidR="0060666C" w14:paraId="24C4EE8F" w14:textId="77777777">
              <w:trPr>
                <w:trHeight w:val="15"/>
                <w:tblCellSpacing w:w="0" w:type="dxa"/>
              </w:trPr>
              <w:tc>
                <w:tcPr>
                  <w:tcW w:w="930" w:type="pct"/>
                  <w:tcMar>
                    <w:top w:w="0" w:type="dxa"/>
                    <w:left w:w="0" w:type="dxa"/>
                    <w:bottom w:w="0" w:type="dxa"/>
                    <w:right w:w="0" w:type="dxa"/>
                  </w:tcMar>
                  <w:vAlign w:val="center"/>
                </w:tcPr>
                <w:p w14:paraId="2444AE8F" w14:textId="77777777" w:rsidR="0060666C" w:rsidRDefault="00000000">
                  <w:pPr>
                    <w:pStyle w:val="p"/>
                    <w:spacing w:after="0" w:line="240" w:lineRule="auto"/>
                  </w:pPr>
                  <w:r>
                    <w:rPr>
                      <w:rFonts w:ascii="Verdana" w:eastAsia="Verdana" w:hAnsi="Verdana" w:cs="Verdana"/>
                    </w:rPr>
                    <w:t>Alfredo Senatore</w:t>
                  </w:r>
                </w:p>
              </w:tc>
              <w:tc>
                <w:tcPr>
                  <w:tcW w:w="0" w:type="auto"/>
                  <w:vMerge/>
                  <w:vAlign w:val="center"/>
                </w:tcPr>
                <w:p w14:paraId="79E97A30" w14:textId="77777777" w:rsidR="0060666C" w:rsidRDefault="0060666C">
                  <w:pPr>
                    <w:rPr>
                      <w:rFonts w:ascii="Verdana" w:eastAsia="Verdana" w:hAnsi="Verdana" w:cs="Verdana"/>
                    </w:rPr>
                  </w:pPr>
                </w:p>
              </w:tc>
              <w:tc>
                <w:tcPr>
                  <w:tcW w:w="911" w:type="pct"/>
                  <w:tcMar>
                    <w:top w:w="0" w:type="dxa"/>
                    <w:left w:w="0" w:type="dxa"/>
                    <w:bottom w:w="0" w:type="dxa"/>
                    <w:right w:w="0" w:type="dxa"/>
                  </w:tcMar>
                  <w:vAlign w:val="center"/>
                </w:tcPr>
                <w:p w14:paraId="0D018644" w14:textId="77777777" w:rsidR="0060666C" w:rsidRDefault="00000000">
                  <w:pPr>
                    <w:pStyle w:val="p"/>
                    <w:spacing w:after="0" w:line="240" w:lineRule="auto"/>
                  </w:pPr>
                  <w:r>
                    <w:rPr>
                      <w:rFonts w:ascii="Verdana" w:eastAsia="Verdana" w:hAnsi="Verdana" w:cs="Verdana"/>
                    </w:rPr>
                    <w:t>40 ore settimanali</w:t>
                  </w:r>
                </w:p>
              </w:tc>
              <w:tc>
                <w:tcPr>
                  <w:tcW w:w="663" w:type="pct"/>
                  <w:noWrap/>
                  <w:tcMar>
                    <w:top w:w="0" w:type="dxa"/>
                    <w:left w:w="0" w:type="dxa"/>
                    <w:bottom w:w="0" w:type="dxa"/>
                    <w:right w:w="0" w:type="dxa"/>
                  </w:tcMar>
                  <w:vAlign w:val="center"/>
                </w:tcPr>
                <w:p w14:paraId="0E8897E0" w14:textId="77777777" w:rsidR="0060666C" w:rsidRDefault="00000000">
                  <w:pPr>
                    <w:pStyle w:val="p"/>
                    <w:spacing w:after="0" w:line="240" w:lineRule="auto"/>
                  </w:pPr>
                  <w:r>
                    <w:rPr>
                      <w:rFonts w:ascii="Verdana" w:eastAsia="Verdana" w:hAnsi="Verdana" w:cs="Verdana"/>
                    </w:rPr>
                    <w:t>51.767,91</w:t>
                  </w:r>
                </w:p>
              </w:tc>
              <w:tc>
                <w:tcPr>
                  <w:tcW w:w="663" w:type="pct"/>
                  <w:noWrap/>
                  <w:tcMar>
                    <w:top w:w="0" w:type="dxa"/>
                    <w:left w:w="0" w:type="dxa"/>
                    <w:bottom w:w="0" w:type="dxa"/>
                    <w:right w:w="0" w:type="dxa"/>
                  </w:tcMar>
                  <w:vAlign w:val="center"/>
                </w:tcPr>
                <w:p w14:paraId="2937368E" w14:textId="77777777" w:rsidR="0060666C" w:rsidRDefault="00000000">
                  <w:pPr>
                    <w:pStyle w:val="p"/>
                    <w:spacing w:after="0" w:line="240" w:lineRule="auto"/>
                  </w:pPr>
                  <w:r>
                    <w:rPr>
                      <w:rFonts w:ascii="Verdana" w:eastAsia="Verdana" w:hAnsi="Verdana" w:cs="Verdana"/>
                    </w:rPr>
                    <w:t>26.279,69</w:t>
                  </w:r>
                </w:p>
              </w:tc>
              <w:tc>
                <w:tcPr>
                  <w:tcW w:w="449" w:type="pct"/>
                  <w:tcMar>
                    <w:top w:w="0" w:type="dxa"/>
                    <w:left w:w="0" w:type="dxa"/>
                    <w:bottom w:w="0" w:type="dxa"/>
                    <w:right w:w="0" w:type="dxa"/>
                  </w:tcMar>
                  <w:vAlign w:val="center"/>
                </w:tcPr>
                <w:p w14:paraId="4634B8AE" w14:textId="77777777" w:rsidR="0060666C" w:rsidRDefault="00000000">
                  <w:pPr>
                    <w:pStyle w:val="p"/>
                    <w:spacing w:after="0" w:line="240" w:lineRule="auto"/>
                  </w:pPr>
                  <w:r>
                    <w:rPr>
                      <w:rFonts w:ascii="Verdana" w:eastAsia="Verdana" w:hAnsi="Verdana" w:cs="Verdana"/>
                    </w:rPr>
                    <w:t>51%</w:t>
                  </w:r>
                </w:p>
              </w:tc>
              <w:tc>
                <w:tcPr>
                  <w:tcW w:w="547" w:type="pct"/>
                  <w:noWrap/>
                  <w:tcMar>
                    <w:top w:w="0" w:type="dxa"/>
                    <w:left w:w="0" w:type="dxa"/>
                    <w:bottom w:w="0" w:type="dxa"/>
                    <w:right w:w="0" w:type="dxa"/>
                  </w:tcMar>
                  <w:vAlign w:val="center"/>
                </w:tcPr>
                <w:p w14:paraId="6F9DD5E8" w14:textId="77777777" w:rsidR="0060666C" w:rsidRDefault="00000000">
                  <w:pPr>
                    <w:pStyle w:val="p"/>
                    <w:spacing w:after="0" w:line="240" w:lineRule="auto"/>
                  </w:pPr>
                  <w:r>
                    <w:rPr>
                      <w:rFonts w:ascii="Verdana" w:eastAsia="Verdana" w:hAnsi="Verdana" w:cs="Verdana"/>
                    </w:rPr>
                    <w:t>25.488,22</w:t>
                  </w:r>
                </w:p>
              </w:tc>
              <w:tc>
                <w:tcPr>
                  <w:tcW w:w="325" w:type="pct"/>
                  <w:tcMar>
                    <w:top w:w="0" w:type="dxa"/>
                    <w:left w:w="0" w:type="dxa"/>
                    <w:bottom w:w="0" w:type="dxa"/>
                    <w:right w:w="0" w:type="dxa"/>
                  </w:tcMar>
                  <w:vAlign w:val="center"/>
                </w:tcPr>
                <w:p w14:paraId="1524184D" w14:textId="77777777" w:rsidR="0060666C" w:rsidRDefault="00000000">
                  <w:pPr>
                    <w:pStyle w:val="p"/>
                    <w:spacing w:after="0" w:line="240" w:lineRule="auto"/>
                  </w:pPr>
                  <w:r>
                    <w:rPr>
                      <w:rFonts w:ascii="Verdana" w:eastAsia="Verdana" w:hAnsi="Verdana" w:cs="Verdana"/>
                    </w:rPr>
                    <w:t>49%</w:t>
                  </w:r>
                </w:p>
              </w:tc>
            </w:tr>
            <w:tr w:rsidR="0060666C" w14:paraId="74DAD175" w14:textId="77777777">
              <w:trPr>
                <w:trHeight w:val="15"/>
                <w:tblCellSpacing w:w="0" w:type="dxa"/>
              </w:trPr>
              <w:tc>
                <w:tcPr>
                  <w:tcW w:w="930" w:type="pct"/>
                  <w:tcMar>
                    <w:top w:w="0" w:type="dxa"/>
                    <w:left w:w="0" w:type="dxa"/>
                    <w:bottom w:w="0" w:type="dxa"/>
                    <w:right w:w="0" w:type="dxa"/>
                  </w:tcMar>
                  <w:vAlign w:val="center"/>
                </w:tcPr>
                <w:p w14:paraId="32009A59" w14:textId="77777777" w:rsidR="0060666C" w:rsidRDefault="00000000">
                  <w:pPr>
                    <w:pStyle w:val="p"/>
                    <w:spacing w:after="0" w:line="240" w:lineRule="auto"/>
                  </w:pPr>
                  <w:r>
                    <w:rPr>
                      <w:rFonts w:ascii="Verdana" w:eastAsia="Verdana" w:hAnsi="Verdana" w:cs="Verdana"/>
                    </w:rPr>
                    <w:t>Area Formazione</w:t>
                  </w:r>
                </w:p>
              </w:tc>
              <w:tc>
                <w:tcPr>
                  <w:tcW w:w="512" w:type="pct"/>
                  <w:vMerge w:val="restart"/>
                  <w:tcMar>
                    <w:top w:w="0" w:type="dxa"/>
                    <w:left w:w="0" w:type="dxa"/>
                    <w:bottom w:w="0" w:type="dxa"/>
                    <w:right w:w="0" w:type="dxa"/>
                  </w:tcMar>
                  <w:vAlign w:val="center"/>
                </w:tcPr>
                <w:p w14:paraId="5C2E1D39" w14:textId="77777777" w:rsidR="0060666C" w:rsidRDefault="00000000">
                  <w:pPr>
                    <w:pStyle w:val="p"/>
                    <w:spacing w:after="0" w:line="240" w:lineRule="auto"/>
                  </w:pPr>
                  <w:r>
                    <w:rPr>
                      <w:rFonts w:ascii="Verdana" w:eastAsia="Verdana" w:hAnsi="Verdana" w:cs="Verdana"/>
                    </w:rPr>
                    <w:t>2° livello</w:t>
                  </w:r>
                </w:p>
              </w:tc>
              <w:tc>
                <w:tcPr>
                  <w:tcW w:w="911" w:type="pct"/>
                  <w:tcMar>
                    <w:top w:w="0" w:type="dxa"/>
                    <w:left w:w="0" w:type="dxa"/>
                    <w:bottom w:w="0" w:type="dxa"/>
                    <w:right w:w="0" w:type="dxa"/>
                  </w:tcMar>
                  <w:vAlign w:val="center"/>
                </w:tcPr>
                <w:p w14:paraId="70240C30" w14:textId="77777777" w:rsidR="0060666C" w:rsidRDefault="00000000">
                  <w:pPr>
                    <w:pStyle w:val="p"/>
                    <w:spacing w:after="0" w:line="240" w:lineRule="auto"/>
                  </w:pPr>
                  <w:r>
                    <w:rPr>
                      <w:rFonts w:ascii="Verdana" w:eastAsia="Verdana" w:hAnsi="Verdana" w:cs="Verdana"/>
                    </w:rPr>
                    <w:t>CCNL Commercio  </w:t>
                  </w:r>
                </w:p>
              </w:tc>
              <w:tc>
                <w:tcPr>
                  <w:tcW w:w="663" w:type="pct"/>
                  <w:noWrap/>
                  <w:tcMar>
                    <w:top w:w="0" w:type="dxa"/>
                    <w:left w:w="0" w:type="dxa"/>
                    <w:bottom w:w="0" w:type="dxa"/>
                    <w:right w:w="0" w:type="dxa"/>
                  </w:tcMar>
                  <w:vAlign w:val="center"/>
                </w:tcPr>
                <w:p w14:paraId="31F490A3" w14:textId="77777777" w:rsidR="0060666C" w:rsidRDefault="00000000">
                  <w:pPr>
                    <w:pStyle w:val="p"/>
                    <w:spacing w:after="0" w:line="240" w:lineRule="auto"/>
                  </w:pPr>
                  <w:r>
                    <w:rPr>
                      <w:rFonts w:ascii="Verdana" w:eastAsia="Verdana" w:hAnsi="Verdana" w:cs="Verdana"/>
                    </w:rPr>
                    <w:t> </w:t>
                  </w:r>
                </w:p>
              </w:tc>
              <w:tc>
                <w:tcPr>
                  <w:tcW w:w="663" w:type="pct"/>
                  <w:noWrap/>
                  <w:tcMar>
                    <w:top w:w="0" w:type="dxa"/>
                    <w:left w:w="0" w:type="dxa"/>
                    <w:bottom w:w="0" w:type="dxa"/>
                    <w:right w:w="0" w:type="dxa"/>
                  </w:tcMar>
                  <w:vAlign w:val="center"/>
                </w:tcPr>
                <w:p w14:paraId="0E5D9928"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c>
                <w:tcPr>
                  <w:tcW w:w="449" w:type="pct"/>
                  <w:tcMar>
                    <w:top w:w="0" w:type="dxa"/>
                    <w:left w:w="0" w:type="dxa"/>
                    <w:bottom w:w="0" w:type="dxa"/>
                    <w:right w:w="0" w:type="dxa"/>
                  </w:tcMar>
                  <w:vAlign w:val="center"/>
                </w:tcPr>
                <w:p w14:paraId="37C94223" w14:textId="77777777" w:rsidR="0060666C" w:rsidRDefault="00000000">
                  <w:pPr>
                    <w:pStyle w:val="p"/>
                    <w:spacing w:after="0" w:line="240" w:lineRule="auto"/>
                  </w:pPr>
                  <w:r>
                    <w:rPr>
                      <w:rFonts w:ascii="Verdana" w:eastAsia="Verdana" w:hAnsi="Verdana" w:cs="Verdana"/>
                    </w:rPr>
                    <w:t> </w:t>
                  </w:r>
                </w:p>
              </w:tc>
              <w:tc>
                <w:tcPr>
                  <w:tcW w:w="547" w:type="pct"/>
                  <w:noWrap/>
                  <w:tcMar>
                    <w:top w:w="0" w:type="dxa"/>
                    <w:left w:w="0" w:type="dxa"/>
                    <w:bottom w:w="0" w:type="dxa"/>
                    <w:right w:w="0" w:type="dxa"/>
                  </w:tcMar>
                  <w:vAlign w:val="center"/>
                </w:tcPr>
                <w:p w14:paraId="3EFB11CE"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c>
                <w:tcPr>
                  <w:tcW w:w="325" w:type="pct"/>
                  <w:tcMar>
                    <w:top w:w="0" w:type="dxa"/>
                    <w:left w:w="0" w:type="dxa"/>
                    <w:bottom w:w="0" w:type="dxa"/>
                    <w:right w:w="0" w:type="dxa"/>
                  </w:tcMar>
                  <w:vAlign w:val="center"/>
                </w:tcPr>
                <w:p w14:paraId="40E6E48D" w14:textId="77777777" w:rsidR="0060666C" w:rsidRDefault="00000000">
                  <w:pPr>
                    <w:pStyle w:val="p"/>
                    <w:spacing w:after="0" w:line="240" w:lineRule="auto"/>
                  </w:pPr>
                  <w:r>
                    <w:rPr>
                      <w:rFonts w:ascii="Verdana" w:eastAsia="Verdana" w:hAnsi="Verdana" w:cs="Verdana"/>
                    </w:rPr>
                    <w:t> </w:t>
                  </w:r>
                </w:p>
              </w:tc>
            </w:tr>
            <w:tr w:rsidR="0060666C" w14:paraId="7B2FD88C" w14:textId="77777777">
              <w:trPr>
                <w:trHeight w:val="15"/>
                <w:tblCellSpacing w:w="0" w:type="dxa"/>
              </w:trPr>
              <w:tc>
                <w:tcPr>
                  <w:tcW w:w="930" w:type="pct"/>
                  <w:tcMar>
                    <w:top w:w="0" w:type="dxa"/>
                    <w:left w:w="0" w:type="dxa"/>
                    <w:bottom w:w="0" w:type="dxa"/>
                    <w:right w:w="0" w:type="dxa"/>
                  </w:tcMar>
                  <w:vAlign w:val="center"/>
                </w:tcPr>
                <w:p w14:paraId="09A26659" w14:textId="77777777" w:rsidR="0060666C" w:rsidRDefault="00000000">
                  <w:pPr>
                    <w:pStyle w:val="p"/>
                    <w:spacing w:after="0" w:line="240" w:lineRule="auto"/>
                  </w:pPr>
                  <w:r>
                    <w:rPr>
                      <w:rFonts w:ascii="Verdana" w:eastAsia="Verdana" w:hAnsi="Verdana" w:cs="Verdana"/>
                    </w:rPr>
                    <w:t>Fabio Fraiese D'Amato</w:t>
                  </w:r>
                </w:p>
              </w:tc>
              <w:tc>
                <w:tcPr>
                  <w:tcW w:w="0" w:type="auto"/>
                  <w:vMerge/>
                  <w:vAlign w:val="center"/>
                </w:tcPr>
                <w:p w14:paraId="363D2D17" w14:textId="77777777" w:rsidR="0060666C" w:rsidRDefault="0060666C">
                  <w:pPr>
                    <w:rPr>
                      <w:rFonts w:ascii="Verdana" w:eastAsia="Verdana" w:hAnsi="Verdana" w:cs="Verdana"/>
                    </w:rPr>
                  </w:pPr>
                </w:p>
              </w:tc>
              <w:tc>
                <w:tcPr>
                  <w:tcW w:w="911" w:type="pct"/>
                  <w:tcMar>
                    <w:top w:w="0" w:type="dxa"/>
                    <w:left w:w="0" w:type="dxa"/>
                    <w:bottom w:w="0" w:type="dxa"/>
                    <w:right w:w="0" w:type="dxa"/>
                  </w:tcMar>
                  <w:vAlign w:val="center"/>
                </w:tcPr>
                <w:p w14:paraId="63F78D24" w14:textId="77777777" w:rsidR="0060666C" w:rsidRDefault="00000000">
                  <w:pPr>
                    <w:pStyle w:val="p"/>
                    <w:spacing w:after="0" w:line="240" w:lineRule="auto"/>
                  </w:pPr>
                  <w:r>
                    <w:rPr>
                      <w:rFonts w:ascii="Verdana" w:eastAsia="Verdana" w:hAnsi="Verdana" w:cs="Verdana"/>
                    </w:rPr>
                    <w:t>40 ore settimanali</w:t>
                  </w:r>
                </w:p>
              </w:tc>
              <w:tc>
                <w:tcPr>
                  <w:tcW w:w="663" w:type="pct"/>
                  <w:noWrap/>
                  <w:tcMar>
                    <w:top w:w="0" w:type="dxa"/>
                    <w:left w:w="0" w:type="dxa"/>
                    <w:bottom w:w="0" w:type="dxa"/>
                    <w:right w:w="0" w:type="dxa"/>
                  </w:tcMar>
                  <w:vAlign w:val="center"/>
                </w:tcPr>
                <w:p w14:paraId="2AEE8A5A" w14:textId="77777777" w:rsidR="0060666C" w:rsidRDefault="00000000">
                  <w:pPr>
                    <w:pStyle w:val="p"/>
                    <w:spacing w:after="0" w:line="240" w:lineRule="auto"/>
                  </w:pPr>
                  <w:r>
                    <w:rPr>
                      <w:rFonts w:ascii="Verdana" w:eastAsia="Verdana" w:hAnsi="Verdana" w:cs="Verdana"/>
                    </w:rPr>
                    <w:t>39.168,69</w:t>
                  </w:r>
                </w:p>
              </w:tc>
              <w:tc>
                <w:tcPr>
                  <w:tcW w:w="663" w:type="pct"/>
                  <w:noWrap/>
                  <w:tcMar>
                    <w:top w:w="0" w:type="dxa"/>
                    <w:left w:w="0" w:type="dxa"/>
                    <w:bottom w:w="0" w:type="dxa"/>
                    <w:right w:w="0" w:type="dxa"/>
                  </w:tcMar>
                  <w:vAlign w:val="center"/>
                </w:tcPr>
                <w:p w14:paraId="1C3E643B" w14:textId="77777777" w:rsidR="0060666C" w:rsidRDefault="00000000">
                  <w:pPr>
                    <w:pStyle w:val="p"/>
                    <w:spacing w:after="0" w:line="240" w:lineRule="auto"/>
                  </w:pPr>
                  <w:r>
                    <w:rPr>
                      <w:rFonts w:ascii="Verdana" w:eastAsia="Verdana" w:hAnsi="Verdana" w:cs="Verdana"/>
                    </w:rPr>
                    <w:t>39.168,69</w:t>
                  </w:r>
                </w:p>
              </w:tc>
              <w:tc>
                <w:tcPr>
                  <w:tcW w:w="449" w:type="pct"/>
                  <w:tcMar>
                    <w:top w:w="0" w:type="dxa"/>
                    <w:left w:w="0" w:type="dxa"/>
                    <w:bottom w:w="0" w:type="dxa"/>
                    <w:right w:w="0" w:type="dxa"/>
                  </w:tcMar>
                  <w:vAlign w:val="center"/>
                </w:tcPr>
                <w:p w14:paraId="2097F47E" w14:textId="77777777" w:rsidR="0060666C" w:rsidRDefault="00000000">
                  <w:pPr>
                    <w:pStyle w:val="p"/>
                    <w:spacing w:after="0" w:line="240" w:lineRule="auto"/>
                  </w:pPr>
                  <w:r>
                    <w:rPr>
                      <w:rFonts w:ascii="Verdana" w:eastAsia="Verdana" w:hAnsi="Verdana" w:cs="Verdana"/>
                    </w:rPr>
                    <w:t>100%</w:t>
                  </w:r>
                </w:p>
              </w:tc>
              <w:tc>
                <w:tcPr>
                  <w:tcW w:w="547" w:type="pct"/>
                  <w:noWrap/>
                  <w:tcMar>
                    <w:top w:w="0" w:type="dxa"/>
                    <w:left w:w="0" w:type="dxa"/>
                    <w:bottom w:w="0" w:type="dxa"/>
                    <w:right w:w="0" w:type="dxa"/>
                  </w:tcMar>
                  <w:vAlign w:val="center"/>
                </w:tcPr>
                <w:p w14:paraId="008B3D13" w14:textId="77777777" w:rsidR="0060666C" w:rsidRDefault="00000000">
                  <w:pPr>
                    <w:pStyle w:val="p"/>
                    <w:spacing w:after="0" w:line="240" w:lineRule="auto"/>
                  </w:pPr>
                  <w:r>
                    <w:rPr>
                      <w:rFonts w:ascii="Verdana" w:eastAsia="Verdana" w:hAnsi="Verdana" w:cs="Verdana"/>
                    </w:rPr>
                    <w:t> </w:t>
                  </w:r>
                </w:p>
              </w:tc>
              <w:tc>
                <w:tcPr>
                  <w:tcW w:w="325" w:type="pct"/>
                  <w:tcMar>
                    <w:top w:w="0" w:type="dxa"/>
                    <w:left w:w="0" w:type="dxa"/>
                    <w:bottom w:w="0" w:type="dxa"/>
                    <w:right w:w="0" w:type="dxa"/>
                  </w:tcMar>
                  <w:vAlign w:val="center"/>
                </w:tcPr>
                <w:p w14:paraId="78B2B753" w14:textId="77777777" w:rsidR="0060666C" w:rsidRDefault="00000000">
                  <w:pPr>
                    <w:pStyle w:val="p"/>
                    <w:spacing w:after="0" w:line="240" w:lineRule="auto"/>
                  </w:pPr>
                  <w:r>
                    <w:rPr>
                      <w:rFonts w:ascii="Verdana" w:eastAsia="Verdana" w:hAnsi="Verdana" w:cs="Verdana"/>
                    </w:rPr>
                    <w:t> </w:t>
                  </w:r>
                </w:p>
              </w:tc>
            </w:tr>
            <w:tr w:rsidR="0060666C" w14:paraId="71F076B9" w14:textId="77777777">
              <w:trPr>
                <w:trHeight w:val="15"/>
                <w:tblCellSpacing w:w="0" w:type="dxa"/>
              </w:trPr>
              <w:tc>
                <w:tcPr>
                  <w:tcW w:w="930" w:type="pct"/>
                  <w:tcMar>
                    <w:top w:w="0" w:type="dxa"/>
                    <w:left w:w="0" w:type="dxa"/>
                    <w:bottom w:w="0" w:type="dxa"/>
                    <w:right w:w="0" w:type="dxa"/>
                  </w:tcMar>
                  <w:vAlign w:val="center"/>
                </w:tcPr>
                <w:p w14:paraId="75935FBA" w14:textId="77777777" w:rsidR="0060666C" w:rsidRDefault="00000000">
                  <w:pPr>
                    <w:pStyle w:val="p"/>
                    <w:spacing w:after="0" w:line="240" w:lineRule="auto"/>
                  </w:pPr>
                  <w:r>
                    <w:rPr>
                      <w:rFonts w:ascii="Verdana" w:eastAsia="Verdana" w:hAnsi="Verdana" w:cs="Verdana"/>
                    </w:rPr>
                    <w:t>Area Promozione</w:t>
                  </w:r>
                </w:p>
              </w:tc>
              <w:tc>
                <w:tcPr>
                  <w:tcW w:w="512" w:type="pct"/>
                  <w:vMerge w:val="restart"/>
                  <w:tcMar>
                    <w:top w:w="0" w:type="dxa"/>
                    <w:left w:w="0" w:type="dxa"/>
                    <w:bottom w:w="0" w:type="dxa"/>
                    <w:right w:w="0" w:type="dxa"/>
                  </w:tcMar>
                  <w:vAlign w:val="center"/>
                </w:tcPr>
                <w:p w14:paraId="31CC5FED" w14:textId="77777777" w:rsidR="0060666C" w:rsidRDefault="00000000">
                  <w:pPr>
                    <w:pStyle w:val="p"/>
                    <w:spacing w:after="0" w:line="240" w:lineRule="auto"/>
                  </w:pPr>
                  <w:r>
                    <w:rPr>
                      <w:rFonts w:ascii="Verdana" w:eastAsia="Verdana" w:hAnsi="Verdana" w:cs="Verdana"/>
                    </w:rPr>
                    <w:t>3° livello</w:t>
                  </w:r>
                </w:p>
              </w:tc>
              <w:tc>
                <w:tcPr>
                  <w:tcW w:w="911" w:type="pct"/>
                  <w:tcMar>
                    <w:top w:w="0" w:type="dxa"/>
                    <w:left w:w="0" w:type="dxa"/>
                    <w:bottom w:w="0" w:type="dxa"/>
                    <w:right w:w="0" w:type="dxa"/>
                  </w:tcMar>
                  <w:vAlign w:val="center"/>
                </w:tcPr>
                <w:p w14:paraId="0888DC98" w14:textId="77777777" w:rsidR="0060666C" w:rsidRDefault="00000000">
                  <w:pPr>
                    <w:pStyle w:val="p"/>
                    <w:spacing w:after="0" w:line="240" w:lineRule="auto"/>
                  </w:pPr>
                  <w:r>
                    <w:rPr>
                      <w:rFonts w:ascii="Verdana" w:eastAsia="Verdana" w:hAnsi="Verdana" w:cs="Verdana"/>
                    </w:rPr>
                    <w:t>CCNL Commercio  </w:t>
                  </w:r>
                </w:p>
              </w:tc>
              <w:tc>
                <w:tcPr>
                  <w:tcW w:w="663" w:type="pct"/>
                  <w:noWrap/>
                  <w:tcMar>
                    <w:top w:w="0" w:type="dxa"/>
                    <w:left w:w="0" w:type="dxa"/>
                    <w:bottom w:w="0" w:type="dxa"/>
                    <w:right w:w="0" w:type="dxa"/>
                  </w:tcMar>
                  <w:vAlign w:val="center"/>
                </w:tcPr>
                <w:p w14:paraId="0583705D" w14:textId="77777777" w:rsidR="0060666C" w:rsidRDefault="00000000">
                  <w:pPr>
                    <w:pStyle w:val="p"/>
                    <w:spacing w:after="0" w:line="240" w:lineRule="auto"/>
                  </w:pPr>
                  <w:r>
                    <w:rPr>
                      <w:rFonts w:ascii="Verdana" w:eastAsia="Verdana" w:hAnsi="Verdana" w:cs="Verdana"/>
                    </w:rPr>
                    <w:t> </w:t>
                  </w:r>
                </w:p>
              </w:tc>
              <w:tc>
                <w:tcPr>
                  <w:tcW w:w="663" w:type="pct"/>
                  <w:noWrap/>
                  <w:tcMar>
                    <w:top w:w="0" w:type="dxa"/>
                    <w:left w:w="0" w:type="dxa"/>
                    <w:bottom w:w="0" w:type="dxa"/>
                    <w:right w:w="0" w:type="dxa"/>
                  </w:tcMar>
                  <w:vAlign w:val="center"/>
                </w:tcPr>
                <w:p w14:paraId="1E7A5BA8"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c>
                <w:tcPr>
                  <w:tcW w:w="449" w:type="pct"/>
                  <w:tcMar>
                    <w:top w:w="0" w:type="dxa"/>
                    <w:left w:w="0" w:type="dxa"/>
                    <w:bottom w:w="0" w:type="dxa"/>
                    <w:right w:w="0" w:type="dxa"/>
                  </w:tcMar>
                  <w:vAlign w:val="center"/>
                </w:tcPr>
                <w:p w14:paraId="571AF487" w14:textId="77777777" w:rsidR="0060666C" w:rsidRDefault="00000000">
                  <w:pPr>
                    <w:pStyle w:val="p"/>
                    <w:spacing w:after="0" w:line="240" w:lineRule="auto"/>
                  </w:pPr>
                  <w:r>
                    <w:rPr>
                      <w:rFonts w:ascii="Verdana" w:eastAsia="Verdana" w:hAnsi="Verdana" w:cs="Verdana"/>
                    </w:rPr>
                    <w:t> </w:t>
                  </w:r>
                </w:p>
              </w:tc>
              <w:tc>
                <w:tcPr>
                  <w:tcW w:w="547" w:type="pct"/>
                  <w:noWrap/>
                  <w:tcMar>
                    <w:top w:w="0" w:type="dxa"/>
                    <w:left w:w="0" w:type="dxa"/>
                    <w:bottom w:w="0" w:type="dxa"/>
                    <w:right w:w="0" w:type="dxa"/>
                  </w:tcMar>
                  <w:vAlign w:val="center"/>
                </w:tcPr>
                <w:p w14:paraId="4023B73C"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c>
                <w:tcPr>
                  <w:tcW w:w="325" w:type="pct"/>
                  <w:tcMar>
                    <w:top w:w="0" w:type="dxa"/>
                    <w:left w:w="0" w:type="dxa"/>
                    <w:bottom w:w="0" w:type="dxa"/>
                    <w:right w:w="0" w:type="dxa"/>
                  </w:tcMar>
                  <w:vAlign w:val="center"/>
                </w:tcPr>
                <w:p w14:paraId="35394A9F" w14:textId="77777777" w:rsidR="0060666C" w:rsidRDefault="00000000">
                  <w:pPr>
                    <w:pStyle w:val="p"/>
                    <w:spacing w:after="0" w:line="240" w:lineRule="auto"/>
                  </w:pPr>
                  <w:r>
                    <w:rPr>
                      <w:rFonts w:ascii="Verdana" w:eastAsia="Verdana" w:hAnsi="Verdana" w:cs="Verdana"/>
                    </w:rPr>
                    <w:t>-</w:t>
                  </w:r>
                </w:p>
              </w:tc>
            </w:tr>
            <w:tr w:rsidR="0060666C" w14:paraId="640825E2" w14:textId="77777777">
              <w:trPr>
                <w:trHeight w:val="15"/>
                <w:tblCellSpacing w:w="0" w:type="dxa"/>
              </w:trPr>
              <w:tc>
                <w:tcPr>
                  <w:tcW w:w="930" w:type="pct"/>
                  <w:tcMar>
                    <w:top w:w="0" w:type="dxa"/>
                    <w:left w:w="0" w:type="dxa"/>
                    <w:bottom w:w="0" w:type="dxa"/>
                    <w:right w:w="0" w:type="dxa"/>
                  </w:tcMar>
                  <w:vAlign w:val="center"/>
                </w:tcPr>
                <w:p w14:paraId="3107838E" w14:textId="77777777" w:rsidR="0060666C" w:rsidRDefault="00000000">
                  <w:pPr>
                    <w:pStyle w:val="p"/>
                    <w:spacing w:after="0" w:line="240" w:lineRule="auto"/>
                  </w:pPr>
                  <w:r>
                    <w:rPr>
                      <w:rFonts w:ascii="Verdana" w:eastAsia="Verdana" w:hAnsi="Verdana" w:cs="Verdana"/>
                    </w:rPr>
                    <w:t>Alfredo Orientale</w:t>
                  </w:r>
                </w:p>
              </w:tc>
              <w:tc>
                <w:tcPr>
                  <w:tcW w:w="0" w:type="auto"/>
                  <w:vMerge/>
                  <w:vAlign w:val="center"/>
                </w:tcPr>
                <w:p w14:paraId="084EAB3E" w14:textId="77777777" w:rsidR="0060666C" w:rsidRDefault="0060666C">
                  <w:pPr>
                    <w:rPr>
                      <w:rFonts w:ascii="Verdana" w:eastAsia="Verdana" w:hAnsi="Verdana" w:cs="Verdana"/>
                    </w:rPr>
                  </w:pPr>
                </w:p>
              </w:tc>
              <w:tc>
                <w:tcPr>
                  <w:tcW w:w="911" w:type="pct"/>
                  <w:tcMar>
                    <w:top w:w="0" w:type="dxa"/>
                    <w:left w:w="0" w:type="dxa"/>
                    <w:bottom w:w="0" w:type="dxa"/>
                    <w:right w:w="0" w:type="dxa"/>
                  </w:tcMar>
                  <w:vAlign w:val="center"/>
                </w:tcPr>
                <w:p w14:paraId="4D0C1608" w14:textId="77777777" w:rsidR="0060666C" w:rsidRDefault="00000000">
                  <w:pPr>
                    <w:pStyle w:val="p"/>
                    <w:spacing w:after="0" w:line="240" w:lineRule="auto"/>
                  </w:pPr>
                  <w:r>
                    <w:rPr>
                      <w:rFonts w:ascii="Verdana" w:eastAsia="Verdana" w:hAnsi="Verdana" w:cs="Verdana"/>
                    </w:rPr>
                    <w:t>40 ore settimanali</w:t>
                  </w:r>
                </w:p>
              </w:tc>
              <w:tc>
                <w:tcPr>
                  <w:tcW w:w="663" w:type="pct"/>
                  <w:noWrap/>
                  <w:tcMar>
                    <w:top w:w="0" w:type="dxa"/>
                    <w:left w:w="0" w:type="dxa"/>
                    <w:bottom w:w="0" w:type="dxa"/>
                    <w:right w:w="0" w:type="dxa"/>
                  </w:tcMar>
                  <w:vAlign w:val="center"/>
                </w:tcPr>
                <w:p w14:paraId="63B606B3" w14:textId="77777777" w:rsidR="0060666C" w:rsidRDefault="00000000">
                  <w:pPr>
                    <w:pStyle w:val="p"/>
                    <w:spacing w:after="0" w:line="240" w:lineRule="auto"/>
                  </w:pPr>
                  <w:r>
                    <w:rPr>
                      <w:rFonts w:ascii="Verdana" w:eastAsia="Verdana" w:hAnsi="Verdana" w:cs="Verdana"/>
                    </w:rPr>
                    <w:t>36.499,98</w:t>
                  </w:r>
                </w:p>
              </w:tc>
              <w:tc>
                <w:tcPr>
                  <w:tcW w:w="663" w:type="pct"/>
                  <w:noWrap/>
                  <w:tcMar>
                    <w:top w:w="0" w:type="dxa"/>
                    <w:left w:w="0" w:type="dxa"/>
                    <w:bottom w:w="0" w:type="dxa"/>
                    <w:right w:w="0" w:type="dxa"/>
                  </w:tcMar>
                  <w:vAlign w:val="center"/>
                </w:tcPr>
                <w:p w14:paraId="592BDA0A" w14:textId="77777777" w:rsidR="0060666C" w:rsidRDefault="00000000">
                  <w:pPr>
                    <w:pStyle w:val="p"/>
                    <w:spacing w:after="0" w:line="240" w:lineRule="auto"/>
                  </w:pPr>
                  <w:r>
                    <w:rPr>
                      <w:rFonts w:ascii="Verdana" w:eastAsia="Verdana" w:hAnsi="Verdana" w:cs="Verdana"/>
                    </w:rPr>
                    <w:t>36.499,98</w:t>
                  </w:r>
                </w:p>
              </w:tc>
              <w:tc>
                <w:tcPr>
                  <w:tcW w:w="449" w:type="pct"/>
                  <w:tcMar>
                    <w:top w:w="0" w:type="dxa"/>
                    <w:left w:w="0" w:type="dxa"/>
                    <w:bottom w:w="0" w:type="dxa"/>
                    <w:right w:w="0" w:type="dxa"/>
                  </w:tcMar>
                  <w:vAlign w:val="center"/>
                </w:tcPr>
                <w:p w14:paraId="0258A9BF" w14:textId="77777777" w:rsidR="0060666C" w:rsidRDefault="00000000">
                  <w:pPr>
                    <w:pStyle w:val="p"/>
                    <w:spacing w:after="0" w:line="240" w:lineRule="auto"/>
                  </w:pPr>
                  <w:r>
                    <w:rPr>
                      <w:rFonts w:ascii="Verdana" w:eastAsia="Verdana" w:hAnsi="Verdana" w:cs="Verdana"/>
                    </w:rPr>
                    <w:t>100%</w:t>
                  </w:r>
                </w:p>
              </w:tc>
              <w:tc>
                <w:tcPr>
                  <w:tcW w:w="547" w:type="pct"/>
                  <w:noWrap/>
                  <w:tcMar>
                    <w:top w:w="0" w:type="dxa"/>
                    <w:left w:w="0" w:type="dxa"/>
                    <w:bottom w:w="0" w:type="dxa"/>
                    <w:right w:w="0" w:type="dxa"/>
                  </w:tcMar>
                  <w:vAlign w:val="center"/>
                </w:tcPr>
                <w:p w14:paraId="1E74BE62" w14:textId="77777777" w:rsidR="0060666C" w:rsidRDefault="00000000">
                  <w:pPr>
                    <w:pStyle w:val="p"/>
                    <w:spacing w:after="0" w:line="240" w:lineRule="auto"/>
                  </w:pPr>
                  <w:r>
                    <w:rPr>
                      <w:rFonts w:ascii="Verdana" w:eastAsia="Verdana" w:hAnsi="Verdana" w:cs="Verdana"/>
                    </w:rPr>
                    <w:t> </w:t>
                  </w:r>
                </w:p>
              </w:tc>
              <w:tc>
                <w:tcPr>
                  <w:tcW w:w="325" w:type="pct"/>
                  <w:tcMar>
                    <w:top w:w="0" w:type="dxa"/>
                    <w:left w:w="0" w:type="dxa"/>
                    <w:bottom w:w="0" w:type="dxa"/>
                    <w:right w:w="0" w:type="dxa"/>
                  </w:tcMar>
                  <w:vAlign w:val="center"/>
                </w:tcPr>
                <w:p w14:paraId="7FB87FB4" w14:textId="77777777" w:rsidR="0060666C" w:rsidRDefault="00000000">
                  <w:pPr>
                    <w:pStyle w:val="p"/>
                    <w:spacing w:after="0" w:line="240" w:lineRule="auto"/>
                  </w:pPr>
                  <w:r>
                    <w:rPr>
                      <w:rFonts w:ascii="Verdana" w:eastAsia="Verdana" w:hAnsi="Verdana" w:cs="Verdana"/>
                    </w:rPr>
                    <w:t> </w:t>
                  </w:r>
                </w:p>
              </w:tc>
            </w:tr>
            <w:tr w:rsidR="0060666C" w14:paraId="526A7BA4" w14:textId="77777777">
              <w:trPr>
                <w:trHeight w:val="15"/>
                <w:tblCellSpacing w:w="0" w:type="dxa"/>
              </w:trPr>
              <w:tc>
                <w:tcPr>
                  <w:tcW w:w="930" w:type="pct"/>
                  <w:tcMar>
                    <w:top w:w="0" w:type="dxa"/>
                    <w:left w:w="0" w:type="dxa"/>
                    <w:bottom w:w="0" w:type="dxa"/>
                    <w:right w:w="0" w:type="dxa"/>
                  </w:tcMar>
                  <w:vAlign w:val="center"/>
                </w:tcPr>
                <w:p w14:paraId="27A234EE" w14:textId="77777777" w:rsidR="0060666C" w:rsidRDefault="00000000">
                  <w:pPr>
                    <w:pStyle w:val="p"/>
                    <w:spacing w:after="0" w:line="240" w:lineRule="auto"/>
                  </w:pPr>
                  <w:r>
                    <w:rPr>
                      <w:rFonts w:ascii="Verdana" w:eastAsia="Verdana" w:hAnsi="Verdana" w:cs="Verdana"/>
                    </w:rPr>
                    <w:t>Area Comunicazione</w:t>
                  </w:r>
                </w:p>
              </w:tc>
              <w:tc>
                <w:tcPr>
                  <w:tcW w:w="512" w:type="pct"/>
                  <w:vMerge w:val="restart"/>
                  <w:tcMar>
                    <w:top w:w="0" w:type="dxa"/>
                    <w:left w:w="0" w:type="dxa"/>
                    <w:bottom w:w="0" w:type="dxa"/>
                    <w:right w:w="0" w:type="dxa"/>
                  </w:tcMar>
                  <w:vAlign w:val="center"/>
                </w:tcPr>
                <w:p w14:paraId="14D56289" w14:textId="77777777" w:rsidR="0060666C" w:rsidRDefault="00000000">
                  <w:pPr>
                    <w:pStyle w:val="p"/>
                    <w:spacing w:after="0" w:line="240" w:lineRule="auto"/>
                  </w:pPr>
                  <w:r>
                    <w:rPr>
                      <w:rFonts w:ascii="Verdana" w:eastAsia="Verdana" w:hAnsi="Verdana" w:cs="Verdana"/>
                    </w:rPr>
                    <w:t>3° livello</w:t>
                  </w:r>
                </w:p>
              </w:tc>
              <w:tc>
                <w:tcPr>
                  <w:tcW w:w="911" w:type="pct"/>
                  <w:tcMar>
                    <w:top w:w="0" w:type="dxa"/>
                    <w:left w:w="0" w:type="dxa"/>
                    <w:bottom w:w="0" w:type="dxa"/>
                    <w:right w:w="0" w:type="dxa"/>
                  </w:tcMar>
                  <w:vAlign w:val="center"/>
                </w:tcPr>
                <w:p w14:paraId="5931CD9A" w14:textId="77777777" w:rsidR="0060666C" w:rsidRDefault="00000000">
                  <w:pPr>
                    <w:pStyle w:val="p"/>
                    <w:spacing w:after="0" w:line="240" w:lineRule="auto"/>
                  </w:pPr>
                  <w:r>
                    <w:rPr>
                      <w:rFonts w:ascii="Verdana" w:eastAsia="Verdana" w:hAnsi="Verdana" w:cs="Verdana"/>
                    </w:rPr>
                    <w:t>CCNL Commercio  </w:t>
                  </w:r>
                </w:p>
              </w:tc>
              <w:tc>
                <w:tcPr>
                  <w:tcW w:w="663" w:type="pct"/>
                  <w:noWrap/>
                  <w:tcMar>
                    <w:top w:w="0" w:type="dxa"/>
                    <w:left w:w="0" w:type="dxa"/>
                    <w:bottom w:w="0" w:type="dxa"/>
                    <w:right w:w="0" w:type="dxa"/>
                  </w:tcMar>
                  <w:vAlign w:val="center"/>
                </w:tcPr>
                <w:p w14:paraId="66A970BF" w14:textId="77777777" w:rsidR="0060666C" w:rsidRDefault="00000000">
                  <w:pPr>
                    <w:pStyle w:val="p"/>
                    <w:spacing w:after="0" w:line="240" w:lineRule="auto"/>
                  </w:pPr>
                  <w:r>
                    <w:rPr>
                      <w:rFonts w:ascii="Verdana" w:eastAsia="Verdana" w:hAnsi="Verdana" w:cs="Verdana"/>
                    </w:rPr>
                    <w:t> </w:t>
                  </w:r>
                </w:p>
              </w:tc>
              <w:tc>
                <w:tcPr>
                  <w:tcW w:w="663" w:type="pct"/>
                  <w:noWrap/>
                  <w:tcMar>
                    <w:top w:w="0" w:type="dxa"/>
                    <w:left w:w="0" w:type="dxa"/>
                    <w:bottom w:w="0" w:type="dxa"/>
                    <w:right w:w="0" w:type="dxa"/>
                  </w:tcMar>
                  <w:vAlign w:val="center"/>
                </w:tcPr>
                <w:p w14:paraId="0D574D7F"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c>
                <w:tcPr>
                  <w:tcW w:w="449" w:type="pct"/>
                  <w:tcMar>
                    <w:top w:w="0" w:type="dxa"/>
                    <w:left w:w="0" w:type="dxa"/>
                    <w:bottom w:w="0" w:type="dxa"/>
                    <w:right w:w="0" w:type="dxa"/>
                  </w:tcMar>
                  <w:vAlign w:val="center"/>
                </w:tcPr>
                <w:p w14:paraId="6944A925" w14:textId="77777777" w:rsidR="0060666C" w:rsidRDefault="00000000">
                  <w:pPr>
                    <w:pStyle w:val="p"/>
                    <w:spacing w:after="0" w:line="240" w:lineRule="auto"/>
                  </w:pPr>
                  <w:r>
                    <w:rPr>
                      <w:rFonts w:ascii="Verdana" w:eastAsia="Verdana" w:hAnsi="Verdana" w:cs="Verdana"/>
                    </w:rPr>
                    <w:t> </w:t>
                  </w:r>
                </w:p>
              </w:tc>
              <w:tc>
                <w:tcPr>
                  <w:tcW w:w="547" w:type="pct"/>
                  <w:noWrap/>
                  <w:tcMar>
                    <w:top w:w="0" w:type="dxa"/>
                    <w:left w:w="0" w:type="dxa"/>
                    <w:bottom w:w="0" w:type="dxa"/>
                    <w:right w:w="0" w:type="dxa"/>
                  </w:tcMar>
                  <w:vAlign w:val="center"/>
                </w:tcPr>
                <w:p w14:paraId="0A19F07F"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c>
                <w:tcPr>
                  <w:tcW w:w="325" w:type="pct"/>
                  <w:tcMar>
                    <w:top w:w="0" w:type="dxa"/>
                    <w:left w:w="0" w:type="dxa"/>
                    <w:bottom w:w="0" w:type="dxa"/>
                    <w:right w:w="0" w:type="dxa"/>
                  </w:tcMar>
                  <w:vAlign w:val="center"/>
                </w:tcPr>
                <w:p w14:paraId="202BFBE0" w14:textId="77777777" w:rsidR="0060666C" w:rsidRDefault="00000000">
                  <w:pPr>
                    <w:pStyle w:val="p"/>
                    <w:spacing w:after="0" w:line="240" w:lineRule="auto"/>
                  </w:pPr>
                  <w:r>
                    <w:rPr>
                      <w:rFonts w:ascii="Verdana" w:eastAsia="Verdana" w:hAnsi="Verdana" w:cs="Verdana"/>
                    </w:rPr>
                    <w:t>-</w:t>
                  </w:r>
                </w:p>
              </w:tc>
            </w:tr>
            <w:tr w:rsidR="0060666C" w14:paraId="1A0B6791" w14:textId="77777777">
              <w:trPr>
                <w:trHeight w:val="15"/>
                <w:tblCellSpacing w:w="0" w:type="dxa"/>
              </w:trPr>
              <w:tc>
                <w:tcPr>
                  <w:tcW w:w="930" w:type="pct"/>
                  <w:tcMar>
                    <w:top w:w="0" w:type="dxa"/>
                    <w:left w:w="0" w:type="dxa"/>
                    <w:bottom w:w="0" w:type="dxa"/>
                    <w:right w:w="0" w:type="dxa"/>
                  </w:tcMar>
                  <w:vAlign w:val="center"/>
                </w:tcPr>
                <w:p w14:paraId="5A16366A" w14:textId="77777777" w:rsidR="0060666C" w:rsidRDefault="00000000">
                  <w:pPr>
                    <w:pStyle w:val="p"/>
                    <w:spacing w:after="0" w:line="240" w:lineRule="auto"/>
                  </w:pPr>
                  <w:r>
                    <w:rPr>
                      <w:rFonts w:ascii="Verdana" w:eastAsia="Verdana" w:hAnsi="Verdana" w:cs="Verdana"/>
                    </w:rPr>
                    <w:t>Maria Siano</w:t>
                  </w:r>
                </w:p>
              </w:tc>
              <w:tc>
                <w:tcPr>
                  <w:tcW w:w="0" w:type="auto"/>
                  <w:vMerge/>
                  <w:vAlign w:val="center"/>
                </w:tcPr>
                <w:p w14:paraId="213279AB" w14:textId="77777777" w:rsidR="0060666C" w:rsidRDefault="0060666C">
                  <w:pPr>
                    <w:rPr>
                      <w:rFonts w:ascii="Verdana" w:eastAsia="Verdana" w:hAnsi="Verdana" w:cs="Verdana"/>
                    </w:rPr>
                  </w:pPr>
                </w:p>
              </w:tc>
              <w:tc>
                <w:tcPr>
                  <w:tcW w:w="911" w:type="pct"/>
                  <w:tcMar>
                    <w:top w:w="0" w:type="dxa"/>
                    <w:left w:w="0" w:type="dxa"/>
                    <w:bottom w:w="0" w:type="dxa"/>
                    <w:right w:w="0" w:type="dxa"/>
                  </w:tcMar>
                  <w:vAlign w:val="center"/>
                </w:tcPr>
                <w:p w14:paraId="287263F3" w14:textId="77777777" w:rsidR="0060666C" w:rsidRDefault="00000000">
                  <w:pPr>
                    <w:pStyle w:val="p"/>
                    <w:spacing w:after="0" w:line="240" w:lineRule="auto"/>
                  </w:pPr>
                  <w:r>
                    <w:rPr>
                      <w:rFonts w:ascii="Verdana" w:eastAsia="Verdana" w:hAnsi="Verdana" w:cs="Verdana"/>
                    </w:rPr>
                    <w:t>40 ore settimanali</w:t>
                  </w:r>
                </w:p>
              </w:tc>
              <w:tc>
                <w:tcPr>
                  <w:tcW w:w="663" w:type="pct"/>
                  <w:noWrap/>
                  <w:tcMar>
                    <w:top w:w="0" w:type="dxa"/>
                    <w:left w:w="0" w:type="dxa"/>
                    <w:bottom w:w="0" w:type="dxa"/>
                    <w:right w:w="0" w:type="dxa"/>
                  </w:tcMar>
                  <w:vAlign w:val="center"/>
                </w:tcPr>
                <w:p w14:paraId="4771180D" w14:textId="77777777" w:rsidR="0060666C" w:rsidRDefault="00000000">
                  <w:pPr>
                    <w:pStyle w:val="p"/>
                    <w:spacing w:after="0" w:line="240" w:lineRule="auto"/>
                  </w:pPr>
                  <w:r>
                    <w:rPr>
                      <w:rFonts w:ascii="Verdana" w:eastAsia="Verdana" w:hAnsi="Verdana" w:cs="Verdana"/>
                    </w:rPr>
                    <w:t>29.072,23</w:t>
                  </w:r>
                </w:p>
              </w:tc>
              <w:tc>
                <w:tcPr>
                  <w:tcW w:w="663" w:type="pct"/>
                  <w:noWrap/>
                  <w:tcMar>
                    <w:top w:w="0" w:type="dxa"/>
                    <w:left w:w="0" w:type="dxa"/>
                    <w:bottom w:w="0" w:type="dxa"/>
                    <w:right w:w="0" w:type="dxa"/>
                  </w:tcMar>
                  <w:vAlign w:val="center"/>
                </w:tcPr>
                <w:p w14:paraId="58B47C18" w14:textId="77777777" w:rsidR="0060666C" w:rsidRDefault="00000000">
                  <w:pPr>
                    <w:pStyle w:val="p"/>
                    <w:spacing w:after="0" w:line="240" w:lineRule="auto"/>
                  </w:pPr>
                  <w:r>
                    <w:rPr>
                      <w:rFonts w:ascii="Verdana" w:eastAsia="Verdana" w:hAnsi="Verdana" w:cs="Verdana"/>
                    </w:rPr>
                    <w:t>29.072,23</w:t>
                  </w:r>
                </w:p>
              </w:tc>
              <w:tc>
                <w:tcPr>
                  <w:tcW w:w="449" w:type="pct"/>
                  <w:tcMar>
                    <w:top w:w="0" w:type="dxa"/>
                    <w:left w:w="0" w:type="dxa"/>
                    <w:bottom w:w="0" w:type="dxa"/>
                    <w:right w:w="0" w:type="dxa"/>
                  </w:tcMar>
                  <w:vAlign w:val="center"/>
                </w:tcPr>
                <w:p w14:paraId="1F09889A" w14:textId="77777777" w:rsidR="0060666C" w:rsidRDefault="00000000">
                  <w:pPr>
                    <w:pStyle w:val="p"/>
                    <w:spacing w:after="0" w:line="240" w:lineRule="auto"/>
                  </w:pPr>
                  <w:r>
                    <w:rPr>
                      <w:rFonts w:ascii="Verdana" w:eastAsia="Verdana" w:hAnsi="Verdana" w:cs="Verdana"/>
                    </w:rPr>
                    <w:t>100%</w:t>
                  </w:r>
                </w:p>
              </w:tc>
              <w:tc>
                <w:tcPr>
                  <w:tcW w:w="547" w:type="pct"/>
                  <w:noWrap/>
                  <w:tcMar>
                    <w:top w:w="0" w:type="dxa"/>
                    <w:left w:w="0" w:type="dxa"/>
                    <w:bottom w:w="0" w:type="dxa"/>
                    <w:right w:w="0" w:type="dxa"/>
                  </w:tcMar>
                  <w:vAlign w:val="center"/>
                </w:tcPr>
                <w:p w14:paraId="4BCA344A" w14:textId="77777777" w:rsidR="0060666C" w:rsidRDefault="00000000">
                  <w:pPr>
                    <w:pStyle w:val="p"/>
                    <w:spacing w:after="0" w:line="240" w:lineRule="auto"/>
                  </w:pPr>
                  <w:r>
                    <w:rPr>
                      <w:rFonts w:ascii="Verdana" w:eastAsia="Verdana" w:hAnsi="Verdana" w:cs="Verdana"/>
                    </w:rPr>
                    <w:t> </w:t>
                  </w:r>
                </w:p>
              </w:tc>
              <w:tc>
                <w:tcPr>
                  <w:tcW w:w="325" w:type="pct"/>
                  <w:tcMar>
                    <w:top w:w="0" w:type="dxa"/>
                    <w:left w:w="0" w:type="dxa"/>
                    <w:bottom w:w="0" w:type="dxa"/>
                    <w:right w:w="0" w:type="dxa"/>
                  </w:tcMar>
                  <w:vAlign w:val="center"/>
                </w:tcPr>
                <w:p w14:paraId="2744EB80" w14:textId="77777777" w:rsidR="0060666C" w:rsidRDefault="00000000">
                  <w:pPr>
                    <w:pStyle w:val="p"/>
                    <w:spacing w:after="0" w:line="240" w:lineRule="auto"/>
                  </w:pPr>
                  <w:r>
                    <w:rPr>
                      <w:rFonts w:ascii="Verdana" w:eastAsia="Verdana" w:hAnsi="Verdana" w:cs="Verdana"/>
                    </w:rPr>
                    <w:t> </w:t>
                  </w:r>
                </w:p>
              </w:tc>
            </w:tr>
            <w:tr w:rsidR="0060666C" w14:paraId="679EB787" w14:textId="77777777">
              <w:trPr>
                <w:trHeight w:val="15"/>
                <w:tblCellSpacing w:w="0" w:type="dxa"/>
              </w:trPr>
              <w:tc>
                <w:tcPr>
                  <w:tcW w:w="930" w:type="pct"/>
                  <w:tcMar>
                    <w:top w:w="0" w:type="dxa"/>
                    <w:left w:w="0" w:type="dxa"/>
                    <w:bottom w:w="0" w:type="dxa"/>
                    <w:right w:w="0" w:type="dxa"/>
                  </w:tcMar>
                  <w:vAlign w:val="center"/>
                </w:tcPr>
                <w:p w14:paraId="4290E5E4" w14:textId="77777777" w:rsidR="0060666C" w:rsidRDefault="00000000">
                  <w:pPr>
                    <w:pStyle w:val="p"/>
                    <w:spacing w:after="0" w:line="240" w:lineRule="auto"/>
                  </w:pPr>
                  <w:r>
                    <w:rPr>
                      <w:rFonts w:ascii="Verdana" w:eastAsia="Verdana" w:hAnsi="Verdana" w:cs="Verdana"/>
                    </w:rPr>
                    <w:t>Amministrazione</w:t>
                  </w:r>
                </w:p>
              </w:tc>
              <w:tc>
                <w:tcPr>
                  <w:tcW w:w="512" w:type="pct"/>
                  <w:vMerge w:val="restart"/>
                  <w:tcMar>
                    <w:top w:w="0" w:type="dxa"/>
                    <w:left w:w="0" w:type="dxa"/>
                    <w:bottom w:w="0" w:type="dxa"/>
                    <w:right w:w="0" w:type="dxa"/>
                  </w:tcMar>
                  <w:vAlign w:val="center"/>
                </w:tcPr>
                <w:p w14:paraId="4BD028DB" w14:textId="77777777" w:rsidR="0060666C" w:rsidRDefault="00000000">
                  <w:pPr>
                    <w:pStyle w:val="p"/>
                    <w:spacing w:after="0" w:line="240" w:lineRule="auto"/>
                  </w:pPr>
                  <w:r>
                    <w:rPr>
                      <w:rFonts w:ascii="Verdana" w:eastAsia="Verdana" w:hAnsi="Verdana" w:cs="Verdana"/>
                    </w:rPr>
                    <w:t>3° livello</w:t>
                  </w:r>
                </w:p>
              </w:tc>
              <w:tc>
                <w:tcPr>
                  <w:tcW w:w="911" w:type="pct"/>
                  <w:tcMar>
                    <w:top w:w="0" w:type="dxa"/>
                    <w:left w:w="0" w:type="dxa"/>
                    <w:bottom w:w="0" w:type="dxa"/>
                    <w:right w:w="0" w:type="dxa"/>
                  </w:tcMar>
                  <w:vAlign w:val="center"/>
                </w:tcPr>
                <w:p w14:paraId="0BBC28E9" w14:textId="77777777" w:rsidR="0060666C" w:rsidRDefault="00000000">
                  <w:pPr>
                    <w:pStyle w:val="p"/>
                    <w:spacing w:after="0" w:line="240" w:lineRule="auto"/>
                  </w:pPr>
                  <w:r>
                    <w:rPr>
                      <w:rFonts w:ascii="Verdana" w:eastAsia="Verdana" w:hAnsi="Verdana" w:cs="Verdana"/>
                    </w:rPr>
                    <w:t>CCNL Commercio  </w:t>
                  </w:r>
                </w:p>
              </w:tc>
              <w:tc>
                <w:tcPr>
                  <w:tcW w:w="663" w:type="pct"/>
                  <w:noWrap/>
                  <w:tcMar>
                    <w:top w:w="0" w:type="dxa"/>
                    <w:left w:w="0" w:type="dxa"/>
                    <w:bottom w:w="0" w:type="dxa"/>
                    <w:right w:w="0" w:type="dxa"/>
                  </w:tcMar>
                  <w:vAlign w:val="center"/>
                </w:tcPr>
                <w:p w14:paraId="4C7A33D5" w14:textId="77777777" w:rsidR="0060666C" w:rsidRDefault="00000000">
                  <w:pPr>
                    <w:pStyle w:val="p"/>
                    <w:spacing w:after="0" w:line="240" w:lineRule="auto"/>
                  </w:pPr>
                  <w:r>
                    <w:rPr>
                      <w:rFonts w:ascii="Verdana" w:eastAsia="Verdana" w:hAnsi="Verdana" w:cs="Verdana"/>
                    </w:rPr>
                    <w:t> </w:t>
                  </w:r>
                </w:p>
              </w:tc>
              <w:tc>
                <w:tcPr>
                  <w:tcW w:w="663" w:type="pct"/>
                  <w:noWrap/>
                  <w:tcMar>
                    <w:top w:w="0" w:type="dxa"/>
                    <w:left w:w="0" w:type="dxa"/>
                    <w:bottom w:w="0" w:type="dxa"/>
                    <w:right w:w="0" w:type="dxa"/>
                  </w:tcMar>
                  <w:vAlign w:val="center"/>
                </w:tcPr>
                <w:p w14:paraId="07234D45"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c>
                <w:tcPr>
                  <w:tcW w:w="449" w:type="pct"/>
                  <w:tcMar>
                    <w:top w:w="0" w:type="dxa"/>
                    <w:left w:w="0" w:type="dxa"/>
                    <w:bottom w:w="0" w:type="dxa"/>
                    <w:right w:w="0" w:type="dxa"/>
                  </w:tcMar>
                  <w:vAlign w:val="center"/>
                </w:tcPr>
                <w:p w14:paraId="70581034" w14:textId="77777777" w:rsidR="0060666C" w:rsidRDefault="00000000">
                  <w:pPr>
                    <w:pStyle w:val="p"/>
                    <w:spacing w:after="0" w:line="240" w:lineRule="auto"/>
                  </w:pPr>
                  <w:r>
                    <w:rPr>
                      <w:rFonts w:ascii="Verdana" w:eastAsia="Verdana" w:hAnsi="Verdana" w:cs="Verdana"/>
                    </w:rPr>
                    <w:t> </w:t>
                  </w:r>
                </w:p>
              </w:tc>
              <w:tc>
                <w:tcPr>
                  <w:tcW w:w="547" w:type="pct"/>
                  <w:noWrap/>
                  <w:tcMar>
                    <w:top w:w="0" w:type="dxa"/>
                    <w:left w:w="0" w:type="dxa"/>
                    <w:bottom w:w="0" w:type="dxa"/>
                    <w:right w:w="0" w:type="dxa"/>
                  </w:tcMar>
                  <w:vAlign w:val="center"/>
                </w:tcPr>
                <w:p w14:paraId="7D72874F"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c>
                <w:tcPr>
                  <w:tcW w:w="325" w:type="pct"/>
                  <w:tcMar>
                    <w:top w:w="0" w:type="dxa"/>
                    <w:left w:w="0" w:type="dxa"/>
                    <w:bottom w:w="0" w:type="dxa"/>
                    <w:right w:w="0" w:type="dxa"/>
                  </w:tcMar>
                  <w:vAlign w:val="center"/>
                </w:tcPr>
                <w:p w14:paraId="2DBDDB9C" w14:textId="77777777" w:rsidR="0060666C" w:rsidRDefault="00000000">
                  <w:pPr>
                    <w:pStyle w:val="p"/>
                    <w:spacing w:after="0" w:line="240" w:lineRule="auto"/>
                  </w:pPr>
                  <w:r>
                    <w:rPr>
                      <w:rFonts w:ascii="Verdana" w:eastAsia="Verdana" w:hAnsi="Verdana" w:cs="Verdana"/>
                    </w:rPr>
                    <w:t> </w:t>
                  </w:r>
                </w:p>
              </w:tc>
            </w:tr>
            <w:tr w:rsidR="0060666C" w14:paraId="661DCF8A" w14:textId="77777777">
              <w:trPr>
                <w:trHeight w:val="15"/>
                <w:tblCellSpacing w:w="0" w:type="dxa"/>
              </w:trPr>
              <w:tc>
                <w:tcPr>
                  <w:tcW w:w="930" w:type="pct"/>
                  <w:tcMar>
                    <w:top w:w="0" w:type="dxa"/>
                    <w:left w:w="0" w:type="dxa"/>
                    <w:bottom w:w="0" w:type="dxa"/>
                    <w:right w:w="0" w:type="dxa"/>
                  </w:tcMar>
                  <w:vAlign w:val="center"/>
                </w:tcPr>
                <w:p w14:paraId="4EF3974D" w14:textId="77777777" w:rsidR="0060666C" w:rsidRDefault="00000000">
                  <w:pPr>
                    <w:pStyle w:val="p"/>
                    <w:spacing w:after="0" w:line="240" w:lineRule="auto"/>
                  </w:pPr>
                  <w:r>
                    <w:rPr>
                      <w:rFonts w:ascii="Verdana" w:eastAsia="Verdana" w:hAnsi="Verdana" w:cs="Verdana"/>
                    </w:rPr>
                    <w:t>Anna Maria De Silvio</w:t>
                  </w:r>
                </w:p>
              </w:tc>
              <w:tc>
                <w:tcPr>
                  <w:tcW w:w="0" w:type="auto"/>
                  <w:vMerge/>
                  <w:vAlign w:val="center"/>
                </w:tcPr>
                <w:p w14:paraId="720035F8" w14:textId="77777777" w:rsidR="0060666C" w:rsidRDefault="0060666C">
                  <w:pPr>
                    <w:rPr>
                      <w:rFonts w:ascii="Verdana" w:eastAsia="Verdana" w:hAnsi="Verdana" w:cs="Verdana"/>
                    </w:rPr>
                  </w:pPr>
                </w:p>
              </w:tc>
              <w:tc>
                <w:tcPr>
                  <w:tcW w:w="911" w:type="pct"/>
                  <w:tcMar>
                    <w:top w:w="0" w:type="dxa"/>
                    <w:left w:w="0" w:type="dxa"/>
                    <w:bottom w:w="0" w:type="dxa"/>
                    <w:right w:w="0" w:type="dxa"/>
                  </w:tcMar>
                  <w:vAlign w:val="center"/>
                </w:tcPr>
                <w:p w14:paraId="0D235280" w14:textId="77777777" w:rsidR="0060666C" w:rsidRDefault="00000000">
                  <w:pPr>
                    <w:pStyle w:val="p"/>
                    <w:spacing w:after="0" w:line="240" w:lineRule="auto"/>
                  </w:pPr>
                  <w:r>
                    <w:rPr>
                      <w:rFonts w:ascii="Verdana" w:eastAsia="Verdana" w:hAnsi="Verdana" w:cs="Verdana"/>
                    </w:rPr>
                    <w:t>40 ore settimanali</w:t>
                  </w:r>
                </w:p>
              </w:tc>
              <w:tc>
                <w:tcPr>
                  <w:tcW w:w="663" w:type="pct"/>
                  <w:noWrap/>
                  <w:tcMar>
                    <w:top w:w="0" w:type="dxa"/>
                    <w:left w:w="0" w:type="dxa"/>
                    <w:bottom w:w="0" w:type="dxa"/>
                    <w:right w:w="0" w:type="dxa"/>
                  </w:tcMar>
                  <w:vAlign w:val="center"/>
                </w:tcPr>
                <w:p w14:paraId="1F209F17" w14:textId="77777777" w:rsidR="0060666C" w:rsidRDefault="00000000">
                  <w:pPr>
                    <w:pStyle w:val="p"/>
                    <w:spacing w:after="0" w:line="240" w:lineRule="auto"/>
                  </w:pPr>
                  <w:r>
                    <w:rPr>
                      <w:rFonts w:ascii="Verdana" w:eastAsia="Verdana" w:hAnsi="Verdana" w:cs="Verdana"/>
                    </w:rPr>
                    <w:t>38.420,37</w:t>
                  </w:r>
                </w:p>
              </w:tc>
              <w:tc>
                <w:tcPr>
                  <w:tcW w:w="663" w:type="pct"/>
                  <w:noWrap/>
                  <w:tcMar>
                    <w:top w:w="0" w:type="dxa"/>
                    <w:left w:w="0" w:type="dxa"/>
                    <w:bottom w:w="0" w:type="dxa"/>
                    <w:right w:w="0" w:type="dxa"/>
                  </w:tcMar>
                  <w:vAlign w:val="center"/>
                </w:tcPr>
                <w:p w14:paraId="4183FDBD" w14:textId="77777777" w:rsidR="0060666C" w:rsidRDefault="00000000">
                  <w:pPr>
                    <w:pStyle w:val="p"/>
                    <w:spacing w:after="0" w:line="240" w:lineRule="auto"/>
                  </w:pPr>
                  <w:r>
                    <w:rPr>
                      <w:rFonts w:ascii="Verdana" w:eastAsia="Verdana" w:hAnsi="Verdana" w:cs="Verdana"/>
                    </w:rPr>
                    <w:t>13.585,17</w:t>
                  </w:r>
                </w:p>
              </w:tc>
              <w:tc>
                <w:tcPr>
                  <w:tcW w:w="449" w:type="pct"/>
                  <w:tcMar>
                    <w:top w:w="0" w:type="dxa"/>
                    <w:left w:w="0" w:type="dxa"/>
                    <w:bottom w:w="0" w:type="dxa"/>
                    <w:right w:w="0" w:type="dxa"/>
                  </w:tcMar>
                  <w:vAlign w:val="center"/>
                </w:tcPr>
                <w:p w14:paraId="7FAA00F7" w14:textId="77777777" w:rsidR="0060666C" w:rsidRDefault="00000000">
                  <w:pPr>
                    <w:pStyle w:val="p"/>
                    <w:spacing w:after="0" w:line="240" w:lineRule="auto"/>
                  </w:pPr>
                  <w:r>
                    <w:rPr>
                      <w:rFonts w:ascii="Verdana" w:eastAsia="Verdana" w:hAnsi="Verdana" w:cs="Verdana"/>
                    </w:rPr>
                    <w:t>35%</w:t>
                  </w:r>
                </w:p>
              </w:tc>
              <w:tc>
                <w:tcPr>
                  <w:tcW w:w="547" w:type="pct"/>
                  <w:noWrap/>
                  <w:tcMar>
                    <w:top w:w="0" w:type="dxa"/>
                    <w:left w:w="0" w:type="dxa"/>
                    <w:bottom w:w="0" w:type="dxa"/>
                    <w:right w:w="0" w:type="dxa"/>
                  </w:tcMar>
                  <w:vAlign w:val="center"/>
                </w:tcPr>
                <w:p w14:paraId="37F4049C" w14:textId="77777777" w:rsidR="0060666C" w:rsidRDefault="00000000">
                  <w:pPr>
                    <w:pStyle w:val="p"/>
                    <w:spacing w:after="0" w:line="240" w:lineRule="auto"/>
                  </w:pPr>
                  <w:r>
                    <w:rPr>
                      <w:rFonts w:ascii="Verdana" w:eastAsia="Verdana" w:hAnsi="Verdana" w:cs="Verdana"/>
                    </w:rPr>
                    <w:t>24.835,20</w:t>
                  </w:r>
                </w:p>
              </w:tc>
              <w:tc>
                <w:tcPr>
                  <w:tcW w:w="325" w:type="pct"/>
                  <w:tcMar>
                    <w:top w:w="0" w:type="dxa"/>
                    <w:left w:w="0" w:type="dxa"/>
                    <w:bottom w:w="0" w:type="dxa"/>
                    <w:right w:w="0" w:type="dxa"/>
                  </w:tcMar>
                  <w:vAlign w:val="center"/>
                </w:tcPr>
                <w:p w14:paraId="27619855" w14:textId="77777777" w:rsidR="0060666C" w:rsidRDefault="00000000">
                  <w:pPr>
                    <w:pStyle w:val="p"/>
                    <w:spacing w:after="0" w:line="240" w:lineRule="auto"/>
                  </w:pPr>
                  <w:r>
                    <w:rPr>
                      <w:rFonts w:ascii="Verdana" w:eastAsia="Verdana" w:hAnsi="Verdana" w:cs="Verdana"/>
                    </w:rPr>
                    <w:t>65%</w:t>
                  </w:r>
                </w:p>
              </w:tc>
            </w:tr>
            <w:tr w:rsidR="0060666C" w14:paraId="2BC34DE7" w14:textId="77777777">
              <w:trPr>
                <w:trHeight w:val="15"/>
                <w:tblCellSpacing w:w="0" w:type="dxa"/>
              </w:trPr>
              <w:tc>
                <w:tcPr>
                  <w:tcW w:w="930" w:type="pct"/>
                  <w:tcMar>
                    <w:top w:w="0" w:type="dxa"/>
                    <w:left w:w="0" w:type="dxa"/>
                    <w:bottom w:w="0" w:type="dxa"/>
                    <w:right w:w="0" w:type="dxa"/>
                  </w:tcMar>
                  <w:vAlign w:val="center"/>
                </w:tcPr>
                <w:p w14:paraId="20AFD918" w14:textId="77777777" w:rsidR="0060666C" w:rsidRDefault="00000000">
                  <w:pPr>
                    <w:pStyle w:val="p"/>
                    <w:spacing w:after="0" w:line="240" w:lineRule="auto"/>
                  </w:pPr>
                  <w:r>
                    <w:rPr>
                      <w:rFonts w:ascii="Verdana" w:eastAsia="Verdana" w:hAnsi="Verdana" w:cs="Verdana"/>
                    </w:rPr>
                    <w:t>Segreteria</w:t>
                  </w:r>
                </w:p>
              </w:tc>
              <w:tc>
                <w:tcPr>
                  <w:tcW w:w="512" w:type="pct"/>
                  <w:vMerge w:val="restart"/>
                  <w:tcMar>
                    <w:top w:w="0" w:type="dxa"/>
                    <w:left w:w="0" w:type="dxa"/>
                    <w:bottom w:w="0" w:type="dxa"/>
                    <w:right w:w="0" w:type="dxa"/>
                  </w:tcMar>
                  <w:vAlign w:val="center"/>
                </w:tcPr>
                <w:p w14:paraId="15284025" w14:textId="77777777" w:rsidR="0060666C" w:rsidRDefault="00000000">
                  <w:pPr>
                    <w:pStyle w:val="p"/>
                    <w:spacing w:after="0" w:line="240" w:lineRule="auto"/>
                  </w:pPr>
                  <w:r>
                    <w:rPr>
                      <w:rFonts w:ascii="Verdana" w:eastAsia="Verdana" w:hAnsi="Verdana" w:cs="Verdana"/>
                    </w:rPr>
                    <w:t>3° livello</w:t>
                  </w:r>
                </w:p>
              </w:tc>
              <w:tc>
                <w:tcPr>
                  <w:tcW w:w="911" w:type="pct"/>
                  <w:tcMar>
                    <w:top w:w="0" w:type="dxa"/>
                    <w:left w:w="0" w:type="dxa"/>
                    <w:bottom w:w="0" w:type="dxa"/>
                    <w:right w:w="0" w:type="dxa"/>
                  </w:tcMar>
                  <w:vAlign w:val="center"/>
                </w:tcPr>
                <w:p w14:paraId="4431776D" w14:textId="77777777" w:rsidR="0060666C" w:rsidRDefault="00000000">
                  <w:pPr>
                    <w:pStyle w:val="p"/>
                    <w:spacing w:after="0" w:line="240" w:lineRule="auto"/>
                  </w:pPr>
                  <w:r>
                    <w:rPr>
                      <w:rFonts w:ascii="Verdana" w:eastAsia="Verdana" w:hAnsi="Verdana" w:cs="Verdana"/>
                    </w:rPr>
                    <w:t>CCNL Commercio  </w:t>
                  </w:r>
                </w:p>
              </w:tc>
              <w:tc>
                <w:tcPr>
                  <w:tcW w:w="663" w:type="pct"/>
                  <w:noWrap/>
                  <w:tcMar>
                    <w:top w:w="0" w:type="dxa"/>
                    <w:left w:w="0" w:type="dxa"/>
                    <w:bottom w:w="0" w:type="dxa"/>
                    <w:right w:w="0" w:type="dxa"/>
                  </w:tcMar>
                  <w:vAlign w:val="center"/>
                </w:tcPr>
                <w:p w14:paraId="38BF5BFA" w14:textId="77777777" w:rsidR="0060666C" w:rsidRDefault="00000000">
                  <w:pPr>
                    <w:pStyle w:val="p"/>
                    <w:spacing w:after="0" w:line="240" w:lineRule="auto"/>
                  </w:pPr>
                  <w:r>
                    <w:rPr>
                      <w:rFonts w:ascii="Verdana" w:eastAsia="Verdana" w:hAnsi="Verdana" w:cs="Verdana"/>
                    </w:rPr>
                    <w:t> </w:t>
                  </w:r>
                </w:p>
              </w:tc>
              <w:tc>
                <w:tcPr>
                  <w:tcW w:w="663" w:type="pct"/>
                  <w:noWrap/>
                  <w:tcMar>
                    <w:top w:w="0" w:type="dxa"/>
                    <w:left w:w="0" w:type="dxa"/>
                    <w:bottom w:w="0" w:type="dxa"/>
                    <w:right w:w="0" w:type="dxa"/>
                  </w:tcMar>
                  <w:vAlign w:val="center"/>
                </w:tcPr>
                <w:p w14:paraId="20385552"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c>
                <w:tcPr>
                  <w:tcW w:w="449" w:type="pct"/>
                  <w:tcMar>
                    <w:top w:w="0" w:type="dxa"/>
                    <w:left w:w="0" w:type="dxa"/>
                    <w:bottom w:w="0" w:type="dxa"/>
                    <w:right w:w="0" w:type="dxa"/>
                  </w:tcMar>
                  <w:vAlign w:val="center"/>
                </w:tcPr>
                <w:p w14:paraId="2C2DF9EA" w14:textId="77777777" w:rsidR="0060666C" w:rsidRDefault="00000000">
                  <w:pPr>
                    <w:pStyle w:val="p"/>
                    <w:spacing w:after="0" w:line="240" w:lineRule="auto"/>
                  </w:pPr>
                  <w:r>
                    <w:rPr>
                      <w:rFonts w:ascii="Verdana" w:eastAsia="Verdana" w:hAnsi="Verdana" w:cs="Verdana"/>
                    </w:rPr>
                    <w:t> </w:t>
                  </w:r>
                </w:p>
              </w:tc>
              <w:tc>
                <w:tcPr>
                  <w:tcW w:w="547" w:type="pct"/>
                  <w:noWrap/>
                  <w:tcMar>
                    <w:top w:w="0" w:type="dxa"/>
                    <w:left w:w="0" w:type="dxa"/>
                    <w:bottom w:w="0" w:type="dxa"/>
                    <w:right w:w="0" w:type="dxa"/>
                  </w:tcMar>
                  <w:vAlign w:val="center"/>
                </w:tcPr>
                <w:p w14:paraId="7AD958A7" w14:textId="77777777" w:rsidR="0060666C" w:rsidRDefault="00000000">
                  <w:pPr>
                    <w:spacing w:after="0" w:line="240" w:lineRule="auto"/>
                    <w:rPr>
                      <w:rFonts w:ascii="Georgia" w:eastAsia="Georgia" w:hAnsi="Georgia" w:cs="Georgia"/>
                      <w:color w:val="000000"/>
                      <w:sz w:val="18"/>
                      <w:szCs w:val="18"/>
                    </w:rPr>
                  </w:pPr>
                  <w:r>
                    <w:rPr>
                      <w:rFonts w:ascii="Verdana" w:eastAsia="Verdana" w:hAnsi="Verdana" w:cs="Verdana"/>
                      <w:color w:val="000000"/>
                      <w:sz w:val="18"/>
                      <w:szCs w:val="18"/>
                    </w:rPr>
                    <w:t> </w:t>
                  </w:r>
                </w:p>
              </w:tc>
              <w:tc>
                <w:tcPr>
                  <w:tcW w:w="325" w:type="pct"/>
                  <w:tcMar>
                    <w:top w:w="0" w:type="dxa"/>
                    <w:left w:w="0" w:type="dxa"/>
                    <w:bottom w:w="0" w:type="dxa"/>
                    <w:right w:w="0" w:type="dxa"/>
                  </w:tcMar>
                  <w:vAlign w:val="center"/>
                </w:tcPr>
                <w:p w14:paraId="7F2AE5EA" w14:textId="77777777" w:rsidR="0060666C" w:rsidRDefault="00000000">
                  <w:pPr>
                    <w:pStyle w:val="p"/>
                    <w:spacing w:after="0" w:line="240" w:lineRule="auto"/>
                  </w:pPr>
                  <w:r>
                    <w:rPr>
                      <w:rFonts w:ascii="Verdana" w:eastAsia="Verdana" w:hAnsi="Verdana" w:cs="Verdana"/>
                    </w:rPr>
                    <w:t> </w:t>
                  </w:r>
                </w:p>
              </w:tc>
            </w:tr>
            <w:tr w:rsidR="0060666C" w14:paraId="4F75DAA9" w14:textId="77777777">
              <w:trPr>
                <w:trHeight w:val="15"/>
                <w:tblCellSpacing w:w="0" w:type="dxa"/>
              </w:trPr>
              <w:tc>
                <w:tcPr>
                  <w:tcW w:w="930" w:type="pct"/>
                  <w:tcMar>
                    <w:top w:w="0" w:type="dxa"/>
                    <w:left w:w="0" w:type="dxa"/>
                    <w:bottom w:w="0" w:type="dxa"/>
                    <w:right w:w="0" w:type="dxa"/>
                  </w:tcMar>
                  <w:vAlign w:val="center"/>
                </w:tcPr>
                <w:p w14:paraId="7E904F30" w14:textId="77777777" w:rsidR="0060666C" w:rsidRDefault="00000000">
                  <w:pPr>
                    <w:pStyle w:val="p"/>
                    <w:spacing w:after="0" w:line="240" w:lineRule="auto"/>
                  </w:pPr>
                  <w:r>
                    <w:rPr>
                      <w:rFonts w:ascii="Verdana" w:eastAsia="Verdana" w:hAnsi="Verdana" w:cs="Verdana"/>
                    </w:rPr>
                    <w:t>Diego Leone</w:t>
                  </w:r>
                </w:p>
              </w:tc>
              <w:tc>
                <w:tcPr>
                  <w:tcW w:w="0" w:type="auto"/>
                  <w:vMerge/>
                  <w:vAlign w:val="center"/>
                </w:tcPr>
                <w:p w14:paraId="013ACE17" w14:textId="77777777" w:rsidR="0060666C" w:rsidRDefault="0060666C">
                  <w:pPr>
                    <w:rPr>
                      <w:rFonts w:ascii="Verdana" w:eastAsia="Verdana" w:hAnsi="Verdana" w:cs="Verdana"/>
                    </w:rPr>
                  </w:pPr>
                </w:p>
              </w:tc>
              <w:tc>
                <w:tcPr>
                  <w:tcW w:w="911" w:type="pct"/>
                  <w:tcMar>
                    <w:top w:w="0" w:type="dxa"/>
                    <w:left w:w="0" w:type="dxa"/>
                    <w:bottom w:w="0" w:type="dxa"/>
                    <w:right w:w="0" w:type="dxa"/>
                  </w:tcMar>
                  <w:vAlign w:val="center"/>
                </w:tcPr>
                <w:p w14:paraId="48010054" w14:textId="77777777" w:rsidR="0060666C" w:rsidRDefault="00000000">
                  <w:pPr>
                    <w:pStyle w:val="p"/>
                    <w:spacing w:after="0" w:line="240" w:lineRule="auto"/>
                  </w:pPr>
                  <w:r>
                    <w:rPr>
                      <w:rFonts w:ascii="Verdana" w:eastAsia="Verdana" w:hAnsi="Verdana" w:cs="Verdana"/>
                    </w:rPr>
                    <w:t>40 ore settimanali</w:t>
                  </w:r>
                </w:p>
              </w:tc>
              <w:tc>
                <w:tcPr>
                  <w:tcW w:w="663" w:type="pct"/>
                  <w:noWrap/>
                  <w:tcMar>
                    <w:top w:w="0" w:type="dxa"/>
                    <w:left w:w="0" w:type="dxa"/>
                    <w:bottom w:w="0" w:type="dxa"/>
                    <w:right w:w="0" w:type="dxa"/>
                  </w:tcMar>
                  <w:vAlign w:val="center"/>
                </w:tcPr>
                <w:p w14:paraId="6976644A" w14:textId="77777777" w:rsidR="0060666C" w:rsidRDefault="00000000">
                  <w:pPr>
                    <w:pStyle w:val="p"/>
                    <w:spacing w:after="0" w:line="240" w:lineRule="auto"/>
                  </w:pPr>
                  <w:r>
                    <w:rPr>
                      <w:rFonts w:ascii="Verdana" w:eastAsia="Verdana" w:hAnsi="Verdana" w:cs="Verdana"/>
                    </w:rPr>
                    <w:t>35.692,59</w:t>
                  </w:r>
                </w:p>
              </w:tc>
              <w:tc>
                <w:tcPr>
                  <w:tcW w:w="663" w:type="pct"/>
                  <w:noWrap/>
                  <w:tcMar>
                    <w:top w:w="0" w:type="dxa"/>
                    <w:left w:w="0" w:type="dxa"/>
                    <w:bottom w:w="0" w:type="dxa"/>
                    <w:right w:w="0" w:type="dxa"/>
                  </w:tcMar>
                  <w:vAlign w:val="center"/>
                </w:tcPr>
                <w:p w14:paraId="7DF26503" w14:textId="77777777" w:rsidR="0060666C" w:rsidRDefault="00000000">
                  <w:pPr>
                    <w:pStyle w:val="p"/>
                    <w:spacing w:after="0" w:line="240" w:lineRule="auto"/>
                  </w:pPr>
                  <w:r>
                    <w:rPr>
                      <w:rFonts w:ascii="Verdana" w:eastAsia="Verdana" w:hAnsi="Verdana" w:cs="Verdana"/>
                    </w:rPr>
                    <w:t>10.904,24</w:t>
                  </w:r>
                </w:p>
              </w:tc>
              <w:tc>
                <w:tcPr>
                  <w:tcW w:w="449" w:type="pct"/>
                  <w:tcMar>
                    <w:top w:w="0" w:type="dxa"/>
                    <w:left w:w="0" w:type="dxa"/>
                    <w:bottom w:w="0" w:type="dxa"/>
                    <w:right w:w="0" w:type="dxa"/>
                  </w:tcMar>
                  <w:vAlign w:val="center"/>
                </w:tcPr>
                <w:p w14:paraId="571A2723" w14:textId="77777777" w:rsidR="0060666C" w:rsidRDefault="00000000">
                  <w:pPr>
                    <w:pStyle w:val="p"/>
                    <w:spacing w:after="0" w:line="240" w:lineRule="auto"/>
                  </w:pPr>
                  <w:r>
                    <w:rPr>
                      <w:rFonts w:ascii="Verdana" w:eastAsia="Verdana" w:hAnsi="Verdana" w:cs="Verdana"/>
                    </w:rPr>
                    <w:t>31%</w:t>
                  </w:r>
                </w:p>
              </w:tc>
              <w:tc>
                <w:tcPr>
                  <w:tcW w:w="547" w:type="pct"/>
                  <w:noWrap/>
                  <w:tcMar>
                    <w:top w:w="0" w:type="dxa"/>
                    <w:left w:w="0" w:type="dxa"/>
                    <w:bottom w:w="0" w:type="dxa"/>
                    <w:right w:w="0" w:type="dxa"/>
                  </w:tcMar>
                  <w:vAlign w:val="center"/>
                </w:tcPr>
                <w:p w14:paraId="215C5E15" w14:textId="77777777" w:rsidR="0060666C" w:rsidRDefault="00000000">
                  <w:pPr>
                    <w:pStyle w:val="p"/>
                    <w:spacing w:after="0" w:line="240" w:lineRule="auto"/>
                  </w:pPr>
                  <w:r>
                    <w:rPr>
                      <w:rFonts w:ascii="Verdana" w:eastAsia="Verdana" w:hAnsi="Verdana" w:cs="Verdana"/>
                    </w:rPr>
                    <w:t>24.788,35</w:t>
                  </w:r>
                </w:p>
              </w:tc>
              <w:tc>
                <w:tcPr>
                  <w:tcW w:w="325" w:type="pct"/>
                  <w:tcMar>
                    <w:top w:w="0" w:type="dxa"/>
                    <w:left w:w="0" w:type="dxa"/>
                    <w:bottom w:w="0" w:type="dxa"/>
                    <w:right w:w="0" w:type="dxa"/>
                  </w:tcMar>
                  <w:vAlign w:val="center"/>
                </w:tcPr>
                <w:p w14:paraId="6F920279" w14:textId="77777777" w:rsidR="0060666C" w:rsidRDefault="00000000">
                  <w:pPr>
                    <w:pStyle w:val="p"/>
                    <w:spacing w:after="0" w:line="240" w:lineRule="auto"/>
                  </w:pPr>
                  <w:r>
                    <w:rPr>
                      <w:rFonts w:ascii="Verdana" w:eastAsia="Verdana" w:hAnsi="Verdana" w:cs="Verdana"/>
                    </w:rPr>
                    <w:t>69%</w:t>
                  </w:r>
                </w:p>
              </w:tc>
            </w:tr>
            <w:tr w:rsidR="0060666C" w14:paraId="6C43792A" w14:textId="77777777">
              <w:trPr>
                <w:trHeight w:val="15"/>
                <w:tblCellSpacing w:w="0" w:type="dxa"/>
              </w:trPr>
              <w:tc>
                <w:tcPr>
                  <w:tcW w:w="930" w:type="pct"/>
                  <w:tcMar>
                    <w:top w:w="0" w:type="dxa"/>
                    <w:left w:w="0" w:type="dxa"/>
                    <w:bottom w:w="0" w:type="dxa"/>
                    <w:right w:w="0" w:type="dxa"/>
                  </w:tcMar>
                  <w:vAlign w:val="center"/>
                </w:tcPr>
                <w:p w14:paraId="7752653A" w14:textId="77777777" w:rsidR="0060666C" w:rsidRDefault="00000000">
                  <w:pPr>
                    <w:pStyle w:val="p"/>
                    <w:spacing w:after="0" w:line="240" w:lineRule="auto"/>
                  </w:pPr>
                  <w:r>
                    <w:rPr>
                      <w:rFonts w:ascii="Verdana" w:eastAsia="Verdana" w:hAnsi="Verdana" w:cs="Verdana"/>
                      <w:b/>
                      <w:bCs/>
                    </w:rPr>
                    <w:t>Totale</w:t>
                  </w:r>
                </w:p>
              </w:tc>
              <w:tc>
                <w:tcPr>
                  <w:tcW w:w="512" w:type="pct"/>
                  <w:tcMar>
                    <w:top w:w="0" w:type="dxa"/>
                    <w:left w:w="0" w:type="dxa"/>
                    <w:bottom w:w="0" w:type="dxa"/>
                    <w:right w:w="0" w:type="dxa"/>
                  </w:tcMar>
                  <w:vAlign w:val="center"/>
                </w:tcPr>
                <w:p w14:paraId="2F024820" w14:textId="77777777" w:rsidR="0060666C" w:rsidRDefault="00000000">
                  <w:pPr>
                    <w:pStyle w:val="p"/>
                    <w:spacing w:after="0" w:line="240" w:lineRule="auto"/>
                  </w:pPr>
                  <w:r>
                    <w:rPr>
                      <w:rFonts w:ascii="Verdana" w:eastAsia="Verdana" w:hAnsi="Verdana" w:cs="Verdana"/>
                    </w:rPr>
                    <w:t> </w:t>
                  </w:r>
                </w:p>
              </w:tc>
              <w:tc>
                <w:tcPr>
                  <w:tcW w:w="911" w:type="pct"/>
                  <w:tcMar>
                    <w:top w:w="0" w:type="dxa"/>
                    <w:left w:w="0" w:type="dxa"/>
                    <w:bottom w:w="0" w:type="dxa"/>
                    <w:right w:w="0" w:type="dxa"/>
                  </w:tcMar>
                  <w:vAlign w:val="center"/>
                </w:tcPr>
                <w:p w14:paraId="0595B664" w14:textId="77777777" w:rsidR="0060666C" w:rsidRDefault="00000000">
                  <w:pPr>
                    <w:pStyle w:val="p"/>
                    <w:spacing w:after="0" w:line="240" w:lineRule="auto"/>
                  </w:pPr>
                  <w:r>
                    <w:rPr>
                      <w:rFonts w:ascii="Verdana" w:eastAsia="Verdana" w:hAnsi="Verdana" w:cs="Verdana"/>
                    </w:rPr>
                    <w:t> </w:t>
                  </w:r>
                </w:p>
              </w:tc>
              <w:tc>
                <w:tcPr>
                  <w:tcW w:w="663" w:type="pct"/>
                  <w:tcMar>
                    <w:top w:w="0" w:type="dxa"/>
                    <w:left w:w="0" w:type="dxa"/>
                    <w:bottom w:w="0" w:type="dxa"/>
                    <w:right w:w="0" w:type="dxa"/>
                  </w:tcMar>
                  <w:vAlign w:val="center"/>
                </w:tcPr>
                <w:p w14:paraId="5B82C7BC" w14:textId="77777777" w:rsidR="0060666C" w:rsidRDefault="00000000">
                  <w:pPr>
                    <w:pStyle w:val="p"/>
                    <w:spacing w:after="0" w:line="240" w:lineRule="auto"/>
                  </w:pPr>
                  <w:r>
                    <w:rPr>
                      <w:rFonts w:ascii="Verdana" w:eastAsia="Verdana" w:hAnsi="Verdana" w:cs="Verdana"/>
                      <w:b/>
                      <w:bCs/>
                    </w:rPr>
                    <w:t>230.621,77</w:t>
                  </w:r>
                </w:p>
              </w:tc>
              <w:tc>
                <w:tcPr>
                  <w:tcW w:w="663" w:type="pct"/>
                  <w:tcMar>
                    <w:top w:w="0" w:type="dxa"/>
                    <w:left w:w="0" w:type="dxa"/>
                    <w:bottom w:w="0" w:type="dxa"/>
                    <w:right w:w="0" w:type="dxa"/>
                  </w:tcMar>
                  <w:vAlign w:val="center"/>
                </w:tcPr>
                <w:p w14:paraId="433553FC" w14:textId="77777777" w:rsidR="0060666C" w:rsidRDefault="00000000">
                  <w:pPr>
                    <w:pStyle w:val="p"/>
                    <w:spacing w:after="0" w:line="240" w:lineRule="auto"/>
                  </w:pPr>
                  <w:r>
                    <w:rPr>
                      <w:rFonts w:ascii="Verdana" w:eastAsia="Verdana" w:hAnsi="Verdana" w:cs="Verdana"/>
                      <w:b/>
                      <w:bCs/>
                    </w:rPr>
                    <w:t>155.510,00</w:t>
                  </w:r>
                </w:p>
              </w:tc>
              <w:tc>
                <w:tcPr>
                  <w:tcW w:w="449" w:type="pct"/>
                  <w:tcMar>
                    <w:top w:w="0" w:type="dxa"/>
                    <w:left w:w="0" w:type="dxa"/>
                    <w:bottom w:w="0" w:type="dxa"/>
                    <w:right w:w="0" w:type="dxa"/>
                  </w:tcMar>
                  <w:vAlign w:val="center"/>
                </w:tcPr>
                <w:p w14:paraId="6FE3B878" w14:textId="77777777" w:rsidR="0060666C" w:rsidRDefault="00000000">
                  <w:pPr>
                    <w:pStyle w:val="p"/>
                    <w:spacing w:after="0" w:line="240" w:lineRule="auto"/>
                  </w:pPr>
                  <w:r>
                    <w:rPr>
                      <w:rFonts w:ascii="Verdana" w:eastAsia="Verdana" w:hAnsi="Verdana" w:cs="Verdana"/>
                      <w:b/>
                      <w:bCs/>
                    </w:rPr>
                    <w:t>67%</w:t>
                  </w:r>
                </w:p>
              </w:tc>
              <w:tc>
                <w:tcPr>
                  <w:tcW w:w="547" w:type="pct"/>
                  <w:tcMar>
                    <w:top w:w="0" w:type="dxa"/>
                    <w:left w:w="0" w:type="dxa"/>
                    <w:bottom w:w="0" w:type="dxa"/>
                    <w:right w:w="0" w:type="dxa"/>
                  </w:tcMar>
                  <w:vAlign w:val="center"/>
                </w:tcPr>
                <w:p w14:paraId="0E28D034" w14:textId="77777777" w:rsidR="0060666C" w:rsidRDefault="00000000">
                  <w:pPr>
                    <w:pStyle w:val="p"/>
                    <w:spacing w:after="0" w:line="240" w:lineRule="auto"/>
                  </w:pPr>
                  <w:r>
                    <w:rPr>
                      <w:rFonts w:ascii="Verdana" w:eastAsia="Verdana" w:hAnsi="Verdana" w:cs="Verdana"/>
                      <w:b/>
                      <w:bCs/>
                    </w:rPr>
                    <w:t>75.111,77</w:t>
                  </w:r>
                </w:p>
              </w:tc>
              <w:tc>
                <w:tcPr>
                  <w:tcW w:w="325" w:type="pct"/>
                  <w:tcMar>
                    <w:top w:w="0" w:type="dxa"/>
                    <w:left w:w="0" w:type="dxa"/>
                    <w:bottom w:w="0" w:type="dxa"/>
                    <w:right w:w="0" w:type="dxa"/>
                  </w:tcMar>
                  <w:vAlign w:val="center"/>
                </w:tcPr>
                <w:p w14:paraId="4EC81110" w14:textId="77777777" w:rsidR="0060666C" w:rsidRDefault="00000000">
                  <w:pPr>
                    <w:pStyle w:val="p"/>
                    <w:spacing w:after="0" w:line="240" w:lineRule="auto"/>
                  </w:pPr>
                  <w:r>
                    <w:rPr>
                      <w:rFonts w:ascii="Verdana" w:eastAsia="Verdana" w:hAnsi="Verdana" w:cs="Verdana"/>
                      <w:b/>
                      <w:bCs/>
                    </w:rPr>
                    <w:t>33%</w:t>
                  </w:r>
                </w:p>
              </w:tc>
            </w:tr>
          </w:tbl>
          <w:p w14:paraId="738C1EBD" w14:textId="77777777" w:rsidR="0060666C" w:rsidRDefault="00000000">
            <w:pPr>
              <w:pStyle w:val="p"/>
              <w:spacing w:before="180" w:after="180" w:line="240" w:lineRule="auto"/>
            </w:pPr>
            <w:r>
              <w:t>(*) Da settembre 2023 Maria Siano ha cessato il lavoro</w:t>
            </w:r>
          </w:p>
          <w:p w14:paraId="61843ACF" w14:textId="77777777" w:rsidR="0060666C" w:rsidRDefault="0060666C">
            <w:pPr>
              <w:spacing w:after="0"/>
              <w:rPr>
                <w:rFonts w:ascii="Georgia" w:eastAsia="Georgia" w:hAnsi="Georgia" w:cs="Georgia"/>
                <w:color w:val="000000"/>
                <w:sz w:val="18"/>
              </w:rPr>
            </w:pPr>
          </w:p>
        </w:tc>
      </w:tr>
    </w:tbl>
    <w:p w14:paraId="75ACFC6B"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before="100" w:after="100"/>
        <w:rPr>
          <w:vanish/>
        </w:rPr>
      </w:pPr>
      <w:r>
        <w:rPr>
          <w:vanish/>
        </w:rPr>
        <w:t>#table#</w:t>
      </w:r>
      <w:r>
        <w:rPr>
          <w:rFonts w:ascii="Verdana" w:eastAsia="Verdana" w:hAnsi="Verdana" w:cs="Verdana"/>
          <w:color w:val="000000"/>
          <w:sz w:val="20"/>
        </w:rPr>
        <w:br w:type="page"/>
      </w:r>
      <w:r>
        <w:rPr>
          <w:rFonts w:ascii="Verdana" w:eastAsia="Verdana" w:hAnsi="Verdana" w:cs="Verdana"/>
          <w:color w:val="000000"/>
          <w:sz w:val="20"/>
          <w:szCs w:val="20"/>
        </w:rPr>
        <w:lastRenderedPageBreak/>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587"/>
        <w:gridCol w:w="225"/>
      </w:tblGrid>
      <w:tr w:rsidR="0060666C" w14:paraId="62C36868" w14:textId="77777777">
        <w:tc>
          <w:tcPr>
            <w:tcW w:w="0" w:type="auto"/>
            <w:gridSpan w:val="2"/>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085C8F15"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Numero e tipologia delle risorse umane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1E9D5FE" w14:textId="77777777" w:rsidR="0060666C" w:rsidRDefault="0060666C">
            <w:pPr>
              <w:spacing w:after="0"/>
              <w:rPr>
                <w:rFonts w:ascii="Verdana" w:eastAsia="Verdana" w:hAnsi="Verdana" w:cs="Verdana"/>
                <w:color w:val="000000"/>
                <w:sz w:val="20"/>
              </w:rPr>
            </w:pPr>
          </w:p>
        </w:tc>
      </w:tr>
      <w:tr w:rsidR="0060666C" w14:paraId="1EC63DA7"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7D8956A3"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8CDAAE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521DA73" w14:textId="77777777" w:rsidR="0060666C" w:rsidRDefault="0060666C">
            <w:pPr>
              <w:spacing w:after="0"/>
              <w:rPr>
                <w:rFonts w:ascii="Verdana" w:eastAsia="Verdana" w:hAnsi="Verdana" w:cs="Verdana"/>
                <w:color w:val="000000"/>
                <w:sz w:val="20"/>
              </w:rPr>
            </w:pPr>
          </w:p>
        </w:tc>
      </w:tr>
      <w:tr w:rsidR="0060666C" w14:paraId="109466B9" w14:textId="77777777">
        <w:trPr>
          <w:gridAfter w:val="1"/>
        </w:trPr>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3637FB46"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Consulenti esterni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CAF6A7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0</w:t>
            </w:r>
          </w:p>
        </w:tc>
      </w:tr>
      <w:tr w:rsidR="0060666C" w14:paraId="4690C177" w14:textId="77777777">
        <w:trPr>
          <w:gridAfter w:val="1"/>
        </w:trPr>
        <w:tc>
          <w:tcPr>
            <w:tcW w:w="0" w:type="auto"/>
            <w:gridSpan w:val="2"/>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835749E" w14:textId="77777777" w:rsidR="0060666C" w:rsidRDefault="00000000">
            <w:pPr>
              <w:pStyle w:val="p"/>
              <w:spacing w:after="180" w:line="240" w:lineRule="auto"/>
            </w:pPr>
            <w:r>
              <w:rPr>
                <w:rFonts w:ascii="Verdana" w:eastAsia="Verdana" w:hAnsi="Verdana" w:cs="Verdana"/>
              </w:rPr>
              <w:t>Negli oneri generali riportiamo:</w:t>
            </w:r>
          </w:p>
          <w:p w14:paraId="25C787B9" w14:textId="77777777" w:rsidR="0060666C" w:rsidRDefault="00000000">
            <w:pPr>
              <w:numPr>
                <w:ilvl w:val="0"/>
                <w:numId w:val="84"/>
              </w:numPr>
              <w:spacing w:before="180"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direttore;</w:t>
            </w:r>
          </w:p>
          <w:p w14:paraId="72AE9221" w14:textId="77777777" w:rsidR="0060666C" w:rsidRDefault="00000000">
            <w:pPr>
              <w:numPr>
                <w:ilvl w:val="0"/>
                <w:numId w:val="84"/>
              </w:numPr>
              <w:spacing w:after="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referente amministrativa;</w:t>
            </w:r>
          </w:p>
          <w:p w14:paraId="2E28F898" w14:textId="77777777" w:rsidR="0060666C" w:rsidRDefault="00000000">
            <w:pPr>
              <w:numPr>
                <w:ilvl w:val="0"/>
                <w:numId w:val="84"/>
              </w:numPr>
              <w:spacing w:after="180" w:line="240" w:lineRule="auto"/>
              <w:ind w:hanging="183"/>
              <w:rPr>
                <w:rFonts w:ascii="Georgia" w:eastAsia="Georgia" w:hAnsi="Georgia" w:cs="Georgia"/>
                <w:color w:val="000000"/>
                <w:sz w:val="18"/>
                <w:szCs w:val="18"/>
              </w:rPr>
            </w:pPr>
            <w:r>
              <w:rPr>
                <w:rFonts w:ascii="Verdana" w:eastAsia="Verdana" w:hAnsi="Verdana" w:cs="Verdana"/>
                <w:color w:val="000000"/>
                <w:sz w:val="18"/>
                <w:szCs w:val="18"/>
              </w:rPr>
              <w:t>segreteria.</w:t>
            </w:r>
          </w:p>
          <w:p w14:paraId="74D5BBC1" w14:textId="77777777" w:rsidR="0060666C" w:rsidRDefault="0060666C">
            <w:pPr>
              <w:spacing w:after="0"/>
              <w:rPr>
                <w:rFonts w:ascii="Georgia" w:eastAsia="Georgia" w:hAnsi="Georgia" w:cs="Georgia"/>
                <w:color w:val="000000"/>
                <w:sz w:val="18"/>
              </w:rPr>
            </w:pPr>
          </w:p>
        </w:tc>
      </w:tr>
    </w:tbl>
    <w:p w14:paraId="3A5AD0DE"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rPr>
          <w:rFonts w:ascii="Verdana" w:eastAsia="Verdana" w:hAnsi="Verdana" w:cs="Verdana"/>
          <w:color w:val="000000"/>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5CD08A02"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100" w:type="dxa"/>
              <w:left w:w="0" w:type="dxa"/>
              <w:bottom w:w="140" w:type="dxa"/>
              <w:right w:w="0" w:type="dxa"/>
            </w:tcMar>
          </w:tcPr>
          <w:p w14:paraId="490B97EF" w14:textId="77777777" w:rsidR="0060666C" w:rsidRDefault="00000000">
            <w:pPr>
              <w:spacing w:after="0"/>
              <w:rPr>
                <w:rFonts w:ascii="Georgia" w:eastAsia="Georgia" w:hAnsi="Georgia" w:cs="Georgia"/>
                <w:b/>
                <w:caps/>
                <w:color w:val="2F353B"/>
                <w:sz w:val="20"/>
              </w:rPr>
            </w:pPr>
            <w:r>
              <w:rPr>
                <w:rFonts w:ascii="Georgia" w:eastAsia="Georgia" w:hAnsi="Georgia" w:cs="Georgia"/>
                <w:b/>
                <w:bCs/>
                <w:caps/>
                <w:color w:val="2F353B"/>
                <w:sz w:val="20"/>
                <w:szCs w:val="20"/>
              </w:rPr>
              <w:t>ONERI</w:t>
            </w:r>
          </w:p>
        </w:tc>
      </w:tr>
      <w:tr w:rsidR="0060666C" w14:paraId="16A7CFAB"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6"/>
              <w:gridCol w:w="1527"/>
              <w:gridCol w:w="1237"/>
              <w:gridCol w:w="1527"/>
              <w:gridCol w:w="26"/>
            </w:tblGrid>
            <w:tr w:rsidR="0060666C" w14:paraId="74D29EAC" w14:textId="77777777">
              <w:tc>
                <w:tcPr>
                  <w:tcW w:w="2750" w:type="pct"/>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474B54EE"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Voce di spesa</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3005FF03"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7114D3AE"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47099FE3"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747B409" w14:textId="77777777" w:rsidR="0060666C" w:rsidRDefault="0060666C">
                  <w:pPr>
                    <w:spacing w:after="0"/>
                    <w:rPr>
                      <w:rFonts w:ascii="Verdana" w:eastAsia="Verdana" w:hAnsi="Verdana" w:cs="Verdana"/>
                      <w:color w:val="000000"/>
                      <w:sz w:val="20"/>
                    </w:rPr>
                  </w:pPr>
                </w:p>
              </w:tc>
            </w:tr>
            <w:tr w:rsidR="0060666C" w14:paraId="4D8A937F"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F1E31C8"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Materie prime, sussidiarie, di consumo e merci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468A4E4" w14:textId="77777777" w:rsidR="0060666C" w:rsidRDefault="0060666C">
                  <w:pPr>
                    <w:spacing w:after="0"/>
                    <w:rPr>
                      <w:rFonts w:ascii="Verdana" w:eastAsia="Verdana" w:hAnsi="Verdana" w:cs="Verdana"/>
                      <w:color w:val="000000"/>
                      <w:sz w:val="20"/>
                    </w:rPr>
                  </w:pPr>
                </w:p>
              </w:tc>
            </w:tr>
            <w:tr w:rsidR="0060666C" w14:paraId="4DCB4B85"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84952B7"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V1.01 - Materiali di consumo e di cancelleria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FF71FAF" w14:textId="77777777" w:rsidR="0060666C" w:rsidRDefault="00000000">
                  <w:pPr>
                    <w:pStyle w:val="div2"/>
                    <w:spacing w:after="0" w:line="240" w:lineRule="auto"/>
                    <w:jc w:val="right"/>
                  </w:pPr>
                  <w:r>
                    <w:t>1.420,33</w:t>
                  </w:r>
                </w:p>
                <w:p w14:paraId="168730F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B6DB2D7" w14:textId="77777777" w:rsidR="0060666C" w:rsidRDefault="00000000">
                  <w:pPr>
                    <w:pStyle w:val="div2"/>
                    <w:spacing w:after="0" w:line="240" w:lineRule="auto"/>
                    <w:jc w:val="right"/>
                  </w:pPr>
                  <w:r>
                    <w:t>0,00</w:t>
                  </w:r>
                </w:p>
                <w:p w14:paraId="1A72D6C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2A6164A" w14:textId="77777777" w:rsidR="0060666C" w:rsidRDefault="00000000">
                  <w:pPr>
                    <w:pStyle w:val="div2"/>
                    <w:spacing w:after="0" w:line="240" w:lineRule="auto"/>
                    <w:jc w:val="right"/>
                  </w:pPr>
                  <w:r>
                    <w:t>1.420,33</w:t>
                  </w:r>
                </w:p>
                <w:p w14:paraId="78B1DCBC"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5A6E1FEA" w14:textId="77777777" w:rsidR="0060666C" w:rsidRDefault="0060666C">
                  <w:pPr>
                    <w:spacing w:after="0"/>
                    <w:rPr>
                      <w:rFonts w:ascii="Verdana" w:eastAsia="Verdana" w:hAnsi="Verdana" w:cs="Verdana"/>
                      <w:color w:val="000000"/>
                      <w:sz w:val="20"/>
                    </w:rPr>
                  </w:pPr>
                </w:p>
              </w:tc>
            </w:tr>
            <w:tr w:rsidR="0060666C" w14:paraId="30A629D7"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B1CFC4B"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V1.02 - Generi alimentari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2078DF4" w14:textId="77777777" w:rsidR="0060666C" w:rsidRDefault="00000000">
                  <w:pPr>
                    <w:pStyle w:val="div2"/>
                    <w:spacing w:after="0" w:line="240" w:lineRule="auto"/>
                    <w:jc w:val="right"/>
                  </w:pPr>
                  <w:r>
                    <w:t>1.427,41</w:t>
                  </w:r>
                </w:p>
                <w:p w14:paraId="26DDB92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31431FB" w14:textId="77777777" w:rsidR="0060666C" w:rsidRDefault="00000000">
                  <w:pPr>
                    <w:pStyle w:val="div2"/>
                    <w:spacing w:after="0" w:line="240" w:lineRule="auto"/>
                    <w:jc w:val="right"/>
                  </w:pPr>
                  <w:r>
                    <w:t>0,00</w:t>
                  </w:r>
                </w:p>
                <w:p w14:paraId="58CE41D9"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BC10F99" w14:textId="77777777" w:rsidR="0060666C" w:rsidRDefault="00000000">
                  <w:pPr>
                    <w:pStyle w:val="div2"/>
                    <w:spacing w:after="0" w:line="240" w:lineRule="auto"/>
                    <w:jc w:val="right"/>
                  </w:pPr>
                  <w:r>
                    <w:t>1.427,41</w:t>
                  </w:r>
                </w:p>
                <w:p w14:paraId="388064C2" w14:textId="77777777" w:rsidR="0060666C" w:rsidRDefault="0060666C">
                  <w:pPr>
                    <w:spacing w:after="0"/>
                    <w:rPr>
                      <w:rFonts w:ascii="Georgia" w:eastAsia="Georgia" w:hAnsi="Georgia" w:cs="Georgia"/>
                      <w:color w:val="000000"/>
                      <w:sz w:val="18"/>
                    </w:rPr>
                  </w:pPr>
                </w:p>
              </w:tc>
            </w:tr>
            <w:tr w:rsidR="0060666C" w14:paraId="11DBEE25"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19FDBE5" w14:textId="77777777" w:rsidR="0060666C" w:rsidRDefault="00000000">
                  <w:pPr>
                    <w:pStyle w:val="div2"/>
                    <w:spacing w:after="0" w:line="240" w:lineRule="auto"/>
                    <w:jc w:val="right"/>
                  </w:pPr>
                  <w:r>
                    <w:rPr>
                      <w:b/>
                      <w:bCs/>
                    </w:rPr>
                    <w:t>TOTALE</w:t>
                  </w:r>
                </w:p>
                <w:p w14:paraId="1CC3C24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D00C86E" w14:textId="77777777" w:rsidR="0060666C" w:rsidRDefault="00000000">
                  <w:pPr>
                    <w:pStyle w:val="div2"/>
                    <w:spacing w:after="0" w:line="240" w:lineRule="auto"/>
                    <w:jc w:val="right"/>
                  </w:pPr>
                  <w:r>
                    <w:rPr>
                      <w:b/>
                      <w:bCs/>
                    </w:rPr>
                    <w:t>2.847,74</w:t>
                  </w:r>
                </w:p>
                <w:p w14:paraId="4215E500"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CFEFDF3" w14:textId="77777777" w:rsidR="0060666C" w:rsidRDefault="00000000">
                  <w:pPr>
                    <w:pStyle w:val="div2"/>
                    <w:spacing w:after="0" w:line="240" w:lineRule="auto"/>
                    <w:jc w:val="right"/>
                  </w:pPr>
                  <w:r>
                    <w:rPr>
                      <w:b/>
                      <w:bCs/>
                    </w:rPr>
                    <w:t>0,00</w:t>
                  </w:r>
                </w:p>
                <w:p w14:paraId="3D61420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72EA57D" w14:textId="77777777" w:rsidR="0060666C" w:rsidRDefault="00000000">
                  <w:pPr>
                    <w:pStyle w:val="div2"/>
                    <w:spacing w:after="0" w:line="240" w:lineRule="auto"/>
                    <w:jc w:val="right"/>
                  </w:pPr>
                  <w:r>
                    <w:rPr>
                      <w:b/>
                      <w:bCs/>
                    </w:rPr>
                    <w:t>2.847,74</w:t>
                  </w:r>
                </w:p>
                <w:p w14:paraId="338F86ED"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437F5C3" w14:textId="77777777" w:rsidR="0060666C" w:rsidRDefault="0060666C">
                  <w:pPr>
                    <w:spacing w:after="0"/>
                    <w:rPr>
                      <w:rFonts w:ascii="Verdana" w:eastAsia="Verdana" w:hAnsi="Verdana" w:cs="Verdana"/>
                      <w:color w:val="000000"/>
                      <w:sz w:val="20"/>
                    </w:rPr>
                  </w:pPr>
                </w:p>
              </w:tc>
            </w:tr>
            <w:tr w:rsidR="0060666C" w14:paraId="0AEA986B"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D4BACAD"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Servizi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B2C3B45" w14:textId="77777777" w:rsidR="0060666C" w:rsidRDefault="0060666C">
                  <w:pPr>
                    <w:spacing w:after="0"/>
                    <w:rPr>
                      <w:rFonts w:ascii="Verdana" w:eastAsia="Verdana" w:hAnsi="Verdana" w:cs="Verdana"/>
                      <w:color w:val="000000"/>
                      <w:sz w:val="20"/>
                    </w:rPr>
                  </w:pPr>
                </w:p>
              </w:tc>
            </w:tr>
            <w:tr w:rsidR="0060666C" w14:paraId="44BC497E"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4E5E5E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V2.01 - Utenze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2B104F6" w14:textId="77777777" w:rsidR="0060666C" w:rsidRDefault="00000000">
                  <w:pPr>
                    <w:pStyle w:val="div2"/>
                    <w:spacing w:after="0" w:line="240" w:lineRule="auto"/>
                    <w:jc w:val="right"/>
                  </w:pPr>
                  <w:r>
                    <w:t>8.903,59</w:t>
                  </w:r>
                </w:p>
                <w:p w14:paraId="3C1846D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A631235" w14:textId="77777777" w:rsidR="0060666C" w:rsidRDefault="00000000">
                  <w:pPr>
                    <w:pStyle w:val="div2"/>
                    <w:spacing w:after="0" w:line="240" w:lineRule="auto"/>
                    <w:jc w:val="right"/>
                  </w:pPr>
                  <w:r>
                    <w:t>0,00</w:t>
                  </w:r>
                </w:p>
                <w:p w14:paraId="15BE3C2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E161675" w14:textId="77777777" w:rsidR="0060666C" w:rsidRDefault="00000000">
                  <w:pPr>
                    <w:pStyle w:val="div2"/>
                    <w:spacing w:after="0" w:line="240" w:lineRule="auto"/>
                    <w:jc w:val="right"/>
                  </w:pPr>
                  <w:r>
                    <w:t>8.903,59</w:t>
                  </w:r>
                </w:p>
                <w:p w14:paraId="70685720"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DE3518C" w14:textId="77777777" w:rsidR="0060666C" w:rsidRDefault="0060666C">
                  <w:pPr>
                    <w:spacing w:after="0"/>
                    <w:rPr>
                      <w:rFonts w:ascii="Verdana" w:eastAsia="Verdana" w:hAnsi="Verdana" w:cs="Verdana"/>
                      <w:color w:val="000000"/>
                      <w:sz w:val="20"/>
                    </w:rPr>
                  </w:pPr>
                </w:p>
              </w:tc>
            </w:tr>
            <w:tr w:rsidR="0060666C" w14:paraId="22A5A852"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65C3454"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V2.02 - Spese di catering</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A502DEB" w14:textId="77777777" w:rsidR="0060666C" w:rsidRDefault="00000000">
                  <w:pPr>
                    <w:pStyle w:val="div2"/>
                    <w:spacing w:after="0" w:line="240" w:lineRule="auto"/>
                    <w:jc w:val="right"/>
                  </w:pPr>
                  <w:r>
                    <w:t>185,69</w:t>
                  </w:r>
                </w:p>
                <w:p w14:paraId="10FE5B1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8F8C56B" w14:textId="77777777" w:rsidR="0060666C" w:rsidRDefault="00000000">
                  <w:pPr>
                    <w:pStyle w:val="div2"/>
                    <w:spacing w:after="0" w:line="240" w:lineRule="auto"/>
                    <w:jc w:val="right"/>
                  </w:pPr>
                  <w:r>
                    <w:t>0,00</w:t>
                  </w:r>
                </w:p>
                <w:p w14:paraId="4ABA415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66A35B2" w14:textId="77777777" w:rsidR="0060666C" w:rsidRDefault="00000000">
                  <w:pPr>
                    <w:pStyle w:val="div2"/>
                    <w:spacing w:after="0" w:line="240" w:lineRule="auto"/>
                    <w:jc w:val="right"/>
                  </w:pPr>
                  <w:r>
                    <w:t>185,69</w:t>
                  </w:r>
                </w:p>
                <w:p w14:paraId="139ACE40"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4E725E6" w14:textId="77777777" w:rsidR="0060666C" w:rsidRDefault="0060666C">
                  <w:pPr>
                    <w:spacing w:after="0"/>
                    <w:rPr>
                      <w:rFonts w:ascii="Verdana" w:eastAsia="Verdana" w:hAnsi="Verdana" w:cs="Verdana"/>
                      <w:color w:val="000000"/>
                      <w:sz w:val="20"/>
                    </w:rPr>
                  </w:pPr>
                </w:p>
              </w:tc>
            </w:tr>
            <w:tr w:rsidR="0060666C" w14:paraId="6F6819EA"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8371B5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V2.04 - Manutenzioni e riparazioni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521CD3A" w14:textId="77777777" w:rsidR="0060666C" w:rsidRDefault="00000000">
                  <w:pPr>
                    <w:pStyle w:val="div2"/>
                    <w:spacing w:after="0" w:line="240" w:lineRule="auto"/>
                    <w:jc w:val="right"/>
                  </w:pPr>
                  <w:r>
                    <w:t>478,00</w:t>
                  </w:r>
                </w:p>
                <w:p w14:paraId="7CCAE90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F59E1BF" w14:textId="77777777" w:rsidR="0060666C" w:rsidRDefault="00000000">
                  <w:pPr>
                    <w:pStyle w:val="div2"/>
                    <w:spacing w:after="0" w:line="240" w:lineRule="auto"/>
                    <w:jc w:val="right"/>
                  </w:pPr>
                  <w:r>
                    <w:t>0,00</w:t>
                  </w:r>
                </w:p>
                <w:p w14:paraId="0636252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63BBE3A" w14:textId="77777777" w:rsidR="0060666C" w:rsidRDefault="00000000">
                  <w:pPr>
                    <w:pStyle w:val="div2"/>
                    <w:spacing w:after="0" w:line="240" w:lineRule="auto"/>
                    <w:jc w:val="right"/>
                  </w:pPr>
                  <w:r>
                    <w:t>478,00</w:t>
                  </w:r>
                </w:p>
                <w:p w14:paraId="1CFDA358"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9702C81" w14:textId="77777777" w:rsidR="0060666C" w:rsidRDefault="0060666C">
                  <w:pPr>
                    <w:spacing w:after="0"/>
                    <w:rPr>
                      <w:rFonts w:ascii="Verdana" w:eastAsia="Verdana" w:hAnsi="Verdana" w:cs="Verdana"/>
                      <w:color w:val="000000"/>
                      <w:sz w:val="20"/>
                    </w:rPr>
                  </w:pPr>
                </w:p>
              </w:tc>
            </w:tr>
            <w:tr w:rsidR="0060666C" w14:paraId="13DE7DEC"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7B72A09"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V2.05 - Spese postali, spedizioni e trasporto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8D450D9" w14:textId="77777777" w:rsidR="0060666C" w:rsidRDefault="00000000">
                  <w:pPr>
                    <w:pStyle w:val="div2"/>
                    <w:spacing w:after="0" w:line="240" w:lineRule="auto"/>
                    <w:jc w:val="right"/>
                  </w:pPr>
                  <w:r>
                    <w:t>5,35</w:t>
                  </w:r>
                </w:p>
                <w:p w14:paraId="242E437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DDDF8C8" w14:textId="77777777" w:rsidR="0060666C" w:rsidRDefault="00000000">
                  <w:pPr>
                    <w:pStyle w:val="div2"/>
                    <w:spacing w:after="0" w:line="240" w:lineRule="auto"/>
                    <w:jc w:val="right"/>
                  </w:pPr>
                  <w:r>
                    <w:t>0,00</w:t>
                  </w:r>
                </w:p>
                <w:p w14:paraId="679DC30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A4EFFF7" w14:textId="77777777" w:rsidR="0060666C" w:rsidRDefault="00000000">
                  <w:pPr>
                    <w:pStyle w:val="div2"/>
                    <w:spacing w:after="0" w:line="240" w:lineRule="auto"/>
                    <w:jc w:val="right"/>
                  </w:pPr>
                  <w:r>
                    <w:t>5,35</w:t>
                  </w:r>
                </w:p>
                <w:p w14:paraId="33BE7136"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C09ED39" w14:textId="77777777" w:rsidR="0060666C" w:rsidRDefault="0060666C">
                  <w:pPr>
                    <w:spacing w:after="0"/>
                    <w:rPr>
                      <w:rFonts w:ascii="Verdana" w:eastAsia="Verdana" w:hAnsi="Verdana" w:cs="Verdana"/>
                      <w:color w:val="000000"/>
                      <w:sz w:val="20"/>
                    </w:rPr>
                  </w:pPr>
                </w:p>
              </w:tc>
            </w:tr>
            <w:tr w:rsidR="0060666C" w14:paraId="46289432"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99194E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V2.06 - Assicurazioni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1098D40" w14:textId="77777777" w:rsidR="0060666C" w:rsidRDefault="00000000">
                  <w:pPr>
                    <w:pStyle w:val="div2"/>
                    <w:spacing w:after="0" w:line="240" w:lineRule="auto"/>
                    <w:jc w:val="right"/>
                  </w:pPr>
                  <w:r>
                    <w:t>3.753,25</w:t>
                  </w:r>
                </w:p>
                <w:p w14:paraId="267CA05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62056D8" w14:textId="77777777" w:rsidR="0060666C" w:rsidRDefault="00000000">
                  <w:pPr>
                    <w:pStyle w:val="div2"/>
                    <w:spacing w:after="0" w:line="240" w:lineRule="auto"/>
                    <w:jc w:val="right"/>
                  </w:pPr>
                  <w:r>
                    <w:t>0,00</w:t>
                  </w:r>
                </w:p>
                <w:p w14:paraId="71B04E2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3B2CBB1" w14:textId="77777777" w:rsidR="0060666C" w:rsidRDefault="00000000">
                  <w:pPr>
                    <w:pStyle w:val="div2"/>
                    <w:spacing w:after="0" w:line="240" w:lineRule="auto"/>
                    <w:jc w:val="right"/>
                  </w:pPr>
                  <w:r>
                    <w:t>3.753,25</w:t>
                  </w:r>
                </w:p>
                <w:p w14:paraId="4D3D0EA8"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A681634" w14:textId="77777777" w:rsidR="0060666C" w:rsidRDefault="0060666C">
                  <w:pPr>
                    <w:spacing w:after="0"/>
                    <w:rPr>
                      <w:rFonts w:ascii="Verdana" w:eastAsia="Verdana" w:hAnsi="Verdana" w:cs="Verdana"/>
                      <w:color w:val="000000"/>
                      <w:sz w:val="20"/>
                    </w:rPr>
                  </w:pPr>
                </w:p>
              </w:tc>
            </w:tr>
            <w:tr w:rsidR="0060666C" w14:paraId="28B203FA"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DCA0AB2"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V2.07 - Prestazioni professionali di lavoro autonomo e assimilato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B0921E8" w14:textId="77777777" w:rsidR="0060666C" w:rsidRDefault="00000000">
                  <w:pPr>
                    <w:pStyle w:val="div2"/>
                    <w:spacing w:after="0" w:line="240" w:lineRule="auto"/>
                    <w:jc w:val="right"/>
                  </w:pPr>
                  <w:r>
                    <w:t>22.380,58</w:t>
                  </w:r>
                </w:p>
                <w:p w14:paraId="5866B9E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7F730ED" w14:textId="77777777" w:rsidR="0060666C" w:rsidRDefault="00000000">
                  <w:pPr>
                    <w:pStyle w:val="div2"/>
                    <w:spacing w:after="0" w:line="240" w:lineRule="auto"/>
                    <w:jc w:val="right"/>
                  </w:pPr>
                  <w:r>
                    <w:t>0,00</w:t>
                  </w:r>
                </w:p>
                <w:p w14:paraId="611CFC0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FFD127A" w14:textId="77777777" w:rsidR="0060666C" w:rsidRDefault="00000000">
                  <w:pPr>
                    <w:pStyle w:val="div2"/>
                    <w:spacing w:after="0" w:line="240" w:lineRule="auto"/>
                    <w:jc w:val="right"/>
                  </w:pPr>
                  <w:r>
                    <w:t>22.380,58</w:t>
                  </w:r>
                </w:p>
                <w:p w14:paraId="1ABA90D0"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25241C6" w14:textId="77777777" w:rsidR="0060666C" w:rsidRDefault="0060666C">
                  <w:pPr>
                    <w:spacing w:after="0"/>
                    <w:rPr>
                      <w:rFonts w:ascii="Verdana" w:eastAsia="Verdana" w:hAnsi="Verdana" w:cs="Verdana"/>
                      <w:color w:val="000000"/>
                      <w:sz w:val="20"/>
                    </w:rPr>
                  </w:pPr>
                </w:p>
              </w:tc>
            </w:tr>
            <w:tr w:rsidR="0060666C" w14:paraId="32E05EDE"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04F466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V2.08 - Compenso componenti organo controllo</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C4C607E" w14:textId="77777777" w:rsidR="0060666C" w:rsidRDefault="00000000">
                  <w:pPr>
                    <w:pStyle w:val="div2"/>
                    <w:spacing w:after="0" w:line="240" w:lineRule="auto"/>
                    <w:jc w:val="right"/>
                  </w:pPr>
                  <w:r>
                    <w:t>0,00</w:t>
                  </w:r>
                </w:p>
                <w:p w14:paraId="691E866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3172C4E" w14:textId="77777777" w:rsidR="0060666C" w:rsidRDefault="00000000">
                  <w:pPr>
                    <w:pStyle w:val="div2"/>
                    <w:spacing w:after="0" w:line="240" w:lineRule="auto"/>
                    <w:jc w:val="right"/>
                  </w:pPr>
                  <w:r>
                    <w:t>0,00</w:t>
                  </w:r>
                </w:p>
                <w:p w14:paraId="3B0B951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6634449" w14:textId="77777777" w:rsidR="0060666C" w:rsidRDefault="00000000">
                  <w:pPr>
                    <w:pStyle w:val="div2"/>
                    <w:spacing w:after="0" w:line="240" w:lineRule="auto"/>
                    <w:jc w:val="right"/>
                  </w:pPr>
                  <w:r>
                    <w:t>0,00</w:t>
                  </w:r>
                </w:p>
                <w:p w14:paraId="693F6F72"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1A35AD4" w14:textId="77777777" w:rsidR="0060666C" w:rsidRDefault="0060666C">
                  <w:pPr>
                    <w:spacing w:after="0"/>
                    <w:rPr>
                      <w:rFonts w:ascii="Verdana" w:eastAsia="Verdana" w:hAnsi="Verdana" w:cs="Verdana"/>
                      <w:color w:val="000000"/>
                      <w:sz w:val="20"/>
                    </w:rPr>
                  </w:pPr>
                </w:p>
              </w:tc>
            </w:tr>
            <w:tr w:rsidR="0060666C" w14:paraId="47DF3483"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4A43B0B"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 xml:space="preserve">V2.10 - Servizi informatici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B7A1161" w14:textId="77777777" w:rsidR="0060666C" w:rsidRDefault="00000000">
                  <w:pPr>
                    <w:pStyle w:val="div2"/>
                    <w:spacing w:after="0" w:line="240" w:lineRule="auto"/>
                    <w:jc w:val="right"/>
                  </w:pPr>
                  <w:r>
                    <w:t>553,01</w:t>
                  </w:r>
                </w:p>
                <w:p w14:paraId="64F97DC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25BC07E" w14:textId="77777777" w:rsidR="0060666C" w:rsidRDefault="00000000">
                  <w:pPr>
                    <w:pStyle w:val="div2"/>
                    <w:spacing w:after="0" w:line="240" w:lineRule="auto"/>
                    <w:jc w:val="right"/>
                  </w:pPr>
                  <w:r>
                    <w:t>0,00</w:t>
                  </w:r>
                </w:p>
                <w:p w14:paraId="24F4834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35C3A84" w14:textId="77777777" w:rsidR="0060666C" w:rsidRDefault="00000000">
                  <w:pPr>
                    <w:pStyle w:val="div2"/>
                    <w:spacing w:after="0" w:line="240" w:lineRule="auto"/>
                    <w:jc w:val="right"/>
                  </w:pPr>
                  <w:r>
                    <w:t>553,01</w:t>
                  </w:r>
                </w:p>
                <w:p w14:paraId="143DB4FE"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E55425A" w14:textId="77777777" w:rsidR="0060666C" w:rsidRDefault="0060666C">
                  <w:pPr>
                    <w:spacing w:after="0"/>
                    <w:rPr>
                      <w:rFonts w:ascii="Verdana" w:eastAsia="Verdana" w:hAnsi="Verdana" w:cs="Verdana"/>
                      <w:color w:val="000000"/>
                      <w:sz w:val="20"/>
                    </w:rPr>
                  </w:pPr>
                </w:p>
              </w:tc>
            </w:tr>
            <w:tr w:rsidR="0060666C" w14:paraId="588045C4"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8EE59C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V2.11 - Servizi di grafica e stampa</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AF83A55" w14:textId="77777777" w:rsidR="0060666C" w:rsidRDefault="00000000">
                  <w:pPr>
                    <w:pStyle w:val="div2"/>
                    <w:spacing w:after="0" w:line="240" w:lineRule="auto"/>
                    <w:jc w:val="right"/>
                  </w:pPr>
                  <w:r>
                    <w:t>250,00</w:t>
                  </w:r>
                </w:p>
                <w:p w14:paraId="2FE2AA7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5B1898B" w14:textId="77777777" w:rsidR="0060666C" w:rsidRDefault="00000000">
                  <w:pPr>
                    <w:pStyle w:val="div2"/>
                    <w:spacing w:after="0" w:line="240" w:lineRule="auto"/>
                    <w:jc w:val="right"/>
                  </w:pPr>
                  <w:r>
                    <w:t>0,00</w:t>
                  </w:r>
                </w:p>
                <w:p w14:paraId="26F660D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4ED7BDB" w14:textId="77777777" w:rsidR="0060666C" w:rsidRDefault="00000000">
                  <w:pPr>
                    <w:pStyle w:val="div2"/>
                    <w:spacing w:after="0" w:line="240" w:lineRule="auto"/>
                    <w:jc w:val="right"/>
                  </w:pPr>
                  <w:r>
                    <w:t>250,00</w:t>
                  </w:r>
                </w:p>
                <w:p w14:paraId="35B56E68"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C594A33" w14:textId="77777777" w:rsidR="0060666C" w:rsidRDefault="0060666C">
                  <w:pPr>
                    <w:spacing w:after="0"/>
                    <w:rPr>
                      <w:rFonts w:ascii="Verdana" w:eastAsia="Verdana" w:hAnsi="Verdana" w:cs="Verdana"/>
                      <w:color w:val="000000"/>
                      <w:sz w:val="20"/>
                    </w:rPr>
                  </w:pPr>
                </w:p>
              </w:tc>
            </w:tr>
            <w:tr w:rsidR="0060666C" w14:paraId="01F20551"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C0155BB"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V2.99 - Atri oneri per Servizi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A42C57E" w14:textId="77777777" w:rsidR="0060666C" w:rsidRDefault="00000000">
                  <w:pPr>
                    <w:pStyle w:val="div2"/>
                    <w:spacing w:after="0" w:line="240" w:lineRule="auto"/>
                    <w:jc w:val="right"/>
                  </w:pPr>
                  <w:r>
                    <w:t>2.515,00</w:t>
                  </w:r>
                </w:p>
                <w:p w14:paraId="1E9F557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19E2572" w14:textId="77777777" w:rsidR="0060666C" w:rsidRDefault="00000000">
                  <w:pPr>
                    <w:pStyle w:val="div2"/>
                    <w:spacing w:after="0" w:line="240" w:lineRule="auto"/>
                    <w:jc w:val="right"/>
                  </w:pPr>
                  <w:r>
                    <w:t>0,00</w:t>
                  </w:r>
                </w:p>
                <w:p w14:paraId="0B0F6C3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9B85A97" w14:textId="77777777" w:rsidR="0060666C" w:rsidRDefault="00000000">
                  <w:pPr>
                    <w:pStyle w:val="div2"/>
                    <w:spacing w:after="0" w:line="240" w:lineRule="auto"/>
                    <w:jc w:val="right"/>
                  </w:pPr>
                  <w:r>
                    <w:t>2.515,00</w:t>
                  </w:r>
                </w:p>
                <w:p w14:paraId="60784B6A" w14:textId="77777777" w:rsidR="0060666C" w:rsidRDefault="0060666C">
                  <w:pPr>
                    <w:spacing w:after="0"/>
                    <w:rPr>
                      <w:rFonts w:ascii="Georgia" w:eastAsia="Georgia" w:hAnsi="Georgia" w:cs="Georgia"/>
                      <w:color w:val="000000"/>
                      <w:sz w:val="18"/>
                    </w:rPr>
                  </w:pPr>
                </w:p>
              </w:tc>
            </w:tr>
            <w:tr w:rsidR="0060666C" w14:paraId="66D474B2"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CC2A5CE" w14:textId="77777777" w:rsidR="0060666C" w:rsidRDefault="00000000">
                  <w:pPr>
                    <w:pStyle w:val="div2"/>
                    <w:spacing w:after="0" w:line="240" w:lineRule="auto"/>
                    <w:jc w:val="right"/>
                  </w:pPr>
                  <w:r>
                    <w:rPr>
                      <w:b/>
                      <w:bCs/>
                    </w:rPr>
                    <w:t>TOTALE</w:t>
                  </w:r>
                </w:p>
                <w:p w14:paraId="125F9E3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9456E4E" w14:textId="77777777" w:rsidR="0060666C" w:rsidRDefault="00000000">
                  <w:pPr>
                    <w:pStyle w:val="div2"/>
                    <w:spacing w:after="0" w:line="240" w:lineRule="auto"/>
                    <w:jc w:val="right"/>
                  </w:pPr>
                  <w:r>
                    <w:rPr>
                      <w:b/>
                      <w:bCs/>
                    </w:rPr>
                    <w:t>39.024,47</w:t>
                  </w:r>
                </w:p>
                <w:p w14:paraId="77A5ADB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A06C177" w14:textId="77777777" w:rsidR="0060666C" w:rsidRDefault="00000000">
                  <w:pPr>
                    <w:pStyle w:val="div2"/>
                    <w:spacing w:after="0" w:line="240" w:lineRule="auto"/>
                    <w:jc w:val="right"/>
                  </w:pPr>
                  <w:r>
                    <w:rPr>
                      <w:b/>
                      <w:bCs/>
                    </w:rPr>
                    <w:t>0,00</w:t>
                  </w:r>
                </w:p>
                <w:p w14:paraId="6038C6A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D2AA985" w14:textId="77777777" w:rsidR="0060666C" w:rsidRDefault="00000000">
                  <w:pPr>
                    <w:pStyle w:val="div2"/>
                    <w:spacing w:after="0" w:line="240" w:lineRule="auto"/>
                    <w:jc w:val="right"/>
                  </w:pPr>
                  <w:r>
                    <w:rPr>
                      <w:b/>
                      <w:bCs/>
                    </w:rPr>
                    <w:t>39.024,47</w:t>
                  </w:r>
                </w:p>
                <w:p w14:paraId="68B648E0"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416B96E" w14:textId="77777777" w:rsidR="0060666C" w:rsidRDefault="0060666C">
                  <w:pPr>
                    <w:spacing w:after="0"/>
                    <w:rPr>
                      <w:rFonts w:ascii="Verdana" w:eastAsia="Verdana" w:hAnsi="Verdana" w:cs="Verdana"/>
                      <w:color w:val="000000"/>
                      <w:sz w:val="20"/>
                    </w:rPr>
                  </w:pPr>
                </w:p>
              </w:tc>
            </w:tr>
            <w:tr w:rsidR="0060666C" w14:paraId="1ACAADF1"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F8DB24B"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Godimento beni di terzi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9FDDB15" w14:textId="77777777" w:rsidR="0060666C" w:rsidRDefault="0060666C">
                  <w:pPr>
                    <w:spacing w:after="0"/>
                    <w:rPr>
                      <w:rFonts w:ascii="Verdana" w:eastAsia="Verdana" w:hAnsi="Verdana" w:cs="Verdana"/>
                      <w:color w:val="000000"/>
                      <w:sz w:val="20"/>
                    </w:rPr>
                  </w:pPr>
                </w:p>
              </w:tc>
            </w:tr>
            <w:tr w:rsidR="0060666C" w14:paraId="6AEE1D52"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C7FAD0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V3.01 - Canoni di locazione sede/i CSV</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91D9B0A" w14:textId="77777777" w:rsidR="0060666C" w:rsidRDefault="00000000">
                  <w:pPr>
                    <w:pStyle w:val="div2"/>
                    <w:spacing w:after="0" w:line="240" w:lineRule="auto"/>
                    <w:jc w:val="right"/>
                  </w:pPr>
                  <w:r>
                    <w:t>14.453,76</w:t>
                  </w:r>
                </w:p>
                <w:p w14:paraId="7FD1C325"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D384DAA" w14:textId="77777777" w:rsidR="0060666C" w:rsidRDefault="00000000">
                  <w:pPr>
                    <w:pStyle w:val="div2"/>
                    <w:spacing w:after="0" w:line="240" w:lineRule="auto"/>
                    <w:jc w:val="right"/>
                  </w:pPr>
                  <w:r>
                    <w:t>0,00</w:t>
                  </w:r>
                </w:p>
                <w:p w14:paraId="640849E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D07DFE9" w14:textId="77777777" w:rsidR="0060666C" w:rsidRDefault="00000000">
                  <w:pPr>
                    <w:pStyle w:val="div2"/>
                    <w:spacing w:after="0" w:line="240" w:lineRule="auto"/>
                    <w:jc w:val="right"/>
                  </w:pPr>
                  <w:r>
                    <w:t>14.453,76</w:t>
                  </w:r>
                </w:p>
                <w:p w14:paraId="2225C1F1"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D8DFB4B" w14:textId="77777777" w:rsidR="0060666C" w:rsidRDefault="0060666C">
                  <w:pPr>
                    <w:spacing w:after="0"/>
                    <w:rPr>
                      <w:rFonts w:ascii="Verdana" w:eastAsia="Verdana" w:hAnsi="Verdana" w:cs="Verdana"/>
                      <w:color w:val="000000"/>
                      <w:sz w:val="20"/>
                    </w:rPr>
                  </w:pPr>
                </w:p>
              </w:tc>
            </w:tr>
            <w:tr w:rsidR="0060666C" w14:paraId="3A9274A4"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BE7D204"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V3.04 - Canoni licenze software e PEC</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770CDC7" w14:textId="77777777" w:rsidR="0060666C" w:rsidRDefault="00000000">
                  <w:pPr>
                    <w:pStyle w:val="div2"/>
                    <w:spacing w:after="0" w:line="240" w:lineRule="auto"/>
                    <w:jc w:val="right"/>
                  </w:pPr>
                  <w:r>
                    <w:t>1.500,00</w:t>
                  </w:r>
                </w:p>
                <w:p w14:paraId="5D931B7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F918BB4" w14:textId="77777777" w:rsidR="0060666C" w:rsidRDefault="00000000">
                  <w:pPr>
                    <w:pStyle w:val="div2"/>
                    <w:spacing w:after="0" w:line="240" w:lineRule="auto"/>
                    <w:jc w:val="right"/>
                  </w:pPr>
                  <w:r>
                    <w:t>0,00</w:t>
                  </w:r>
                </w:p>
                <w:p w14:paraId="3DA972A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8A11B1C" w14:textId="77777777" w:rsidR="0060666C" w:rsidRDefault="00000000">
                  <w:pPr>
                    <w:pStyle w:val="div2"/>
                    <w:spacing w:after="0" w:line="240" w:lineRule="auto"/>
                    <w:jc w:val="right"/>
                  </w:pPr>
                  <w:r>
                    <w:t>1.500,00</w:t>
                  </w:r>
                </w:p>
                <w:p w14:paraId="4799C6DB"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16E968C" w14:textId="77777777" w:rsidR="0060666C" w:rsidRDefault="0060666C">
                  <w:pPr>
                    <w:spacing w:after="0"/>
                    <w:rPr>
                      <w:rFonts w:ascii="Verdana" w:eastAsia="Verdana" w:hAnsi="Verdana" w:cs="Verdana"/>
                      <w:color w:val="000000"/>
                      <w:sz w:val="20"/>
                    </w:rPr>
                  </w:pPr>
                </w:p>
              </w:tc>
            </w:tr>
            <w:tr w:rsidR="0060666C" w14:paraId="4375716A"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F91941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V3.99 - Altri oneri per godimento beni di terzi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EEC02E3" w14:textId="77777777" w:rsidR="0060666C" w:rsidRDefault="00000000">
                  <w:pPr>
                    <w:pStyle w:val="div2"/>
                    <w:spacing w:after="0" w:line="240" w:lineRule="auto"/>
                    <w:jc w:val="right"/>
                  </w:pPr>
                  <w:r>
                    <w:t>1.215,83</w:t>
                  </w:r>
                </w:p>
                <w:p w14:paraId="2F379CF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38CF1FE" w14:textId="77777777" w:rsidR="0060666C" w:rsidRDefault="00000000">
                  <w:pPr>
                    <w:pStyle w:val="div2"/>
                    <w:spacing w:after="0" w:line="240" w:lineRule="auto"/>
                    <w:jc w:val="right"/>
                  </w:pPr>
                  <w:r>
                    <w:t>0,00</w:t>
                  </w:r>
                </w:p>
                <w:p w14:paraId="512C5D5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E0591B2" w14:textId="77777777" w:rsidR="0060666C" w:rsidRDefault="00000000">
                  <w:pPr>
                    <w:pStyle w:val="div2"/>
                    <w:spacing w:after="0" w:line="240" w:lineRule="auto"/>
                    <w:jc w:val="right"/>
                  </w:pPr>
                  <w:r>
                    <w:t>1.215,83</w:t>
                  </w:r>
                </w:p>
                <w:p w14:paraId="26B33142" w14:textId="77777777" w:rsidR="0060666C" w:rsidRDefault="0060666C">
                  <w:pPr>
                    <w:spacing w:after="0"/>
                    <w:rPr>
                      <w:rFonts w:ascii="Georgia" w:eastAsia="Georgia" w:hAnsi="Georgia" w:cs="Georgia"/>
                      <w:color w:val="000000"/>
                      <w:sz w:val="18"/>
                    </w:rPr>
                  </w:pPr>
                </w:p>
              </w:tc>
            </w:tr>
            <w:tr w:rsidR="0060666C" w14:paraId="72FD2A5D"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B8CD171" w14:textId="77777777" w:rsidR="0060666C" w:rsidRDefault="00000000">
                  <w:pPr>
                    <w:pStyle w:val="div2"/>
                    <w:spacing w:after="0" w:line="240" w:lineRule="auto"/>
                    <w:jc w:val="right"/>
                  </w:pPr>
                  <w:r>
                    <w:rPr>
                      <w:b/>
                      <w:bCs/>
                    </w:rPr>
                    <w:t>TOTALE</w:t>
                  </w:r>
                </w:p>
                <w:p w14:paraId="344B9F0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42104F2" w14:textId="77777777" w:rsidR="0060666C" w:rsidRDefault="00000000">
                  <w:pPr>
                    <w:pStyle w:val="div2"/>
                    <w:spacing w:after="0" w:line="240" w:lineRule="auto"/>
                    <w:jc w:val="right"/>
                  </w:pPr>
                  <w:r>
                    <w:rPr>
                      <w:b/>
                      <w:bCs/>
                    </w:rPr>
                    <w:t>17.169,59</w:t>
                  </w:r>
                </w:p>
                <w:p w14:paraId="11C7883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EC25B36" w14:textId="77777777" w:rsidR="0060666C" w:rsidRDefault="00000000">
                  <w:pPr>
                    <w:pStyle w:val="div2"/>
                    <w:spacing w:after="0" w:line="240" w:lineRule="auto"/>
                    <w:jc w:val="right"/>
                  </w:pPr>
                  <w:r>
                    <w:rPr>
                      <w:b/>
                      <w:bCs/>
                    </w:rPr>
                    <w:t>0,00</w:t>
                  </w:r>
                </w:p>
                <w:p w14:paraId="7131F24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429129F" w14:textId="77777777" w:rsidR="0060666C" w:rsidRDefault="00000000">
                  <w:pPr>
                    <w:pStyle w:val="div2"/>
                    <w:spacing w:after="0" w:line="240" w:lineRule="auto"/>
                    <w:jc w:val="right"/>
                  </w:pPr>
                  <w:r>
                    <w:rPr>
                      <w:b/>
                      <w:bCs/>
                    </w:rPr>
                    <w:t>17.169,59</w:t>
                  </w:r>
                </w:p>
                <w:p w14:paraId="56BC1C7A"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99D4F70" w14:textId="77777777" w:rsidR="0060666C" w:rsidRDefault="0060666C">
                  <w:pPr>
                    <w:spacing w:after="0"/>
                    <w:rPr>
                      <w:rFonts w:ascii="Verdana" w:eastAsia="Verdana" w:hAnsi="Verdana" w:cs="Verdana"/>
                      <w:color w:val="000000"/>
                      <w:sz w:val="20"/>
                    </w:rPr>
                  </w:pPr>
                </w:p>
              </w:tc>
            </w:tr>
            <w:tr w:rsidR="0060666C" w14:paraId="6687AA42"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54F3834"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Personale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7B2C1DFF" w14:textId="77777777" w:rsidR="0060666C" w:rsidRDefault="0060666C">
                  <w:pPr>
                    <w:spacing w:after="0"/>
                    <w:rPr>
                      <w:rFonts w:ascii="Verdana" w:eastAsia="Verdana" w:hAnsi="Verdana" w:cs="Verdana"/>
                      <w:color w:val="000000"/>
                      <w:sz w:val="20"/>
                    </w:rPr>
                  </w:pPr>
                </w:p>
              </w:tc>
            </w:tr>
            <w:tr w:rsidR="0060666C" w14:paraId="21607F9A"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D9B9218"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V4.01 - Oneri per personale dipendente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440A70B" w14:textId="77777777" w:rsidR="0060666C" w:rsidRDefault="00000000">
                  <w:pPr>
                    <w:pStyle w:val="div2"/>
                    <w:spacing w:after="0" w:line="240" w:lineRule="auto"/>
                    <w:jc w:val="right"/>
                  </w:pPr>
                  <w:r>
                    <w:t>75.219,92</w:t>
                  </w:r>
                </w:p>
                <w:p w14:paraId="4F55227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01733E7" w14:textId="77777777" w:rsidR="0060666C" w:rsidRDefault="00000000">
                  <w:pPr>
                    <w:pStyle w:val="div2"/>
                    <w:spacing w:after="0" w:line="240" w:lineRule="auto"/>
                    <w:jc w:val="right"/>
                  </w:pPr>
                  <w:r>
                    <w:t>0,00</w:t>
                  </w:r>
                </w:p>
                <w:p w14:paraId="652ED92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14D2B12" w14:textId="77777777" w:rsidR="0060666C" w:rsidRDefault="00000000">
                  <w:pPr>
                    <w:pStyle w:val="div2"/>
                    <w:spacing w:after="0" w:line="240" w:lineRule="auto"/>
                    <w:jc w:val="right"/>
                  </w:pPr>
                  <w:r>
                    <w:t>75.219,92</w:t>
                  </w:r>
                </w:p>
                <w:p w14:paraId="187A2815" w14:textId="77777777" w:rsidR="0060666C" w:rsidRDefault="0060666C">
                  <w:pPr>
                    <w:spacing w:after="0"/>
                    <w:rPr>
                      <w:rFonts w:ascii="Georgia" w:eastAsia="Georgia" w:hAnsi="Georgia" w:cs="Georgia"/>
                      <w:color w:val="000000"/>
                      <w:sz w:val="18"/>
                    </w:rPr>
                  </w:pPr>
                </w:p>
              </w:tc>
            </w:tr>
            <w:tr w:rsidR="0060666C" w14:paraId="342C4AD6"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E0C05D9" w14:textId="77777777" w:rsidR="0060666C" w:rsidRDefault="00000000">
                  <w:pPr>
                    <w:pStyle w:val="div2"/>
                    <w:spacing w:after="0" w:line="240" w:lineRule="auto"/>
                    <w:jc w:val="right"/>
                  </w:pPr>
                  <w:r>
                    <w:rPr>
                      <w:b/>
                      <w:bCs/>
                    </w:rPr>
                    <w:t>TOTALE</w:t>
                  </w:r>
                </w:p>
                <w:p w14:paraId="7E49139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480BBA7" w14:textId="77777777" w:rsidR="0060666C" w:rsidRDefault="00000000">
                  <w:pPr>
                    <w:pStyle w:val="div2"/>
                    <w:spacing w:after="0" w:line="240" w:lineRule="auto"/>
                    <w:jc w:val="right"/>
                  </w:pPr>
                  <w:r>
                    <w:rPr>
                      <w:b/>
                      <w:bCs/>
                    </w:rPr>
                    <w:t>75.219,92</w:t>
                  </w:r>
                </w:p>
                <w:p w14:paraId="69ABD9F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0D6EDCC" w14:textId="77777777" w:rsidR="0060666C" w:rsidRDefault="00000000">
                  <w:pPr>
                    <w:pStyle w:val="div2"/>
                    <w:spacing w:after="0" w:line="240" w:lineRule="auto"/>
                    <w:jc w:val="right"/>
                  </w:pPr>
                  <w:r>
                    <w:rPr>
                      <w:b/>
                      <w:bCs/>
                    </w:rPr>
                    <w:t>0,00</w:t>
                  </w:r>
                </w:p>
                <w:p w14:paraId="506D5CA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E87B588" w14:textId="77777777" w:rsidR="0060666C" w:rsidRDefault="00000000">
                  <w:pPr>
                    <w:pStyle w:val="div2"/>
                    <w:spacing w:after="0" w:line="240" w:lineRule="auto"/>
                    <w:jc w:val="right"/>
                  </w:pPr>
                  <w:r>
                    <w:rPr>
                      <w:b/>
                      <w:bCs/>
                    </w:rPr>
                    <w:t>75.219,92</w:t>
                  </w:r>
                </w:p>
                <w:p w14:paraId="074BD8F5"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3CEEB7A" w14:textId="77777777" w:rsidR="0060666C" w:rsidRDefault="0060666C">
                  <w:pPr>
                    <w:spacing w:after="0"/>
                    <w:rPr>
                      <w:rFonts w:ascii="Verdana" w:eastAsia="Verdana" w:hAnsi="Verdana" w:cs="Verdana"/>
                      <w:color w:val="000000"/>
                      <w:sz w:val="20"/>
                    </w:rPr>
                  </w:pPr>
                </w:p>
              </w:tc>
            </w:tr>
            <w:tr w:rsidR="0060666C" w14:paraId="299FA666" w14:textId="77777777">
              <w:tc>
                <w:tcPr>
                  <w:tcW w:w="0" w:type="auto"/>
                  <w:gridSpan w:val="4"/>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23FD154" w14:textId="77777777" w:rsidR="0060666C" w:rsidRDefault="00000000">
                  <w:pPr>
                    <w:spacing w:after="0"/>
                    <w:rPr>
                      <w:rFonts w:ascii="Georgia" w:eastAsia="Georgia" w:hAnsi="Georgia" w:cs="Georgia"/>
                      <w:color w:val="000000"/>
                      <w:sz w:val="18"/>
                    </w:rPr>
                  </w:pPr>
                  <w:r>
                    <w:rPr>
                      <w:rFonts w:ascii="Georgia" w:eastAsia="Georgia" w:hAnsi="Georgia" w:cs="Georgia"/>
                      <w:b/>
                      <w:bCs/>
                      <w:color w:val="000000"/>
                      <w:sz w:val="18"/>
                      <w:szCs w:val="18"/>
                    </w:rPr>
                    <w:t xml:space="preserve">Altri oneri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54E5857" w14:textId="77777777" w:rsidR="0060666C" w:rsidRDefault="0060666C">
                  <w:pPr>
                    <w:spacing w:after="0"/>
                    <w:rPr>
                      <w:rFonts w:ascii="Verdana" w:eastAsia="Verdana" w:hAnsi="Verdana" w:cs="Verdana"/>
                      <w:color w:val="000000"/>
                      <w:sz w:val="20"/>
                    </w:rPr>
                  </w:pPr>
                </w:p>
              </w:tc>
            </w:tr>
            <w:tr w:rsidR="0060666C" w14:paraId="198C5198"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CBF51A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V7.01 - Rimborsi spese volontari e organi sociali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2AC28CC" w14:textId="77777777" w:rsidR="0060666C" w:rsidRDefault="00000000">
                  <w:pPr>
                    <w:pStyle w:val="div2"/>
                    <w:spacing w:after="0" w:line="240" w:lineRule="auto"/>
                    <w:jc w:val="right"/>
                  </w:pPr>
                  <w:r>
                    <w:t>360,00</w:t>
                  </w:r>
                </w:p>
                <w:p w14:paraId="21A5C55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F909364" w14:textId="77777777" w:rsidR="0060666C" w:rsidRDefault="00000000">
                  <w:pPr>
                    <w:pStyle w:val="div2"/>
                    <w:spacing w:after="0" w:line="240" w:lineRule="auto"/>
                    <w:jc w:val="right"/>
                  </w:pPr>
                  <w:r>
                    <w:t>0,00</w:t>
                  </w:r>
                </w:p>
                <w:p w14:paraId="18734CAE"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A5171AD" w14:textId="77777777" w:rsidR="0060666C" w:rsidRDefault="00000000">
                  <w:pPr>
                    <w:pStyle w:val="div2"/>
                    <w:spacing w:after="0" w:line="240" w:lineRule="auto"/>
                    <w:jc w:val="right"/>
                  </w:pPr>
                  <w:r>
                    <w:t>360,00</w:t>
                  </w:r>
                </w:p>
                <w:p w14:paraId="4182B1BF"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DE9B332" w14:textId="77777777" w:rsidR="0060666C" w:rsidRDefault="0060666C">
                  <w:pPr>
                    <w:spacing w:after="0"/>
                    <w:rPr>
                      <w:rFonts w:ascii="Verdana" w:eastAsia="Verdana" w:hAnsi="Verdana" w:cs="Verdana"/>
                      <w:color w:val="000000"/>
                      <w:sz w:val="20"/>
                    </w:rPr>
                  </w:pPr>
                </w:p>
              </w:tc>
            </w:tr>
            <w:tr w:rsidR="0060666C" w14:paraId="7C2C5710"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722F22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 xml:space="preserve">V7.02 - Quote associative e di adesione ad enti </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2B1D73B" w14:textId="77777777" w:rsidR="0060666C" w:rsidRDefault="00000000">
                  <w:pPr>
                    <w:pStyle w:val="div2"/>
                    <w:spacing w:after="0" w:line="240" w:lineRule="auto"/>
                    <w:jc w:val="right"/>
                  </w:pPr>
                  <w:r>
                    <w:t>5.991,80</w:t>
                  </w:r>
                </w:p>
                <w:p w14:paraId="0B9ACA54"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C50AE77" w14:textId="77777777" w:rsidR="0060666C" w:rsidRDefault="00000000">
                  <w:pPr>
                    <w:pStyle w:val="div2"/>
                    <w:spacing w:after="0" w:line="240" w:lineRule="auto"/>
                    <w:jc w:val="right"/>
                  </w:pPr>
                  <w:r>
                    <w:t>0,00</w:t>
                  </w:r>
                </w:p>
                <w:p w14:paraId="4E41DCA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FBBC3B2" w14:textId="77777777" w:rsidR="0060666C" w:rsidRDefault="00000000">
                  <w:pPr>
                    <w:pStyle w:val="div2"/>
                    <w:spacing w:after="0" w:line="240" w:lineRule="auto"/>
                    <w:jc w:val="right"/>
                  </w:pPr>
                  <w:r>
                    <w:t>5.991,80</w:t>
                  </w:r>
                </w:p>
                <w:p w14:paraId="714F5E40"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CDFAE3F" w14:textId="77777777" w:rsidR="0060666C" w:rsidRDefault="0060666C">
                  <w:pPr>
                    <w:spacing w:after="0"/>
                    <w:rPr>
                      <w:rFonts w:ascii="Verdana" w:eastAsia="Verdana" w:hAnsi="Verdana" w:cs="Verdana"/>
                      <w:color w:val="000000"/>
                      <w:sz w:val="20"/>
                    </w:rPr>
                  </w:pPr>
                </w:p>
              </w:tc>
            </w:tr>
            <w:tr w:rsidR="0060666C" w14:paraId="71F7594F"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C14F926"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V7.03 - Imposte indirette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BA6F5DA" w14:textId="77777777" w:rsidR="0060666C" w:rsidRDefault="00000000">
                  <w:pPr>
                    <w:pStyle w:val="div2"/>
                    <w:spacing w:after="0" w:line="240" w:lineRule="auto"/>
                    <w:jc w:val="right"/>
                  </w:pPr>
                  <w:r>
                    <w:t>2.790,30</w:t>
                  </w:r>
                </w:p>
                <w:p w14:paraId="2F329E3D"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3ED4F2B" w14:textId="77777777" w:rsidR="0060666C" w:rsidRDefault="00000000">
                  <w:pPr>
                    <w:pStyle w:val="div2"/>
                    <w:spacing w:after="0" w:line="240" w:lineRule="auto"/>
                    <w:jc w:val="right"/>
                  </w:pPr>
                  <w:r>
                    <w:t>0,00</w:t>
                  </w:r>
                </w:p>
                <w:p w14:paraId="020309A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9951345" w14:textId="77777777" w:rsidR="0060666C" w:rsidRDefault="00000000">
                  <w:pPr>
                    <w:pStyle w:val="div2"/>
                    <w:spacing w:after="0" w:line="240" w:lineRule="auto"/>
                    <w:jc w:val="right"/>
                  </w:pPr>
                  <w:r>
                    <w:t>2.790,30</w:t>
                  </w:r>
                </w:p>
                <w:p w14:paraId="7711173B"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5B5291E" w14:textId="77777777" w:rsidR="0060666C" w:rsidRDefault="0060666C">
                  <w:pPr>
                    <w:spacing w:after="0"/>
                    <w:rPr>
                      <w:rFonts w:ascii="Verdana" w:eastAsia="Verdana" w:hAnsi="Verdana" w:cs="Verdana"/>
                      <w:color w:val="000000"/>
                      <w:sz w:val="20"/>
                    </w:rPr>
                  </w:pPr>
                </w:p>
              </w:tc>
            </w:tr>
            <w:tr w:rsidR="0060666C" w14:paraId="3ABA64A6"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92A1DBE"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V7.04 - Oneri finanziari</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FC3C72F" w14:textId="77777777" w:rsidR="0060666C" w:rsidRDefault="00000000">
                  <w:pPr>
                    <w:pStyle w:val="div2"/>
                    <w:spacing w:after="0" w:line="240" w:lineRule="auto"/>
                    <w:jc w:val="right"/>
                  </w:pPr>
                  <w:r>
                    <w:t>2.228,79</w:t>
                  </w:r>
                </w:p>
                <w:p w14:paraId="34BD22A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6E72C92" w14:textId="77777777" w:rsidR="0060666C" w:rsidRDefault="00000000">
                  <w:pPr>
                    <w:pStyle w:val="div2"/>
                    <w:spacing w:after="0" w:line="240" w:lineRule="auto"/>
                    <w:jc w:val="right"/>
                  </w:pPr>
                  <w:r>
                    <w:t>0,00</w:t>
                  </w:r>
                </w:p>
                <w:p w14:paraId="7DA5B6F3"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9688748" w14:textId="77777777" w:rsidR="0060666C" w:rsidRDefault="00000000">
                  <w:pPr>
                    <w:pStyle w:val="div2"/>
                    <w:spacing w:after="0" w:line="240" w:lineRule="auto"/>
                    <w:jc w:val="right"/>
                  </w:pPr>
                  <w:r>
                    <w:t>2.228,79</w:t>
                  </w:r>
                </w:p>
                <w:p w14:paraId="1A1AAA81"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0C0BC612" w14:textId="77777777" w:rsidR="0060666C" w:rsidRDefault="0060666C">
                  <w:pPr>
                    <w:spacing w:after="0"/>
                    <w:rPr>
                      <w:rFonts w:ascii="Verdana" w:eastAsia="Verdana" w:hAnsi="Verdana" w:cs="Verdana"/>
                      <w:color w:val="000000"/>
                      <w:sz w:val="20"/>
                    </w:rPr>
                  </w:pPr>
                </w:p>
              </w:tc>
            </w:tr>
            <w:tr w:rsidR="0060666C" w14:paraId="07097611"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BB4126B"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V7.99 - Altri oneri diversi di gestione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6334BBD" w14:textId="77777777" w:rsidR="0060666C" w:rsidRDefault="00000000">
                  <w:pPr>
                    <w:pStyle w:val="div2"/>
                    <w:spacing w:after="0" w:line="240" w:lineRule="auto"/>
                    <w:jc w:val="right"/>
                  </w:pPr>
                  <w:r>
                    <w:t>62,05</w:t>
                  </w:r>
                </w:p>
                <w:p w14:paraId="58ED8CB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C3B45E2" w14:textId="77777777" w:rsidR="0060666C" w:rsidRDefault="00000000">
                  <w:pPr>
                    <w:pStyle w:val="div2"/>
                    <w:spacing w:after="0" w:line="240" w:lineRule="auto"/>
                    <w:jc w:val="right"/>
                  </w:pPr>
                  <w:r>
                    <w:t>0,00</w:t>
                  </w:r>
                </w:p>
                <w:p w14:paraId="78F4B1EF"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E5B1EED" w14:textId="77777777" w:rsidR="0060666C" w:rsidRDefault="00000000">
                  <w:pPr>
                    <w:pStyle w:val="div2"/>
                    <w:spacing w:after="0" w:line="240" w:lineRule="auto"/>
                    <w:jc w:val="right"/>
                  </w:pPr>
                  <w:r>
                    <w:t>62,05</w:t>
                  </w:r>
                </w:p>
                <w:p w14:paraId="68BE42BC" w14:textId="77777777" w:rsidR="0060666C" w:rsidRDefault="0060666C">
                  <w:pPr>
                    <w:spacing w:after="0"/>
                    <w:rPr>
                      <w:rFonts w:ascii="Georgia" w:eastAsia="Georgia" w:hAnsi="Georgia" w:cs="Georgia"/>
                      <w:color w:val="000000"/>
                      <w:sz w:val="18"/>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661321ED" w14:textId="77777777" w:rsidR="0060666C" w:rsidRDefault="0060666C">
                  <w:pPr>
                    <w:spacing w:after="0"/>
                    <w:rPr>
                      <w:rFonts w:ascii="Verdana" w:eastAsia="Verdana" w:hAnsi="Verdana" w:cs="Verdana"/>
                      <w:color w:val="000000"/>
                      <w:sz w:val="20"/>
                    </w:rPr>
                  </w:pPr>
                </w:p>
              </w:tc>
            </w:tr>
            <w:tr w:rsidR="0060666C" w14:paraId="60746853"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1030C0C"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V9.01 - Irap/Ires</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CF1DFBB" w14:textId="77777777" w:rsidR="0060666C" w:rsidRDefault="00000000">
                  <w:pPr>
                    <w:pStyle w:val="div2"/>
                    <w:spacing w:after="0" w:line="240" w:lineRule="auto"/>
                    <w:jc w:val="right"/>
                  </w:pPr>
                  <w:r>
                    <w:t>9.678,10</w:t>
                  </w:r>
                </w:p>
                <w:p w14:paraId="2620EBB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7FEA836" w14:textId="77777777" w:rsidR="0060666C" w:rsidRDefault="00000000">
                  <w:pPr>
                    <w:pStyle w:val="div2"/>
                    <w:spacing w:after="0" w:line="240" w:lineRule="auto"/>
                    <w:jc w:val="right"/>
                  </w:pPr>
                  <w:r>
                    <w:lastRenderedPageBreak/>
                    <w:t>0,00</w:t>
                  </w:r>
                </w:p>
                <w:p w14:paraId="5F88015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FA7A198" w14:textId="77777777" w:rsidR="0060666C" w:rsidRDefault="00000000">
                  <w:pPr>
                    <w:pStyle w:val="div2"/>
                    <w:spacing w:after="0" w:line="240" w:lineRule="auto"/>
                    <w:jc w:val="right"/>
                  </w:pPr>
                  <w:r>
                    <w:lastRenderedPageBreak/>
                    <w:t>9.678,10</w:t>
                  </w:r>
                </w:p>
                <w:p w14:paraId="5CEF3941" w14:textId="77777777" w:rsidR="0060666C" w:rsidRDefault="0060666C">
                  <w:pPr>
                    <w:spacing w:after="0"/>
                    <w:rPr>
                      <w:rFonts w:ascii="Georgia" w:eastAsia="Georgia" w:hAnsi="Georgia" w:cs="Georgia"/>
                      <w:color w:val="000000"/>
                      <w:sz w:val="18"/>
                    </w:rPr>
                  </w:pPr>
                </w:p>
              </w:tc>
            </w:tr>
            <w:tr w:rsidR="0060666C" w14:paraId="2728AD3B"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CD31FB3" w14:textId="77777777" w:rsidR="0060666C" w:rsidRDefault="00000000">
                  <w:pPr>
                    <w:pStyle w:val="div2"/>
                    <w:spacing w:after="0" w:line="240" w:lineRule="auto"/>
                    <w:jc w:val="right"/>
                  </w:pPr>
                  <w:r>
                    <w:rPr>
                      <w:b/>
                      <w:bCs/>
                    </w:rPr>
                    <w:lastRenderedPageBreak/>
                    <w:t>TOTALE</w:t>
                  </w:r>
                </w:p>
                <w:p w14:paraId="7A74174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2ADE55E" w14:textId="77777777" w:rsidR="0060666C" w:rsidRDefault="00000000">
                  <w:pPr>
                    <w:pStyle w:val="div2"/>
                    <w:spacing w:after="0" w:line="240" w:lineRule="auto"/>
                    <w:jc w:val="right"/>
                  </w:pPr>
                  <w:r>
                    <w:rPr>
                      <w:b/>
                      <w:bCs/>
                    </w:rPr>
                    <w:t>21.111,04</w:t>
                  </w:r>
                </w:p>
                <w:p w14:paraId="74453A9C"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EE66F5B" w14:textId="77777777" w:rsidR="0060666C" w:rsidRDefault="00000000">
                  <w:pPr>
                    <w:pStyle w:val="div2"/>
                    <w:spacing w:after="0" w:line="240" w:lineRule="auto"/>
                    <w:jc w:val="right"/>
                  </w:pPr>
                  <w:r>
                    <w:rPr>
                      <w:b/>
                      <w:bCs/>
                    </w:rPr>
                    <w:t>0,00</w:t>
                  </w:r>
                </w:p>
                <w:p w14:paraId="094AB321"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1C6ADE4" w14:textId="77777777" w:rsidR="0060666C" w:rsidRDefault="00000000">
                  <w:pPr>
                    <w:pStyle w:val="div2"/>
                    <w:spacing w:after="0" w:line="240" w:lineRule="auto"/>
                    <w:jc w:val="right"/>
                  </w:pPr>
                  <w:r>
                    <w:rPr>
                      <w:b/>
                      <w:bCs/>
                    </w:rPr>
                    <w:t>21.111,04</w:t>
                  </w:r>
                </w:p>
                <w:p w14:paraId="0E09C073" w14:textId="77777777" w:rsidR="0060666C" w:rsidRDefault="0060666C">
                  <w:pPr>
                    <w:spacing w:after="0"/>
                    <w:rPr>
                      <w:rFonts w:ascii="Georgia" w:eastAsia="Georgia" w:hAnsi="Georgia" w:cs="Georgia"/>
                      <w:color w:val="000000"/>
                      <w:sz w:val="18"/>
                    </w:rPr>
                  </w:pPr>
                </w:p>
              </w:tc>
            </w:tr>
            <w:tr w:rsidR="0060666C" w14:paraId="668A3972" w14:textId="77777777">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E8A85C6" w14:textId="77777777" w:rsidR="0060666C" w:rsidRDefault="00000000">
                  <w:pPr>
                    <w:pStyle w:val="div3"/>
                    <w:spacing w:after="0" w:line="240" w:lineRule="auto"/>
                    <w:jc w:val="right"/>
                  </w:pPr>
                  <w:r>
                    <w:t>TOTALE</w:t>
                  </w:r>
                </w:p>
                <w:p w14:paraId="033AF8DD"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869FA66" w14:textId="77777777" w:rsidR="0060666C" w:rsidRDefault="00000000">
                  <w:pPr>
                    <w:pStyle w:val="div3"/>
                    <w:spacing w:after="0" w:line="240" w:lineRule="auto"/>
                    <w:jc w:val="right"/>
                  </w:pPr>
                  <w:r>
                    <w:t>156.425,30</w:t>
                  </w:r>
                </w:p>
                <w:p w14:paraId="64B7D2CD"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B1EF8B2" w14:textId="77777777" w:rsidR="0060666C" w:rsidRDefault="00000000">
                  <w:pPr>
                    <w:pStyle w:val="div3"/>
                    <w:spacing w:after="0" w:line="240" w:lineRule="auto"/>
                    <w:jc w:val="right"/>
                  </w:pPr>
                  <w:r>
                    <w:t>0,00</w:t>
                  </w:r>
                </w:p>
                <w:p w14:paraId="6E37CDB5"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DDB7B22" w14:textId="77777777" w:rsidR="0060666C" w:rsidRDefault="00000000">
                  <w:pPr>
                    <w:pStyle w:val="div3"/>
                    <w:spacing w:after="0" w:line="240" w:lineRule="auto"/>
                    <w:jc w:val="right"/>
                  </w:pPr>
                  <w:r>
                    <w:t>156.425,30</w:t>
                  </w:r>
                </w:p>
                <w:p w14:paraId="180FB43A" w14:textId="77777777" w:rsidR="0060666C" w:rsidRDefault="0060666C">
                  <w:pPr>
                    <w:spacing w:after="0"/>
                    <w:rPr>
                      <w:rFonts w:ascii="Georgia" w:eastAsia="Georgia" w:hAnsi="Georgia" w:cs="Georgia"/>
                      <w:b/>
                      <w:color w:val="E43A45"/>
                      <w:sz w:val="20"/>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2D81C5B3" w14:textId="77777777" w:rsidR="0060666C" w:rsidRDefault="0060666C">
                  <w:pPr>
                    <w:spacing w:after="0"/>
                    <w:rPr>
                      <w:rFonts w:ascii="Verdana" w:eastAsia="Verdana" w:hAnsi="Verdana" w:cs="Verdana"/>
                      <w:color w:val="000000"/>
                      <w:sz w:val="20"/>
                    </w:rPr>
                  </w:pPr>
                </w:p>
              </w:tc>
            </w:tr>
            <w:tr w:rsidR="0060666C" w14:paraId="0C1BB7FF"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5FCAA6F3"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Fonti di finanziamento per le azioni/attività indicate</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7C739EA0"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7A9964F8"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Extra fun</w:t>
                  </w:r>
                </w:p>
              </w:tc>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69C3803E"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Totale</w:t>
                  </w:r>
                </w:p>
              </w:tc>
            </w:tr>
            <w:tr w:rsidR="0060666C" w14:paraId="3483C9F2"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E6E739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assegnazione annuale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E54A240" w14:textId="77777777" w:rsidR="0060666C" w:rsidRDefault="00000000">
                  <w:pPr>
                    <w:pStyle w:val="div2"/>
                    <w:spacing w:after="0" w:line="240" w:lineRule="auto"/>
                    <w:jc w:val="right"/>
                  </w:pPr>
                  <w:r>
                    <w:t>156.425,30</w:t>
                  </w:r>
                </w:p>
                <w:p w14:paraId="5FE12E8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CC3544D" w14:textId="77777777" w:rsidR="0060666C" w:rsidRDefault="00000000">
                  <w:pPr>
                    <w:pStyle w:val="div2"/>
                    <w:spacing w:after="0" w:line="240" w:lineRule="auto"/>
                    <w:jc w:val="right"/>
                  </w:pPr>
                  <w:r>
                    <w:t>0,00</w:t>
                  </w:r>
                </w:p>
                <w:p w14:paraId="4C85E497"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79F4DCC" w14:textId="77777777" w:rsidR="0060666C" w:rsidRDefault="00000000">
                  <w:pPr>
                    <w:pStyle w:val="div2"/>
                    <w:spacing w:after="0" w:line="240" w:lineRule="auto"/>
                    <w:jc w:val="right"/>
                  </w:pPr>
                  <w:r>
                    <w:t>156.425,30</w:t>
                  </w:r>
                </w:p>
                <w:p w14:paraId="457855E3" w14:textId="77777777" w:rsidR="0060666C" w:rsidRDefault="0060666C">
                  <w:pPr>
                    <w:spacing w:after="0"/>
                    <w:rPr>
                      <w:rFonts w:ascii="Georgia" w:eastAsia="Georgia" w:hAnsi="Georgia" w:cs="Georgia"/>
                      <w:color w:val="000000"/>
                      <w:sz w:val="18"/>
                    </w:rPr>
                  </w:pPr>
                </w:p>
              </w:tc>
            </w:tr>
            <w:tr w:rsidR="0060666C" w14:paraId="37FABED5"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3"/>
                    <w:gridCol w:w="23"/>
                  </w:tblGrid>
                  <w:tr w:rsidR="0060666C" w14:paraId="73D364EA"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EE712A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da residui esercizi precedenti – Liberi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41C31397" w14:textId="77777777" w:rsidR="0060666C" w:rsidRDefault="0060666C">
                        <w:pPr>
                          <w:spacing w:after="0"/>
                          <w:rPr>
                            <w:rFonts w:ascii="Georgia" w:eastAsia="Georgia" w:hAnsi="Georgia" w:cs="Georgia"/>
                            <w:color w:val="000000"/>
                            <w:sz w:val="18"/>
                          </w:rPr>
                        </w:pPr>
                      </w:p>
                    </w:tc>
                  </w:tr>
                </w:tbl>
                <w:p w14:paraId="0FD355C7" w14:textId="77777777" w:rsidR="0060666C" w:rsidRDefault="00000000">
                  <w:r>
                    <w:rPr>
                      <w:vanish/>
                    </w:rPr>
                    <w:t>#table#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98E7501" w14:textId="77777777" w:rsidR="0060666C" w:rsidRDefault="00000000">
                  <w:pPr>
                    <w:pStyle w:val="div2"/>
                    <w:spacing w:after="0" w:line="240" w:lineRule="auto"/>
                    <w:jc w:val="right"/>
                  </w:pPr>
                  <w:r>
                    <w:t>0,00</w:t>
                  </w:r>
                </w:p>
                <w:p w14:paraId="292B8CAB"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6C045C8" w14:textId="77777777" w:rsidR="0060666C" w:rsidRDefault="00000000">
                  <w:pPr>
                    <w:pStyle w:val="div2"/>
                    <w:spacing w:after="0" w:line="240" w:lineRule="auto"/>
                    <w:jc w:val="right"/>
                  </w:pPr>
                  <w:r>
                    <w:t>0,00</w:t>
                  </w:r>
                </w:p>
                <w:p w14:paraId="1941ABF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76F50A5" w14:textId="77777777" w:rsidR="0060666C" w:rsidRDefault="00000000">
                  <w:pPr>
                    <w:pStyle w:val="div2"/>
                    <w:spacing w:after="0" w:line="240" w:lineRule="auto"/>
                    <w:jc w:val="right"/>
                  </w:pPr>
                  <w:r>
                    <w:t>0,00</w:t>
                  </w:r>
                </w:p>
                <w:p w14:paraId="54756D9B" w14:textId="77777777" w:rsidR="0060666C" w:rsidRDefault="0060666C">
                  <w:pPr>
                    <w:spacing w:after="0"/>
                    <w:rPr>
                      <w:rFonts w:ascii="Georgia" w:eastAsia="Georgia" w:hAnsi="Georgia" w:cs="Georgia"/>
                      <w:color w:val="000000"/>
                      <w:sz w:val="18"/>
                    </w:rPr>
                  </w:pPr>
                </w:p>
              </w:tc>
            </w:tr>
            <w:tr w:rsidR="0060666C" w14:paraId="66A3919C"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977BDF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Fondi Extra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1BF2BE7" w14:textId="77777777" w:rsidR="0060666C" w:rsidRDefault="00000000">
                  <w:pPr>
                    <w:pStyle w:val="div2"/>
                    <w:spacing w:after="0" w:line="240" w:lineRule="auto"/>
                    <w:jc w:val="right"/>
                  </w:pPr>
                  <w:r>
                    <w:t>0,00</w:t>
                  </w:r>
                </w:p>
                <w:p w14:paraId="4E043D3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3AC7FCF" w14:textId="77777777" w:rsidR="0060666C" w:rsidRDefault="00000000">
                  <w:pPr>
                    <w:pStyle w:val="div2"/>
                    <w:spacing w:after="0" w:line="240" w:lineRule="auto"/>
                    <w:jc w:val="right"/>
                  </w:pPr>
                  <w:r>
                    <w:t>0,00</w:t>
                  </w:r>
                </w:p>
                <w:p w14:paraId="5BAFD71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3DBF56A" w14:textId="77777777" w:rsidR="0060666C" w:rsidRDefault="00000000">
                  <w:pPr>
                    <w:pStyle w:val="div2"/>
                    <w:spacing w:after="0" w:line="240" w:lineRule="auto"/>
                    <w:jc w:val="right"/>
                  </w:pPr>
                  <w:r>
                    <w:t>0,00</w:t>
                  </w:r>
                </w:p>
                <w:p w14:paraId="28628561" w14:textId="77777777" w:rsidR="0060666C" w:rsidRDefault="0060666C">
                  <w:pPr>
                    <w:spacing w:after="0"/>
                    <w:rPr>
                      <w:rFonts w:ascii="Georgia" w:eastAsia="Georgia" w:hAnsi="Georgia" w:cs="Georgia"/>
                      <w:color w:val="000000"/>
                      <w:sz w:val="18"/>
                    </w:rPr>
                  </w:pPr>
                </w:p>
              </w:tc>
            </w:tr>
            <w:tr w:rsidR="0060666C" w14:paraId="3E2821A5"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C15F06E" w14:textId="77777777" w:rsidR="0060666C" w:rsidRDefault="00000000">
                  <w:pPr>
                    <w:pStyle w:val="div3"/>
                    <w:spacing w:after="0" w:line="240" w:lineRule="auto"/>
                    <w:jc w:val="right"/>
                  </w:pPr>
                  <w:r>
                    <w:t>TOTALE</w:t>
                  </w:r>
                </w:p>
                <w:p w14:paraId="60B56EDF"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B6B42B8" w14:textId="77777777" w:rsidR="0060666C" w:rsidRDefault="00000000">
                  <w:pPr>
                    <w:pStyle w:val="div3"/>
                    <w:spacing w:after="0" w:line="240" w:lineRule="auto"/>
                    <w:jc w:val="right"/>
                  </w:pPr>
                  <w:r>
                    <w:t>156.425,30</w:t>
                  </w:r>
                </w:p>
                <w:p w14:paraId="4CEB614A"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D00228E" w14:textId="77777777" w:rsidR="0060666C" w:rsidRDefault="00000000">
                  <w:pPr>
                    <w:pStyle w:val="div3"/>
                    <w:spacing w:after="0" w:line="240" w:lineRule="auto"/>
                    <w:jc w:val="right"/>
                  </w:pPr>
                  <w:r>
                    <w:t>0,00</w:t>
                  </w:r>
                </w:p>
                <w:p w14:paraId="093A9727"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7C5667F" w14:textId="77777777" w:rsidR="0060666C" w:rsidRDefault="00000000">
                  <w:pPr>
                    <w:pStyle w:val="div3"/>
                    <w:spacing w:after="0" w:line="240" w:lineRule="auto"/>
                    <w:jc w:val="right"/>
                  </w:pPr>
                  <w:r>
                    <w:t>156.425,30</w:t>
                  </w:r>
                </w:p>
                <w:p w14:paraId="5AF9D9DF" w14:textId="77777777" w:rsidR="0060666C" w:rsidRDefault="0060666C">
                  <w:pPr>
                    <w:spacing w:after="0"/>
                    <w:rPr>
                      <w:rFonts w:ascii="Georgia" w:eastAsia="Georgia" w:hAnsi="Georgia" w:cs="Georgia"/>
                      <w:b/>
                      <w:color w:val="E43A45"/>
                      <w:sz w:val="20"/>
                    </w:rPr>
                  </w:pPr>
                </w:p>
              </w:tc>
            </w:tr>
          </w:tbl>
          <w:p w14:paraId="249F846B" w14:textId="744E65B0" w:rsidR="0060666C" w:rsidRDefault="003B633A">
            <w:r>
              <w:t>(*) importo al netto degli ammortamenti</w:t>
            </w:r>
            <w:r w:rsidR="00000000">
              <w:rPr>
                <w:vanish/>
              </w:rPr>
              <w:t>#table#</w:t>
            </w:r>
          </w:p>
        </w:tc>
      </w:tr>
    </w:tbl>
    <w:p w14:paraId="3ED6A1F2"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lastRenderedPageBreak/>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8"/>
      </w:tblGrid>
      <w:tr w:rsidR="0060666C" w14:paraId="485CB3A6"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4B0F9E0D"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RIEPILOGO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9"/>
              <w:gridCol w:w="1208"/>
              <w:gridCol w:w="612"/>
              <w:gridCol w:w="1208"/>
              <w:gridCol w:w="1219"/>
              <w:gridCol w:w="612"/>
              <w:gridCol w:w="1219"/>
              <w:gridCol w:w="21"/>
            </w:tblGrid>
            <w:tr w:rsidR="0060666C" w14:paraId="07EBFBE5" w14:textId="77777777">
              <w:trPr>
                <w:gridAfter w:val="1"/>
              </w:trPr>
              <w:tc>
                <w:tcPr>
                  <w:tcW w:w="0" w:type="auto"/>
                  <w:gridSpan w:val="7"/>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47"/>
                  </w:tblGrid>
                  <w:tr w:rsidR="0060666C" w14:paraId="796EBE98"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14:paraId="312F2A19" w14:textId="77777777" w:rsidR="0060666C" w:rsidRDefault="0060666C">
                        <w:pPr>
                          <w:spacing w:after="0"/>
                          <w:rPr>
                            <w:rFonts w:ascii="Georgia" w:eastAsia="Georgia" w:hAnsi="Georgia" w:cs="Georgia"/>
                            <w:b/>
                            <w:color w:val="2F353B"/>
                            <w:sz w:val="20"/>
                          </w:rPr>
                        </w:pPr>
                      </w:p>
                    </w:tc>
                  </w:tr>
                  <w:tr w:rsidR="0060666C" w14:paraId="239A5181"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100" w:type="dxa"/>
                        </w:tcMar>
                      </w:tcPr>
                      <w:p w14:paraId="2892D24B"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Riepilogo oneri per destinazione dell’Area di riferimento</w:t>
                        </w:r>
                        <w:r>
                          <w:rPr>
                            <w:rFonts w:ascii="Georgia" w:eastAsia="Georgia" w:hAnsi="Georgia" w:cs="Georgia"/>
                            <w:b/>
                            <w:bCs/>
                            <w:color w:val="2F353B"/>
                            <w:sz w:val="20"/>
                            <w:szCs w:val="20"/>
                          </w:rPr>
                          <w:br/>
                          <w:t> </w:t>
                        </w:r>
                      </w:p>
                    </w:tc>
                  </w:tr>
                </w:tbl>
                <w:p w14:paraId="72357590" w14:textId="77777777" w:rsidR="0060666C" w:rsidRDefault="00000000">
                  <w:r>
                    <w:rPr>
                      <w:vanish/>
                    </w:rPr>
                    <w:t>#table#</w:t>
                  </w:r>
                </w:p>
              </w:tc>
            </w:tr>
            <w:tr w:rsidR="0060666C" w14:paraId="0FA6AA7A"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032B26EF"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Classificazione</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29814EC8"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previsti</w:t>
                  </w:r>
                </w:p>
              </w:tc>
              <w:tc>
                <w:tcPr>
                  <w:tcW w:w="0" w:type="auto"/>
                  <w:gridSpan w:val="3"/>
                  <w:tcBorders>
                    <w:top w:val="single" w:sz="8" w:space="0" w:color="DCDCDC"/>
                    <w:left w:val="single" w:sz="8" w:space="0" w:color="DCDCDC"/>
                    <w:bottom w:val="single" w:sz="8" w:space="0" w:color="DCDCDC"/>
                    <w:right w:val="single" w:sz="8" w:space="0" w:color="DCDCDC"/>
                  </w:tcBorders>
                  <w:shd w:val="clear" w:color="auto" w:fill="FFFFFF"/>
                  <w:tcMar>
                    <w:top w:w="0" w:type="dxa"/>
                    <w:left w:w="0" w:type="dxa"/>
                    <w:bottom w:w="0" w:type="dxa"/>
                    <w:right w:w="100" w:type="dxa"/>
                  </w:tcMar>
                </w:tcPr>
                <w:p w14:paraId="60B80BB9" w14:textId="77777777" w:rsidR="0060666C" w:rsidRDefault="00000000">
                  <w:pPr>
                    <w:spacing w:after="0"/>
                    <w:rPr>
                      <w:rFonts w:ascii="Georgia" w:eastAsia="Georgia" w:hAnsi="Georgia" w:cs="Georgia"/>
                      <w:b/>
                      <w:color w:val="2F353B"/>
                      <w:sz w:val="20"/>
                    </w:rPr>
                  </w:pPr>
                  <w:r>
                    <w:rPr>
                      <w:rFonts w:ascii="Georgia" w:eastAsia="Georgia" w:hAnsi="Georgia" w:cs="Georgia"/>
                      <w:b/>
                      <w:bCs/>
                      <w:color w:val="2F353B"/>
                      <w:sz w:val="20"/>
                      <w:szCs w:val="20"/>
                    </w:rPr>
                    <w:t>Oneri al 31/12</w:t>
                  </w:r>
                </w:p>
              </w:tc>
            </w:tr>
            <w:tr w:rsidR="0060666C" w14:paraId="5E952784" w14:textId="77777777">
              <w:tc>
                <w:tcPr>
                  <w:tcW w:w="20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7E6BDE0"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Supporto generale</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A0EECA7"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99997E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466A0CA"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0332D9D"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Importo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669BDC5"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Extra FUN</w:t>
                  </w:r>
                </w:p>
              </w:tc>
              <w:tc>
                <w:tcPr>
                  <w:tcW w:w="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1A2115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Totale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117F6011" w14:textId="77777777" w:rsidR="0060666C" w:rsidRDefault="0060666C">
                  <w:pPr>
                    <w:spacing w:after="0"/>
                    <w:rPr>
                      <w:rFonts w:ascii="Verdana" w:eastAsia="Verdana" w:hAnsi="Verdana" w:cs="Verdana"/>
                      <w:color w:val="000000"/>
                      <w:sz w:val="20"/>
                    </w:rPr>
                  </w:pPr>
                </w:p>
              </w:tc>
            </w:tr>
            <w:tr w:rsidR="0060666C" w14:paraId="5CB4AB01"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B19EDC3"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ONERI DI SUPPORTO GENERALE</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4CC32084" w14:textId="77777777" w:rsidR="0060666C" w:rsidRDefault="00000000">
                  <w:pPr>
                    <w:pStyle w:val="div2"/>
                    <w:spacing w:after="0" w:line="240" w:lineRule="auto"/>
                    <w:jc w:val="right"/>
                  </w:pPr>
                  <w:r>
                    <w:t>163.625,65</w:t>
                  </w:r>
                </w:p>
                <w:p w14:paraId="74C3372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027ACC9" w14:textId="77777777" w:rsidR="0060666C" w:rsidRDefault="00000000">
                  <w:pPr>
                    <w:pStyle w:val="div2"/>
                    <w:spacing w:after="0" w:line="240" w:lineRule="auto"/>
                    <w:jc w:val="right"/>
                  </w:pPr>
                  <w:r>
                    <w:t>0,00</w:t>
                  </w:r>
                </w:p>
                <w:p w14:paraId="0D1C57CA"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3609FC7" w14:textId="77777777" w:rsidR="0060666C" w:rsidRDefault="00000000">
                  <w:pPr>
                    <w:pStyle w:val="div2"/>
                    <w:spacing w:after="0" w:line="240" w:lineRule="auto"/>
                    <w:jc w:val="right"/>
                  </w:pPr>
                  <w:r>
                    <w:t>163.625,65</w:t>
                  </w:r>
                </w:p>
                <w:p w14:paraId="7CDE4A68"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76D9606A" w14:textId="77777777" w:rsidR="0060666C" w:rsidRDefault="00000000">
                  <w:pPr>
                    <w:pStyle w:val="div2"/>
                    <w:spacing w:after="0" w:line="240" w:lineRule="auto"/>
                    <w:jc w:val="right"/>
                  </w:pPr>
                  <w:r>
                    <w:t>156.425,30</w:t>
                  </w:r>
                </w:p>
                <w:p w14:paraId="0C54C902"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2BB00701" w14:textId="77777777" w:rsidR="0060666C" w:rsidRDefault="00000000">
                  <w:pPr>
                    <w:pStyle w:val="div2"/>
                    <w:spacing w:after="0" w:line="240" w:lineRule="auto"/>
                    <w:jc w:val="right"/>
                  </w:pPr>
                  <w:r>
                    <w:t>0,00</w:t>
                  </w:r>
                </w:p>
                <w:p w14:paraId="1B096A76" w14:textId="77777777" w:rsidR="0060666C" w:rsidRDefault="0060666C">
                  <w:pPr>
                    <w:spacing w:after="0"/>
                    <w:rPr>
                      <w:rFonts w:ascii="Georgia" w:eastAsia="Georgia" w:hAnsi="Georgia" w:cs="Georgia"/>
                      <w:color w:val="000000"/>
                      <w:sz w:val="18"/>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345F414" w14:textId="77777777" w:rsidR="0060666C" w:rsidRDefault="00000000">
                  <w:pPr>
                    <w:pStyle w:val="div2"/>
                    <w:spacing w:after="0" w:line="240" w:lineRule="auto"/>
                    <w:jc w:val="right"/>
                  </w:pPr>
                  <w:r>
                    <w:t>156.425,30</w:t>
                  </w:r>
                </w:p>
                <w:p w14:paraId="3DB17A7C" w14:textId="77777777" w:rsidR="0060666C" w:rsidRDefault="0060666C">
                  <w:pPr>
                    <w:spacing w:after="0"/>
                    <w:rPr>
                      <w:rFonts w:ascii="Georgia" w:eastAsia="Georgia" w:hAnsi="Georgia" w:cs="Georgia"/>
                      <w:color w:val="000000"/>
                      <w:sz w:val="18"/>
                    </w:rPr>
                  </w:pPr>
                </w:p>
              </w:tc>
            </w:tr>
            <w:tr w:rsidR="0060666C" w14:paraId="155E723E" w14:textId="77777777">
              <w:trPr>
                <w:gridAfter w:val="1"/>
              </w:trPr>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A113BE7" w14:textId="77777777" w:rsidR="0060666C" w:rsidRDefault="00000000">
                  <w:pPr>
                    <w:pStyle w:val="div3"/>
                    <w:spacing w:after="0" w:line="240" w:lineRule="auto"/>
                    <w:jc w:val="right"/>
                  </w:pPr>
                  <w:r>
                    <w:t>TOTALE</w:t>
                  </w:r>
                </w:p>
                <w:p w14:paraId="2233CE08"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3873DCD4" w14:textId="77777777" w:rsidR="0060666C" w:rsidRDefault="00000000">
                  <w:pPr>
                    <w:pStyle w:val="div3"/>
                    <w:spacing w:after="0" w:line="240" w:lineRule="auto"/>
                    <w:jc w:val="right"/>
                  </w:pPr>
                  <w:r>
                    <w:t>163.625,65</w:t>
                  </w:r>
                </w:p>
                <w:p w14:paraId="4FEB7546"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6FEEA7B" w14:textId="77777777" w:rsidR="0060666C" w:rsidRDefault="00000000">
                  <w:pPr>
                    <w:pStyle w:val="div3"/>
                    <w:spacing w:after="0" w:line="240" w:lineRule="auto"/>
                    <w:jc w:val="right"/>
                  </w:pPr>
                  <w:r>
                    <w:t>0,00</w:t>
                  </w:r>
                </w:p>
                <w:p w14:paraId="4C762150"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AE8CF7A" w14:textId="77777777" w:rsidR="0060666C" w:rsidRDefault="00000000">
                  <w:pPr>
                    <w:pStyle w:val="div3"/>
                    <w:spacing w:after="0" w:line="240" w:lineRule="auto"/>
                    <w:jc w:val="right"/>
                  </w:pPr>
                  <w:r>
                    <w:t>163.625,65</w:t>
                  </w:r>
                </w:p>
                <w:p w14:paraId="006C7E39"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D3310C5" w14:textId="77777777" w:rsidR="0060666C" w:rsidRDefault="00000000">
                  <w:pPr>
                    <w:pStyle w:val="div3"/>
                    <w:spacing w:after="0" w:line="240" w:lineRule="auto"/>
                    <w:jc w:val="right"/>
                  </w:pPr>
                  <w:r>
                    <w:t>156.425,30</w:t>
                  </w:r>
                </w:p>
                <w:p w14:paraId="0B173B06"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154011E0" w14:textId="77777777" w:rsidR="0060666C" w:rsidRDefault="00000000">
                  <w:pPr>
                    <w:pStyle w:val="div3"/>
                    <w:spacing w:after="0" w:line="240" w:lineRule="auto"/>
                    <w:jc w:val="right"/>
                  </w:pPr>
                  <w:r>
                    <w:t>0,00</w:t>
                  </w:r>
                </w:p>
                <w:p w14:paraId="55FA76CC" w14:textId="77777777" w:rsidR="0060666C" w:rsidRDefault="0060666C">
                  <w:pPr>
                    <w:spacing w:after="0"/>
                    <w:rPr>
                      <w:rFonts w:ascii="Georgia" w:eastAsia="Georgia" w:hAnsi="Georgia" w:cs="Georgia"/>
                      <w:b/>
                      <w:color w:val="E43A45"/>
                      <w:sz w:val="20"/>
                    </w:rPr>
                  </w:pP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04AC4156" w14:textId="77777777" w:rsidR="0060666C" w:rsidRDefault="00000000">
                  <w:pPr>
                    <w:pStyle w:val="div3"/>
                    <w:spacing w:after="0" w:line="240" w:lineRule="auto"/>
                    <w:jc w:val="right"/>
                  </w:pPr>
                  <w:r>
                    <w:t>156.425,30</w:t>
                  </w:r>
                </w:p>
                <w:p w14:paraId="5F532FD2" w14:textId="77777777" w:rsidR="0060666C" w:rsidRDefault="0060666C">
                  <w:pPr>
                    <w:spacing w:after="0"/>
                    <w:rPr>
                      <w:rFonts w:ascii="Georgia" w:eastAsia="Georgia" w:hAnsi="Georgia" w:cs="Georgia"/>
                      <w:b/>
                      <w:color w:val="E43A45"/>
                      <w:sz w:val="20"/>
                    </w:rPr>
                  </w:pPr>
                </w:p>
              </w:tc>
            </w:tr>
          </w:tbl>
          <w:p w14:paraId="63517E07" w14:textId="77777777" w:rsidR="0060666C" w:rsidRDefault="00000000">
            <w:r>
              <w:rPr>
                <w:vanish/>
              </w:rPr>
              <w:t>#table#</w:t>
            </w:r>
          </w:p>
        </w:tc>
      </w:tr>
    </w:tbl>
    <w:p w14:paraId="2764D0BB" w14:textId="77777777" w:rsidR="0060666C" w:rsidRDefault="00000000">
      <w:pPr>
        <w:pBdr>
          <w:top w:val="none" w:sz="0" w:space="0" w:color="FFFFFF"/>
          <w:left w:val="none" w:sz="0" w:space="0" w:color="FFFFFF"/>
          <w:bottom w:val="none" w:sz="0" w:space="0" w:color="FFFFFF"/>
          <w:right w:val="none" w:sz="0" w:space="0" w:color="FFFFFF"/>
          <w:between w:val="none" w:sz="0" w:space="0" w:color="FFFFFF"/>
          <w:bar w:val="none" w:sz="0" w:color="FFFFFF"/>
        </w:pBdr>
        <w:shd w:val="clear" w:color="auto" w:fill="FFFFFF"/>
        <w:spacing w:after="0"/>
        <w:rPr>
          <w:vanish/>
        </w:rPr>
      </w:pPr>
      <w:r>
        <w:rPr>
          <w:vanish/>
        </w:rPr>
        <w:t>#table#</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8"/>
      </w:tblGrid>
      <w:tr w:rsidR="0060666C" w14:paraId="6B633632"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98"/>
            </w:tblGrid>
            <w:tr w:rsidR="0060666C" w14:paraId="6D8A137F" w14:textId="77777777">
              <w:tc>
                <w:tcPr>
                  <w:tcW w:w="0" w:type="auto"/>
                  <w:tcBorders>
                    <w:top w:val="single" w:sz="8" w:space="0" w:color="DCDCDC"/>
                    <w:left w:val="single" w:sz="8" w:space="0" w:color="DCDCDC"/>
                    <w:bottom w:val="single" w:sz="8" w:space="0" w:color="DCDCDC"/>
                    <w:right w:val="single" w:sz="8" w:space="0" w:color="DCDCDC"/>
                  </w:tcBorders>
                  <w:shd w:val="clear" w:color="auto" w:fill="F5F5F5"/>
                  <w:tcMar>
                    <w:top w:w="0" w:type="dxa"/>
                    <w:left w:w="0" w:type="dxa"/>
                    <w:bottom w:w="0" w:type="dxa"/>
                    <w:right w:w="0" w:type="dxa"/>
                  </w:tcMar>
                </w:tcPr>
                <w:p w14:paraId="61A85F36" w14:textId="77777777" w:rsidR="0060666C" w:rsidRDefault="00000000">
                  <w:pPr>
                    <w:pStyle w:val="Titolo1"/>
                    <w:keepNext w:val="0"/>
                    <w:keepLines w:val="0"/>
                    <w:spacing w:before="0" w:after="134" w:line="240" w:lineRule="auto"/>
                    <w:rPr>
                      <w:rFonts w:ascii="Georgia" w:eastAsia="Georgia" w:hAnsi="Georgia" w:cs="Georgia"/>
                      <w:color w:val="2F353B"/>
                      <w:sz w:val="20"/>
                      <w:szCs w:val="20"/>
                    </w:rPr>
                  </w:pPr>
                  <w:bookmarkStart w:id="8" w:name="_Toc256000008"/>
                  <w:r>
                    <w:rPr>
                      <w:rFonts w:ascii="Georgia" w:eastAsia="Georgia" w:hAnsi="Georgia" w:cs="Georgia"/>
                      <w:color w:val="2F353B"/>
                      <w:kern w:val="36"/>
                      <w:sz w:val="20"/>
                      <w:szCs w:val="20"/>
                    </w:rPr>
                    <w:t>ELENCO DOCUMENTI ALLEGATI</w:t>
                  </w:r>
                  <w:bookmarkEnd w:id="8"/>
                </w:p>
                <w:p w14:paraId="13598D30" w14:textId="77777777" w:rsidR="0060666C" w:rsidRDefault="0060666C">
                  <w:pPr>
                    <w:spacing w:after="0"/>
                    <w:rPr>
                      <w:rFonts w:ascii="Georgia" w:eastAsia="Georgia" w:hAnsi="Georgia" w:cs="Georgia"/>
                      <w:b/>
                      <w:color w:val="2F353B"/>
                      <w:sz w:val="20"/>
                    </w:rPr>
                  </w:pPr>
                </w:p>
              </w:tc>
            </w:tr>
            <w:tr w:rsidR="0060666C" w14:paraId="27037AD9"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84"/>
                    <w:gridCol w:w="4784"/>
                  </w:tblGrid>
                  <w:tr w:rsidR="0060666C" w14:paraId="36AFF4DC" w14:textId="77777777">
                    <w:tc>
                      <w:tcPr>
                        <w:tcW w:w="2500" w:type="pct"/>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651ADDA7"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Quantificazione del patrimonio FUN</w:t>
                        </w:r>
                      </w:p>
                    </w:tc>
                    <w:tc>
                      <w:tcPr>
                        <w:tcW w:w="0" w:type="auto"/>
                        <w:tcBorders>
                          <w:top w:val="single" w:sz="8" w:space="0" w:color="DCDCDC"/>
                          <w:left w:val="single" w:sz="8" w:space="0" w:color="DCDCDC"/>
                          <w:bottom w:val="single" w:sz="8" w:space="0" w:color="DCDCDC"/>
                          <w:right w:val="single" w:sz="8" w:space="0" w:color="DCDCDC"/>
                        </w:tcBorders>
                        <w:shd w:val="clear" w:color="auto" w:fill="FFFFFF"/>
                        <w:tcMar>
                          <w:top w:w="0" w:type="dxa"/>
                          <w:left w:w="100" w:type="dxa"/>
                          <w:bottom w:w="0" w:type="dxa"/>
                          <w:right w:w="0" w:type="dxa"/>
                        </w:tcMar>
                      </w:tcPr>
                      <w:p w14:paraId="52B64CDF" w14:textId="77777777" w:rsidR="0060666C" w:rsidRDefault="00000000">
                        <w:pPr>
                          <w:spacing w:after="0"/>
                          <w:rPr>
                            <w:rFonts w:ascii="Georgia" w:eastAsia="Georgia" w:hAnsi="Georgia" w:cs="Georgia"/>
                            <w:color w:val="000000"/>
                            <w:sz w:val="18"/>
                          </w:rPr>
                        </w:pPr>
                        <w:r>
                          <w:rPr>
                            <w:rFonts w:ascii="Georgia" w:eastAsia="Georgia" w:hAnsi="Georgia" w:cs="Georgia"/>
                            <w:color w:val="000000"/>
                            <w:sz w:val="18"/>
                            <w:szCs w:val="18"/>
                          </w:rPr>
                          <w:t>All. 7_Quantificaz_PatrimonFUN_Rend23(CSV Salerno).xlsx</w:t>
                        </w:r>
                      </w:p>
                    </w:tc>
                  </w:tr>
                </w:tbl>
                <w:p w14:paraId="17515A57" w14:textId="77777777" w:rsidR="0060666C" w:rsidRDefault="00000000">
                  <w:r>
                    <w:rPr>
                      <w:vanish/>
                    </w:rPr>
                    <w:t>#table#</w:t>
                  </w:r>
                </w:p>
              </w:tc>
            </w:tr>
          </w:tbl>
          <w:p w14:paraId="4B8C95FF" w14:textId="77777777" w:rsidR="0060666C" w:rsidRDefault="00000000">
            <w:r>
              <w:rPr>
                <w:vanish/>
              </w:rPr>
              <w:t>#table#</w:t>
            </w:r>
          </w:p>
        </w:tc>
      </w:tr>
    </w:tbl>
    <w:p w14:paraId="5822FED8" w14:textId="77777777" w:rsidR="0060666C" w:rsidRDefault="00000000">
      <w:pPr>
        <w:rPr>
          <w:vanish/>
        </w:rPr>
      </w:pPr>
      <w:r>
        <w:rPr>
          <w:vanish/>
        </w:rPr>
        <w:t>#table#</w:t>
      </w:r>
      <w:bookmarkStart w:id="9" w:name="body"/>
      <w:bookmarkStart w:id="10" w:name="contenutoBody"/>
      <w:bookmarkEnd w:id="9"/>
    </w:p>
    <w:bookmarkEnd w:id="10"/>
    <w:p w14:paraId="519786D9" w14:textId="77777777" w:rsidR="0060666C" w:rsidRDefault="0060666C">
      <w:pPr>
        <w:rPr>
          <w:vanish/>
        </w:rPr>
      </w:pPr>
    </w:p>
    <w:sectPr w:rsidR="0060666C" w:rsidSect="00064C1A">
      <w:headerReference w:type="even" r:id="rId86"/>
      <w:headerReference w:type="default" r:id="rId87"/>
      <w:footerReference w:type="even" r:id="rId88"/>
      <w:footerReference w:type="default" r:id="rId89"/>
      <w:headerReference w:type="first" r:id="rId90"/>
      <w:footerReference w:type="first" r:id="rId91"/>
      <w:pgSz w:w="11906" w:h="16838"/>
      <w:pgMar w:top="709" w:right="1134" w:bottom="1134" w:left="1134"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1D34DF" w14:textId="77777777" w:rsidR="00064C1A" w:rsidRDefault="00064C1A">
      <w:pPr>
        <w:spacing w:after="0" w:line="240" w:lineRule="auto"/>
      </w:pPr>
      <w:r>
        <w:separator/>
      </w:r>
    </w:p>
  </w:endnote>
  <w:endnote w:type="continuationSeparator" w:id="0">
    <w:p w14:paraId="7606D21D" w14:textId="77777777" w:rsidR="00064C1A" w:rsidRDefault="0006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A88D8" w14:textId="77777777" w:rsidR="007A4F54" w:rsidRDefault="007A4F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8"/>
    </w:tblGrid>
    <w:tr w:rsidR="0060666C" w14:paraId="29FEDBD5" w14:textId="77777777">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14:paraId="3A38A42B" w14:textId="77777777" w:rsidR="0060666C" w:rsidRDefault="00000000">
          <w:pPr>
            <w:spacing w:after="0"/>
            <w:rPr>
              <w:rFonts w:ascii="Verdana" w:eastAsia="Verdana" w:hAnsi="Verdana" w:cs="Verdana"/>
              <w:color w:val="000000"/>
              <w:sz w:val="20"/>
            </w:rPr>
          </w:pPr>
          <w:r>
            <w:rPr>
              <w:rFonts w:ascii="Verdana" w:eastAsia="Verdana" w:hAnsi="Verdana" w:cs="Verdana"/>
              <w:color w:val="000000"/>
              <w:sz w:val="20"/>
            </w:rPr>
            <w:fldChar w:fldCharType="begin"/>
          </w:r>
          <w:r>
            <w:rPr>
              <w:rFonts w:ascii="Verdana" w:eastAsia="Verdana" w:hAnsi="Verdana" w:cs="Verdana"/>
              <w:color w:val="000000"/>
              <w:sz w:val="20"/>
            </w:rPr>
            <w:instrText>PAGE</w:instrText>
          </w:r>
          <w:r>
            <w:rPr>
              <w:rFonts w:ascii="Verdana" w:eastAsia="Verdana" w:hAnsi="Verdana" w:cs="Verdana"/>
              <w:color w:val="000000"/>
              <w:sz w:val="20"/>
            </w:rPr>
            <w:fldChar w:fldCharType="separate"/>
          </w:r>
          <w:r>
            <w:rPr>
              <w:rFonts w:ascii="Verdana" w:eastAsia="Verdana" w:hAnsi="Verdana" w:cs="Verdana"/>
              <w:color w:val="000000"/>
              <w:sz w:val="20"/>
            </w:rPr>
            <w:t>91</w:t>
          </w:r>
          <w:r>
            <w:rPr>
              <w:rFonts w:ascii="Verdana" w:eastAsia="Verdana" w:hAnsi="Verdana" w:cs="Verdana"/>
              <w:color w:val="000000"/>
              <w:sz w:val="20"/>
            </w:rPr>
            <w:fldChar w:fldCharType="end"/>
          </w:r>
        </w:p>
      </w:tc>
    </w:tr>
  </w:tbl>
  <w:p w14:paraId="314430C7" w14:textId="77777777" w:rsidR="0060666C" w:rsidRDefault="00000000">
    <w:pPr>
      <w:rPr>
        <w:vanish/>
      </w:rPr>
    </w:pPr>
    <w:r>
      <w:rPr>
        <w:vanish/>
      </w:rPr>
      <w:t>#table#</w:t>
    </w:r>
    <w:bookmarkStart w:id="13" w:name="footer"/>
    <w:bookmarkStart w:id="14" w:name="contenutoFooter"/>
    <w:bookmarkEnd w:id="13"/>
  </w:p>
  <w:bookmarkEnd w:id="14"/>
  <w:p w14:paraId="20101730" w14:textId="77777777" w:rsidR="0060666C" w:rsidRDefault="0060666C">
    <w:pPr>
      <w:rPr>
        <w:vanis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56E1A" w14:textId="77777777" w:rsidR="007A4F54" w:rsidRPr="00AB213B" w:rsidRDefault="00000000" w:rsidP="002D66C4">
    <w:pPr>
      <w:pStyle w:val="Pidipagina"/>
      <w:pBdr>
        <w:top w:val="single" w:sz="4" w:space="1" w:color="auto"/>
      </w:pBdr>
      <w:tabs>
        <w:tab w:val="clear" w:pos="4819"/>
      </w:tabs>
      <w:rPr>
        <w:color w:val="595959" w:themeColor="text1" w:themeTint="A6"/>
        <w:kern w:val="20"/>
        <w:sz w:val="20"/>
        <w:szCs w:val="20"/>
        <w:lang w:val="en-US" w:eastAsia="it-IT"/>
      </w:rPr>
    </w:pPr>
    <w:r>
      <w:rPr>
        <w:lang w:val="en-US"/>
      </w:rPr>
      <w:t xml:space="preserve"> </w:t>
    </w:r>
    <w:r w:rsidRPr="00AB213B">
      <w:rPr>
        <w:lang w:val="en-US"/>
      </w:rPr>
      <w:tab/>
    </w:r>
    <w:r w:rsidRPr="00AB213B">
      <w:rPr>
        <w:color w:val="595959" w:themeColor="text1" w:themeTint="A6"/>
        <w:kern w:val="20"/>
        <w:sz w:val="20"/>
        <w:szCs w:val="20"/>
        <w:lang w:val="en-US" w:eastAsia="it-IT"/>
      </w:rPr>
      <w:t xml:space="preserve">Pagina </w:t>
    </w:r>
    <w:r w:rsidRPr="004311D9">
      <w:rPr>
        <w:color w:val="595959" w:themeColor="text1" w:themeTint="A6"/>
        <w:kern w:val="20"/>
        <w:sz w:val="20"/>
        <w:szCs w:val="20"/>
        <w:lang w:eastAsia="it-IT"/>
      </w:rPr>
      <w:fldChar w:fldCharType="begin"/>
    </w:r>
    <w:r w:rsidRPr="00AB213B">
      <w:rPr>
        <w:color w:val="595959" w:themeColor="text1" w:themeTint="A6"/>
        <w:kern w:val="20"/>
        <w:sz w:val="20"/>
        <w:szCs w:val="20"/>
        <w:lang w:val="en-US" w:eastAsia="it-IT"/>
      </w:rPr>
      <w:instrText>PAGE</w:instrText>
    </w:r>
    <w:r w:rsidRPr="004311D9">
      <w:rPr>
        <w:color w:val="595959" w:themeColor="text1" w:themeTint="A6"/>
        <w:kern w:val="20"/>
        <w:sz w:val="20"/>
        <w:szCs w:val="20"/>
        <w:lang w:eastAsia="it-IT"/>
      </w:rPr>
      <w:fldChar w:fldCharType="separate"/>
    </w:r>
    <w:r>
      <w:rPr>
        <w:noProof/>
        <w:color w:val="595959" w:themeColor="text1" w:themeTint="A6"/>
        <w:kern w:val="20"/>
        <w:sz w:val="20"/>
        <w:szCs w:val="20"/>
        <w:lang w:val="en-US" w:eastAsia="it-IT"/>
      </w:rPr>
      <w:t>1</w:t>
    </w:r>
    <w:r w:rsidRPr="004311D9">
      <w:rPr>
        <w:color w:val="595959" w:themeColor="text1" w:themeTint="A6"/>
        <w:kern w:val="20"/>
        <w:sz w:val="20"/>
        <w:szCs w:val="20"/>
        <w:lang w:eastAsia="it-IT"/>
      </w:rPr>
      <w:fldChar w:fldCharType="end"/>
    </w:r>
    <w:r w:rsidRPr="00AB213B">
      <w:rPr>
        <w:color w:val="595959" w:themeColor="text1" w:themeTint="A6"/>
        <w:kern w:val="20"/>
        <w:sz w:val="20"/>
        <w:szCs w:val="20"/>
        <w:lang w:val="en-US" w:eastAsia="it-IT"/>
      </w:rPr>
      <w:t>/</w:t>
    </w:r>
    <w:r>
      <w:fldChar w:fldCharType="begin"/>
    </w:r>
    <w:r w:rsidRPr="00B23B78">
      <w:rPr>
        <w:lang w:val="en-US"/>
      </w:rPr>
      <w:instrText xml:space="preserve"> NUMPAGES   \* MERGEFORMAT </w:instrText>
    </w:r>
    <w:r>
      <w:fldChar w:fldCharType="separate"/>
    </w:r>
    <w:r w:rsidRPr="00162747">
      <w:rPr>
        <w:noProof/>
        <w:color w:val="595959" w:themeColor="text1" w:themeTint="A6"/>
        <w:kern w:val="20"/>
        <w:sz w:val="20"/>
        <w:szCs w:val="20"/>
        <w:lang w:val="en-US" w:eastAsia="it-IT"/>
      </w:rPr>
      <w:t>1</w:t>
    </w:r>
    <w:r>
      <w:rPr>
        <w:noProof/>
        <w:color w:val="595959" w:themeColor="text1" w:themeTint="A6"/>
        <w:kern w:val="20"/>
        <w:sz w:val="20"/>
        <w:szCs w:val="20"/>
        <w:lang w:val="en-US" w:eastAsia="it-IT"/>
      </w:rPr>
      <w:fldChar w:fldCharType="end"/>
    </w:r>
  </w:p>
  <w:p w14:paraId="77ADB8BA" w14:textId="77777777" w:rsidR="007A4F54" w:rsidRPr="002D66C4" w:rsidRDefault="007A4F54">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731DC1" w14:textId="77777777" w:rsidR="00064C1A" w:rsidRDefault="00064C1A">
      <w:pPr>
        <w:spacing w:after="0" w:line="240" w:lineRule="auto"/>
      </w:pPr>
      <w:r>
        <w:separator/>
      </w:r>
    </w:p>
  </w:footnote>
  <w:footnote w:type="continuationSeparator" w:id="0">
    <w:p w14:paraId="2DC64216" w14:textId="77777777" w:rsidR="00064C1A" w:rsidRDefault="00064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0B8F1" w14:textId="77777777" w:rsidR="007A4F54" w:rsidRDefault="007A4F5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4497B" w14:textId="77777777" w:rsidR="007A4F54" w:rsidRPr="002D66C4" w:rsidRDefault="007A4F54" w:rsidP="002D66C4">
    <w:pPr>
      <w:tabs>
        <w:tab w:val="right" w:pos="9638"/>
      </w:tabs>
      <w:rPr>
        <w:sz w:val="20"/>
        <w:szCs w:val="20"/>
        <w:lang w:val="en-US"/>
      </w:rPr>
    </w:pPr>
    <w:bookmarkStart w:id="11" w:name="header"/>
    <w:bookmarkStart w:id="12" w:name="contenutoHeader"/>
    <w:bookmarkEnd w:id="11"/>
  </w:p>
  <w:bookmarkEnd w:id="12"/>
  <w:p w14:paraId="0463BE9E" w14:textId="77777777" w:rsidR="007A4F54" w:rsidRPr="002D66C4" w:rsidRDefault="007A4F54" w:rsidP="002D66C4">
    <w:pPr>
      <w:tabs>
        <w:tab w:val="right" w:pos="9638"/>
      </w:tabs>
      <w:rPr>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670CA" w14:textId="77777777" w:rsidR="007A4F54" w:rsidRDefault="007A4F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94CA8"/>
    <w:multiLevelType w:val="hybridMultilevel"/>
    <w:tmpl w:val="113CACF6"/>
    <w:lvl w:ilvl="0" w:tplc="80187C68">
      <w:start w:val="1"/>
      <w:numFmt w:val="bullet"/>
      <w:lvlText w:val="‒"/>
      <w:lvlJc w:val="left"/>
      <w:pPr>
        <w:ind w:left="360" w:hanging="360"/>
      </w:pPr>
      <w:rPr>
        <w:rFonts w:ascii="Times New Roman" w:hAnsi="Times New Roman" w:cs="Times New Roman" w:hint="default"/>
      </w:rPr>
    </w:lvl>
    <w:lvl w:ilvl="1" w:tplc="2B5E026E">
      <w:start w:val="1"/>
      <w:numFmt w:val="bullet"/>
      <w:lvlText w:val="o"/>
      <w:lvlJc w:val="left"/>
      <w:pPr>
        <w:ind w:left="1080" w:hanging="360"/>
      </w:pPr>
      <w:rPr>
        <w:rFonts w:ascii="Courier New" w:hAnsi="Courier New" w:cs="Courier New" w:hint="default"/>
      </w:rPr>
    </w:lvl>
    <w:lvl w:ilvl="2" w:tplc="90EAF770">
      <w:start w:val="1"/>
      <w:numFmt w:val="bullet"/>
      <w:lvlText w:val=""/>
      <w:lvlJc w:val="left"/>
      <w:pPr>
        <w:ind w:left="1800" w:hanging="360"/>
      </w:pPr>
      <w:rPr>
        <w:rFonts w:ascii="Wingdings" w:hAnsi="Wingdings" w:hint="default"/>
      </w:rPr>
    </w:lvl>
    <w:lvl w:ilvl="3" w:tplc="0A6AE676">
      <w:start w:val="1"/>
      <w:numFmt w:val="bullet"/>
      <w:lvlText w:val=""/>
      <w:lvlJc w:val="left"/>
      <w:pPr>
        <w:ind w:left="2520" w:hanging="360"/>
      </w:pPr>
      <w:rPr>
        <w:rFonts w:ascii="Symbol" w:hAnsi="Symbol" w:hint="default"/>
      </w:rPr>
    </w:lvl>
    <w:lvl w:ilvl="4" w:tplc="C7BCF5D4">
      <w:start w:val="1"/>
      <w:numFmt w:val="bullet"/>
      <w:lvlText w:val="o"/>
      <w:lvlJc w:val="left"/>
      <w:pPr>
        <w:ind w:left="3240" w:hanging="360"/>
      </w:pPr>
      <w:rPr>
        <w:rFonts w:ascii="Courier New" w:hAnsi="Courier New" w:cs="Courier New" w:hint="default"/>
      </w:rPr>
    </w:lvl>
    <w:lvl w:ilvl="5" w:tplc="86EA318E">
      <w:start w:val="1"/>
      <w:numFmt w:val="bullet"/>
      <w:lvlText w:val=""/>
      <w:lvlJc w:val="left"/>
      <w:pPr>
        <w:ind w:left="3960" w:hanging="360"/>
      </w:pPr>
      <w:rPr>
        <w:rFonts w:ascii="Wingdings" w:hAnsi="Wingdings" w:hint="default"/>
      </w:rPr>
    </w:lvl>
    <w:lvl w:ilvl="6" w:tplc="8B9412FE">
      <w:start w:val="1"/>
      <w:numFmt w:val="bullet"/>
      <w:lvlText w:val=""/>
      <w:lvlJc w:val="left"/>
      <w:pPr>
        <w:ind w:left="4680" w:hanging="360"/>
      </w:pPr>
      <w:rPr>
        <w:rFonts w:ascii="Symbol" w:hAnsi="Symbol" w:hint="default"/>
      </w:rPr>
    </w:lvl>
    <w:lvl w:ilvl="7" w:tplc="F9A615BC">
      <w:start w:val="1"/>
      <w:numFmt w:val="bullet"/>
      <w:lvlText w:val="o"/>
      <w:lvlJc w:val="left"/>
      <w:pPr>
        <w:ind w:left="5400" w:hanging="360"/>
      </w:pPr>
      <w:rPr>
        <w:rFonts w:ascii="Courier New" w:hAnsi="Courier New" w:cs="Courier New" w:hint="default"/>
      </w:rPr>
    </w:lvl>
    <w:lvl w:ilvl="8" w:tplc="4BBA7C06">
      <w:start w:val="1"/>
      <w:numFmt w:val="bullet"/>
      <w:lvlText w:val=""/>
      <w:lvlJc w:val="left"/>
      <w:pPr>
        <w:ind w:left="6120" w:hanging="360"/>
      </w:pPr>
      <w:rPr>
        <w:rFonts w:ascii="Wingdings" w:hAnsi="Wingdings" w:hint="default"/>
      </w:rPr>
    </w:lvl>
  </w:abstractNum>
  <w:abstractNum w:abstractNumId="1" w15:restartNumberingAfterBreak="0">
    <w:nsid w:val="08794CA9"/>
    <w:multiLevelType w:val="hybridMultilevel"/>
    <w:tmpl w:val="08794CA9"/>
    <w:lvl w:ilvl="0" w:tplc="6AEC5276">
      <w:start w:val="1"/>
      <w:numFmt w:val="bullet"/>
      <w:lvlText w:val=""/>
      <w:lvlJc w:val="left"/>
      <w:pPr>
        <w:ind w:left="720" w:hanging="360"/>
      </w:pPr>
      <w:rPr>
        <w:rFonts w:ascii="Symbol" w:hAnsi="Symbol"/>
      </w:rPr>
    </w:lvl>
    <w:lvl w:ilvl="1" w:tplc="EC82FD88">
      <w:start w:val="1"/>
      <w:numFmt w:val="bullet"/>
      <w:lvlText w:val="o"/>
      <w:lvlJc w:val="left"/>
      <w:pPr>
        <w:tabs>
          <w:tab w:val="num" w:pos="1440"/>
        </w:tabs>
        <w:ind w:left="1440" w:hanging="360"/>
      </w:pPr>
      <w:rPr>
        <w:rFonts w:ascii="Courier New" w:hAnsi="Courier New"/>
      </w:rPr>
    </w:lvl>
    <w:lvl w:ilvl="2" w:tplc="DCDA2C64">
      <w:start w:val="1"/>
      <w:numFmt w:val="bullet"/>
      <w:lvlText w:val=""/>
      <w:lvlJc w:val="left"/>
      <w:pPr>
        <w:tabs>
          <w:tab w:val="num" w:pos="2160"/>
        </w:tabs>
        <w:ind w:left="2160" w:hanging="360"/>
      </w:pPr>
      <w:rPr>
        <w:rFonts w:ascii="Wingdings" w:hAnsi="Wingdings"/>
      </w:rPr>
    </w:lvl>
    <w:lvl w:ilvl="3" w:tplc="3E7C9906">
      <w:start w:val="1"/>
      <w:numFmt w:val="bullet"/>
      <w:lvlText w:val=""/>
      <w:lvlJc w:val="left"/>
      <w:pPr>
        <w:tabs>
          <w:tab w:val="num" w:pos="2880"/>
        </w:tabs>
        <w:ind w:left="2880" w:hanging="360"/>
      </w:pPr>
      <w:rPr>
        <w:rFonts w:ascii="Symbol" w:hAnsi="Symbol"/>
      </w:rPr>
    </w:lvl>
    <w:lvl w:ilvl="4" w:tplc="03CCF072">
      <w:start w:val="1"/>
      <w:numFmt w:val="bullet"/>
      <w:lvlText w:val="o"/>
      <w:lvlJc w:val="left"/>
      <w:pPr>
        <w:tabs>
          <w:tab w:val="num" w:pos="3600"/>
        </w:tabs>
        <w:ind w:left="3600" w:hanging="360"/>
      </w:pPr>
      <w:rPr>
        <w:rFonts w:ascii="Courier New" w:hAnsi="Courier New"/>
      </w:rPr>
    </w:lvl>
    <w:lvl w:ilvl="5" w:tplc="C930EE8E">
      <w:start w:val="1"/>
      <w:numFmt w:val="bullet"/>
      <w:lvlText w:val=""/>
      <w:lvlJc w:val="left"/>
      <w:pPr>
        <w:tabs>
          <w:tab w:val="num" w:pos="4320"/>
        </w:tabs>
        <w:ind w:left="4320" w:hanging="360"/>
      </w:pPr>
      <w:rPr>
        <w:rFonts w:ascii="Wingdings" w:hAnsi="Wingdings"/>
      </w:rPr>
    </w:lvl>
    <w:lvl w:ilvl="6" w:tplc="6194E41E">
      <w:start w:val="1"/>
      <w:numFmt w:val="bullet"/>
      <w:lvlText w:val=""/>
      <w:lvlJc w:val="left"/>
      <w:pPr>
        <w:tabs>
          <w:tab w:val="num" w:pos="5040"/>
        </w:tabs>
        <w:ind w:left="5040" w:hanging="360"/>
      </w:pPr>
      <w:rPr>
        <w:rFonts w:ascii="Symbol" w:hAnsi="Symbol"/>
      </w:rPr>
    </w:lvl>
    <w:lvl w:ilvl="7" w:tplc="05A62F9A">
      <w:start w:val="1"/>
      <w:numFmt w:val="bullet"/>
      <w:lvlText w:val="o"/>
      <w:lvlJc w:val="left"/>
      <w:pPr>
        <w:tabs>
          <w:tab w:val="num" w:pos="5760"/>
        </w:tabs>
        <w:ind w:left="5760" w:hanging="360"/>
      </w:pPr>
      <w:rPr>
        <w:rFonts w:ascii="Courier New" w:hAnsi="Courier New"/>
      </w:rPr>
    </w:lvl>
    <w:lvl w:ilvl="8" w:tplc="9EF23CAA">
      <w:start w:val="1"/>
      <w:numFmt w:val="bullet"/>
      <w:lvlText w:val=""/>
      <w:lvlJc w:val="left"/>
      <w:pPr>
        <w:tabs>
          <w:tab w:val="num" w:pos="6480"/>
        </w:tabs>
        <w:ind w:left="6480" w:hanging="360"/>
      </w:pPr>
      <w:rPr>
        <w:rFonts w:ascii="Wingdings" w:hAnsi="Wingdings"/>
      </w:rPr>
    </w:lvl>
  </w:abstractNum>
  <w:abstractNum w:abstractNumId="2" w15:restartNumberingAfterBreak="0">
    <w:nsid w:val="08794CAA"/>
    <w:multiLevelType w:val="hybridMultilevel"/>
    <w:tmpl w:val="08794CAA"/>
    <w:lvl w:ilvl="0" w:tplc="39A625A4">
      <w:start w:val="1"/>
      <w:numFmt w:val="bullet"/>
      <w:lvlText w:val=""/>
      <w:lvlJc w:val="left"/>
      <w:pPr>
        <w:ind w:left="720" w:hanging="360"/>
      </w:pPr>
      <w:rPr>
        <w:rFonts w:ascii="Symbol" w:hAnsi="Symbol"/>
      </w:rPr>
    </w:lvl>
    <w:lvl w:ilvl="1" w:tplc="4B043E74">
      <w:start w:val="1"/>
      <w:numFmt w:val="bullet"/>
      <w:lvlText w:val="o"/>
      <w:lvlJc w:val="left"/>
      <w:pPr>
        <w:tabs>
          <w:tab w:val="num" w:pos="1440"/>
        </w:tabs>
        <w:ind w:left="1440" w:hanging="360"/>
      </w:pPr>
      <w:rPr>
        <w:rFonts w:ascii="Courier New" w:hAnsi="Courier New"/>
      </w:rPr>
    </w:lvl>
    <w:lvl w:ilvl="2" w:tplc="7C88E010">
      <w:start w:val="1"/>
      <w:numFmt w:val="bullet"/>
      <w:lvlText w:val=""/>
      <w:lvlJc w:val="left"/>
      <w:pPr>
        <w:tabs>
          <w:tab w:val="num" w:pos="2160"/>
        </w:tabs>
        <w:ind w:left="2160" w:hanging="360"/>
      </w:pPr>
      <w:rPr>
        <w:rFonts w:ascii="Wingdings" w:hAnsi="Wingdings"/>
      </w:rPr>
    </w:lvl>
    <w:lvl w:ilvl="3" w:tplc="7F5669BC">
      <w:start w:val="1"/>
      <w:numFmt w:val="bullet"/>
      <w:lvlText w:val=""/>
      <w:lvlJc w:val="left"/>
      <w:pPr>
        <w:tabs>
          <w:tab w:val="num" w:pos="2880"/>
        </w:tabs>
        <w:ind w:left="2880" w:hanging="360"/>
      </w:pPr>
      <w:rPr>
        <w:rFonts w:ascii="Symbol" w:hAnsi="Symbol"/>
      </w:rPr>
    </w:lvl>
    <w:lvl w:ilvl="4" w:tplc="DF86B528">
      <w:start w:val="1"/>
      <w:numFmt w:val="bullet"/>
      <w:lvlText w:val="o"/>
      <w:lvlJc w:val="left"/>
      <w:pPr>
        <w:tabs>
          <w:tab w:val="num" w:pos="3600"/>
        </w:tabs>
        <w:ind w:left="3600" w:hanging="360"/>
      </w:pPr>
      <w:rPr>
        <w:rFonts w:ascii="Courier New" w:hAnsi="Courier New"/>
      </w:rPr>
    </w:lvl>
    <w:lvl w:ilvl="5" w:tplc="63BA6DD4">
      <w:start w:val="1"/>
      <w:numFmt w:val="bullet"/>
      <w:lvlText w:val=""/>
      <w:lvlJc w:val="left"/>
      <w:pPr>
        <w:tabs>
          <w:tab w:val="num" w:pos="4320"/>
        </w:tabs>
        <w:ind w:left="4320" w:hanging="360"/>
      </w:pPr>
      <w:rPr>
        <w:rFonts w:ascii="Wingdings" w:hAnsi="Wingdings"/>
      </w:rPr>
    </w:lvl>
    <w:lvl w:ilvl="6" w:tplc="C9E8764A">
      <w:start w:val="1"/>
      <w:numFmt w:val="bullet"/>
      <w:lvlText w:val=""/>
      <w:lvlJc w:val="left"/>
      <w:pPr>
        <w:tabs>
          <w:tab w:val="num" w:pos="5040"/>
        </w:tabs>
        <w:ind w:left="5040" w:hanging="360"/>
      </w:pPr>
      <w:rPr>
        <w:rFonts w:ascii="Symbol" w:hAnsi="Symbol"/>
      </w:rPr>
    </w:lvl>
    <w:lvl w:ilvl="7" w:tplc="87D21956">
      <w:start w:val="1"/>
      <w:numFmt w:val="bullet"/>
      <w:lvlText w:val="o"/>
      <w:lvlJc w:val="left"/>
      <w:pPr>
        <w:tabs>
          <w:tab w:val="num" w:pos="5760"/>
        </w:tabs>
        <w:ind w:left="5760" w:hanging="360"/>
      </w:pPr>
      <w:rPr>
        <w:rFonts w:ascii="Courier New" w:hAnsi="Courier New"/>
      </w:rPr>
    </w:lvl>
    <w:lvl w:ilvl="8" w:tplc="776278A4">
      <w:start w:val="1"/>
      <w:numFmt w:val="bullet"/>
      <w:lvlText w:val=""/>
      <w:lvlJc w:val="left"/>
      <w:pPr>
        <w:tabs>
          <w:tab w:val="num" w:pos="6480"/>
        </w:tabs>
        <w:ind w:left="6480" w:hanging="360"/>
      </w:pPr>
      <w:rPr>
        <w:rFonts w:ascii="Wingdings" w:hAnsi="Wingdings"/>
      </w:rPr>
    </w:lvl>
  </w:abstractNum>
  <w:abstractNum w:abstractNumId="3" w15:restartNumberingAfterBreak="0">
    <w:nsid w:val="08794CAB"/>
    <w:multiLevelType w:val="hybridMultilevel"/>
    <w:tmpl w:val="08794CAB"/>
    <w:lvl w:ilvl="0" w:tplc="0A4416D4">
      <w:start w:val="1"/>
      <w:numFmt w:val="bullet"/>
      <w:lvlText w:val=""/>
      <w:lvlJc w:val="left"/>
      <w:pPr>
        <w:ind w:left="720" w:hanging="360"/>
      </w:pPr>
      <w:rPr>
        <w:rFonts w:ascii="Symbol" w:hAnsi="Symbol"/>
      </w:rPr>
    </w:lvl>
    <w:lvl w:ilvl="1" w:tplc="1038B1E8">
      <w:start w:val="1"/>
      <w:numFmt w:val="bullet"/>
      <w:lvlText w:val="o"/>
      <w:lvlJc w:val="left"/>
      <w:pPr>
        <w:tabs>
          <w:tab w:val="num" w:pos="1440"/>
        </w:tabs>
        <w:ind w:left="1440" w:hanging="360"/>
      </w:pPr>
      <w:rPr>
        <w:rFonts w:ascii="Courier New" w:hAnsi="Courier New"/>
      </w:rPr>
    </w:lvl>
    <w:lvl w:ilvl="2" w:tplc="89841ECE">
      <w:start w:val="1"/>
      <w:numFmt w:val="bullet"/>
      <w:lvlText w:val=""/>
      <w:lvlJc w:val="left"/>
      <w:pPr>
        <w:tabs>
          <w:tab w:val="num" w:pos="2160"/>
        </w:tabs>
        <w:ind w:left="2160" w:hanging="360"/>
      </w:pPr>
      <w:rPr>
        <w:rFonts w:ascii="Wingdings" w:hAnsi="Wingdings"/>
      </w:rPr>
    </w:lvl>
    <w:lvl w:ilvl="3" w:tplc="17987568">
      <w:start w:val="1"/>
      <w:numFmt w:val="bullet"/>
      <w:lvlText w:val=""/>
      <w:lvlJc w:val="left"/>
      <w:pPr>
        <w:tabs>
          <w:tab w:val="num" w:pos="2880"/>
        </w:tabs>
        <w:ind w:left="2880" w:hanging="360"/>
      </w:pPr>
      <w:rPr>
        <w:rFonts w:ascii="Symbol" w:hAnsi="Symbol"/>
      </w:rPr>
    </w:lvl>
    <w:lvl w:ilvl="4" w:tplc="A3C667DC">
      <w:start w:val="1"/>
      <w:numFmt w:val="bullet"/>
      <w:lvlText w:val="o"/>
      <w:lvlJc w:val="left"/>
      <w:pPr>
        <w:tabs>
          <w:tab w:val="num" w:pos="3600"/>
        </w:tabs>
        <w:ind w:left="3600" w:hanging="360"/>
      </w:pPr>
      <w:rPr>
        <w:rFonts w:ascii="Courier New" w:hAnsi="Courier New"/>
      </w:rPr>
    </w:lvl>
    <w:lvl w:ilvl="5" w:tplc="F4AAB468">
      <w:start w:val="1"/>
      <w:numFmt w:val="bullet"/>
      <w:lvlText w:val=""/>
      <w:lvlJc w:val="left"/>
      <w:pPr>
        <w:tabs>
          <w:tab w:val="num" w:pos="4320"/>
        </w:tabs>
        <w:ind w:left="4320" w:hanging="360"/>
      </w:pPr>
      <w:rPr>
        <w:rFonts w:ascii="Wingdings" w:hAnsi="Wingdings"/>
      </w:rPr>
    </w:lvl>
    <w:lvl w:ilvl="6" w:tplc="876800A0">
      <w:start w:val="1"/>
      <w:numFmt w:val="bullet"/>
      <w:lvlText w:val=""/>
      <w:lvlJc w:val="left"/>
      <w:pPr>
        <w:tabs>
          <w:tab w:val="num" w:pos="5040"/>
        </w:tabs>
        <w:ind w:left="5040" w:hanging="360"/>
      </w:pPr>
      <w:rPr>
        <w:rFonts w:ascii="Symbol" w:hAnsi="Symbol"/>
      </w:rPr>
    </w:lvl>
    <w:lvl w:ilvl="7" w:tplc="5E204B32">
      <w:start w:val="1"/>
      <w:numFmt w:val="bullet"/>
      <w:lvlText w:val="o"/>
      <w:lvlJc w:val="left"/>
      <w:pPr>
        <w:tabs>
          <w:tab w:val="num" w:pos="5760"/>
        </w:tabs>
        <w:ind w:left="5760" w:hanging="360"/>
      </w:pPr>
      <w:rPr>
        <w:rFonts w:ascii="Courier New" w:hAnsi="Courier New"/>
      </w:rPr>
    </w:lvl>
    <w:lvl w:ilvl="8" w:tplc="20B87C56">
      <w:start w:val="1"/>
      <w:numFmt w:val="bullet"/>
      <w:lvlText w:val=""/>
      <w:lvlJc w:val="left"/>
      <w:pPr>
        <w:tabs>
          <w:tab w:val="num" w:pos="6480"/>
        </w:tabs>
        <w:ind w:left="6480" w:hanging="360"/>
      </w:pPr>
      <w:rPr>
        <w:rFonts w:ascii="Wingdings" w:hAnsi="Wingdings"/>
      </w:rPr>
    </w:lvl>
  </w:abstractNum>
  <w:abstractNum w:abstractNumId="4" w15:restartNumberingAfterBreak="0">
    <w:nsid w:val="08794CAC"/>
    <w:multiLevelType w:val="hybridMultilevel"/>
    <w:tmpl w:val="08794CAC"/>
    <w:lvl w:ilvl="0" w:tplc="4B94CC62">
      <w:start w:val="1"/>
      <w:numFmt w:val="bullet"/>
      <w:lvlText w:val=""/>
      <w:lvlJc w:val="left"/>
      <w:pPr>
        <w:ind w:left="720" w:hanging="360"/>
      </w:pPr>
      <w:rPr>
        <w:rFonts w:ascii="Symbol" w:hAnsi="Symbol"/>
      </w:rPr>
    </w:lvl>
    <w:lvl w:ilvl="1" w:tplc="82ACA1CA">
      <w:start w:val="1"/>
      <w:numFmt w:val="bullet"/>
      <w:lvlText w:val="o"/>
      <w:lvlJc w:val="left"/>
      <w:pPr>
        <w:tabs>
          <w:tab w:val="num" w:pos="1440"/>
        </w:tabs>
        <w:ind w:left="1440" w:hanging="360"/>
      </w:pPr>
      <w:rPr>
        <w:rFonts w:ascii="Courier New" w:hAnsi="Courier New"/>
      </w:rPr>
    </w:lvl>
    <w:lvl w:ilvl="2" w:tplc="561E2E5C">
      <w:start w:val="1"/>
      <w:numFmt w:val="bullet"/>
      <w:lvlText w:val=""/>
      <w:lvlJc w:val="left"/>
      <w:pPr>
        <w:tabs>
          <w:tab w:val="num" w:pos="2160"/>
        </w:tabs>
        <w:ind w:left="2160" w:hanging="360"/>
      </w:pPr>
      <w:rPr>
        <w:rFonts w:ascii="Wingdings" w:hAnsi="Wingdings"/>
      </w:rPr>
    </w:lvl>
    <w:lvl w:ilvl="3" w:tplc="ED08EB9E">
      <w:start w:val="1"/>
      <w:numFmt w:val="bullet"/>
      <w:lvlText w:val=""/>
      <w:lvlJc w:val="left"/>
      <w:pPr>
        <w:tabs>
          <w:tab w:val="num" w:pos="2880"/>
        </w:tabs>
        <w:ind w:left="2880" w:hanging="360"/>
      </w:pPr>
      <w:rPr>
        <w:rFonts w:ascii="Symbol" w:hAnsi="Symbol"/>
      </w:rPr>
    </w:lvl>
    <w:lvl w:ilvl="4" w:tplc="A57C1C88">
      <w:start w:val="1"/>
      <w:numFmt w:val="bullet"/>
      <w:lvlText w:val="o"/>
      <w:lvlJc w:val="left"/>
      <w:pPr>
        <w:tabs>
          <w:tab w:val="num" w:pos="3600"/>
        </w:tabs>
        <w:ind w:left="3600" w:hanging="360"/>
      </w:pPr>
      <w:rPr>
        <w:rFonts w:ascii="Courier New" w:hAnsi="Courier New"/>
      </w:rPr>
    </w:lvl>
    <w:lvl w:ilvl="5" w:tplc="16B0C4F0">
      <w:start w:val="1"/>
      <w:numFmt w:val="bullet"/>
      <w:lvlText w:val=""/>
      <w:lvlJc w:val="left"/>
      <w:pPr>
        <w:tabs>
          <w:tab w:val="num" w:pos="4320"/>
        </w:tabs>
        <w:ind w:left="4320" w:hanging="360"/>
      </w:pPr>
      <w:rPr>
        <w:rFonts w:ascii="Wingdings" w:hAnsi="Wingdings"/>
      </w:rPr>
    </w:lvl>
    <w:lvl w:ilvl="6" w:tplc="AB5EC6AA">
      <w:start w:val="1"/>
      <w:numFmt w:val="bullet"/>
      <w:lvlText w:val=""/>
      <w:lvlJc w:val="left"/>
      <w:pPr>
        <w:tabs>
          <w:tab w:val="num" w:pos="5040"/>
        </w:tabs>
        <w:ind w:left="5040" w:hanging="360"/>
      </w:pPr>
      <w:rPr>
        <w:rFonts w:ascii="Symbol" w:hAnsi="Symbol"/>
      </w:rPr>
    </w:lvl>
    <w:lvl w:ilvl="7" w:tplc="144AE3A4">
      <w:start w:val="1"/>
      <w:numFmt w:val="bullet"/>
      <w:lvlText w:val="o"/>
      <w:lvlJc w:val="left"/>
      <w:pPr>
        <w:tabs>
          <w:tab w:val="num" w:pos="5760"/>
        </w:tabs>
        <w:ind w:left="5760" w:hanging="360"/>
      </w:pPr>
      <w:rPr>
        <w:rFonts w:ascii="Courier New" w:hAnsi="Courier New"/>
      </w:rPr>
    </w:lvl>
    <w:lvl w:ilvl="8" w:tplc="8E94265C">
      <w:start w:val="1"/>
      <w:numFmt w:val="bullet"/>
      <w:lvlText w:val=""/>
      <w:lvlJc w:val="left"/>
      <w:pPr>
        <w:tabs>
          <w:tab w:val="num" w:pos="6480"/>
        </w:tabs>
        <w:ind w:left="6480" w:hanging="360"/>
      </w:pPr>
      <w:rPr>
        <w:rFonts w:ascii="Wingdings" w:hAnsi="Wingdings"/>
      </w:rPr>
    </w:lvl>
  </w:abstractNum>
  <w:abstractNum w:abstractNumId="5" w15:restartNumberingAfterBreak="0">
    <w:nsid w:val="08794CAD"/>
    <w:multiLevelType w:val="hybridMultilevel"/>
    <w:tmpl w:val="08794CAD"/>
    <w:lvl w:ilvl="0" w:tplc="15D60BD2">
      <w:numFmt w:val="bullet"/>
      <w:lvlText w:val=""/>
      <w:lvlJc w:val="left"/>
      <w:pPr>
        <w:ind w:left="720" w:hanging="360"/>
      </w:pPr>
      <w:rPr>
        <w:rFonts w:ascii="Symbol" w:hAnsi="Symbol"/>
      </w:rPr>
    </w:lvl>
    <w:lvl w:ilvl="1" w:tplc="BD7AAB5C">
      <w:start w:val="1"/>
      <w:numFmt w:val="bullet"/>
      <w:lvlText w:val="o"/>
      <w:lvlJc w:val="left"/>
      <w:pPr>
        <w:tabs>
          <w:tab w:val="num" w:pos="1440"/>
        </w:tabs>
        <w:ind w:left="1440" w:hanging="360"/>
      </w:pPr>
      <w:rPr>
        <w:rFonts w:ascii="Courier New" w:hAnsi="Courier New"/>
      </w:rPr>
    </w:lvl>
    <w:lvl w:ilvl="2" w:tplc="7A3AA7B6">
      <w:start w:val="1"/>
      <w:numFmt w:val="bullet"/>
      <w:lvlText w:val=""/>
      <w:lvlJc w:val="left"/>
      <w:pPr>
        <w:tabs>
          <w:tab w:val="num" w:pos="2160"/>
        </w:tabs>
        <w:ind w:left="2160" w:hanging="360"/>
      </w:pPr>
      <w:rPr>
        <w:rFonts w:ascii="Wingdings" w:hAnsi="Wingdings"/>
      </w:rPr>
    </w:lvl>
    <w:lvl w:ilvl="3" w:tplc="9BAEEF66">
      <w:start w:val="1"/>
      <w:numFmt w:val="bullet"/>
      <w:lvlText w:val=""/>
      <w:lvlJc w:val="left"/>
      <w:pPr>
        <w:tabs>
          <w:tab w:val="num" w:pos="2880"/>
        </w:tabs>
        <w:ind w:left="2880" w:hanging="360"/>
      </w:pPr>
      <w:rPr>
        <w:rFonts w:ascii="Symbol" w:hAnsi="Symbol"/>
      </w:rPr>
    </w:lvl>
    <w:lvl w:ilvl="4" w:tplc="A7D05A9E">
      <w:start w:val="1"/>
      <w:numFmt w:val="bullet"/>
      <w:lvlText w:val="o"/>
      <w:lvlJc w:val="left"/>
      <w:pPr>
        <w:tabs>
          <w:tab w:val="num" w:pos="3600"/>
        </w:tabs>
        <w:ind w:left="3600" w:hanging="360"/>
      </w:pPr>
      <w:rPr>
        <w:rFonts w:ascii="Courier New" w:hAnsi="Courier New"/>
      </w:rPr>
    </w:lvl>
    <w:lvl w:ilvl="5" w:tplc="C910EB72">
      <w:start w:val="1"/>
      <w:numFmt w:val="bullet"/>
      <w:lvlText w:val=""/>
      <w:lvlJc w:val="left"/>
      <w:pPr>
        <w:tabs>
          <w:tab w:val="num" w:pos="4320"/>
        </w:tabs>
        <w:ind w:left="4320" w:hanging="360"/>
      </w:pPr>
      <w:rPr>
        <w:rFonts w:ascii="Wingdings" w:hAnsi="Wingdings"/>
      </w:rPr>
    </w:lvl>
    <w:lvl w:ilvl="6" w:tplc="1CFC3C16">
      <w:start w:val="1"/>
      <w:numFmt w:val="bullet"/>
      <w:lvlText w:val=""/>
      <w:lvlJc w:val="left"/>
      <w:pPr>
        <w:tabs>
          <w:tab w:val="num" w:pos="5040"/>
        </w:tabs>
        <w:ind w:left="5040" w:hanging="360"/>
      </w:pPr>
      <w:rPr>
        <w:rFonts w:ascii="Symbol" w:hAnsi="Symbol"/>
      </w:rPr>
    </w:lvl>
    <w:lvl w:ilvl="7" w:tplc="83C493A0">
      <w:start w:val="1"/>
      <w:numFmt w:val="bullet"/>
      <w:lvlText w:val="o"/>
      <w:lvlJc w:val="left"/>
      <w:pPr>
        <w:tabs>
          <w:tab w:val="num" w:pos="5760"/>
        </w:tabs>
        <w:ind w:left="5760" w:hanging="360"/>
      </w:pPr>
      <w:rPr>
        <w:rFonts w:ascii="Courier New" w:hAnsi="Courier New"/>
      </w:rPr>
    </w:lvl>
    <w:lvl w:ilvl="8" w:tplc="FCECA8EC">
      <w:start w:val="1"/>
      <w:numFmt w:val="bullet"/>
      <w:lvlText w:val=""/>
      <w:lvlJc w:val="left"/>
      <w:pPr>
        <w:tabs>
          <w:tab w:val="num" w:pos="6480"/>
        </w:tabs>
        <w:ind w:left="6480" w:hanging="360"/>
      </w:pPr>
      <w:rPr>
        <w:rFonts w:ascii="Wingdings" w:hAnsi="Wingdings"/>
      </w:rPr>
    </w:lvl>
  </w:abstractNum>
  <w:abstractNum w:abstractNumId="6" w15:restartNumberingAfterBreak="0">
    <w:nsid w:val="08794CAE"/>
    <w:multiLevelType w:val="hybridMultilevel"/>
    <w:tmpl w:val="08794CAE"/>
    <w:lvl w:ilvl="0" w:tplc="1ECE38D0">
      <w:numFmt w:val="bullet"/>
      <w:lvlText w:val=""/>
      <w:lvlJc w:val="left"/>
      <w:pPr>
        <w:ind w:left="720" w:hanging="360"/>
      </w:pPr>
      <w:rPr>
        <w:rFonts w:ascii="Symbol" w:hAnsi="Symbol"/>
      </w:rPr>
    </w:lvl>
    <w:lvl w:ilvl="1" w:tplc="CED43AE4">
      <w:start w:val="1"/>
      <w:numFmt w:val="bullet"/>
      <w:lvlText w:val="o"/>
      <w:lvlJc w:val="left"/>
      <w:pPr>
        <w:tabs>
          <w:tab w:val="num" w:pos="1440"/>
        </w:tabs>
        <w:ind w:left="1440" w:hanging="360"/>
      </w:pPr>
      <w:rPr>
        <w:rFonts w:ascii="Courier New" w:hAnsi="Courier New"/>
      </w:rPr>
    </w:lvl>
    <w:lvl w:ilvl="2" w:tplc="AD64522C">
      <w:start w:val="1"/>
      <w:numFmt w:val="bullet"/>
      <w:lvlText w:val=""/>
      <w:lvlJc w:val="left"/>
      <w:pPr>
        <w:tabs>
          <w:tab w:val="num" w:pos="2160"/>
        </w:tabs>
        <w:ind w:left="2160" w:hanging="360"/>
      </w:pPr>
      <w:rPr>
        <w:rFonts w:ascii="Wingdings" w:hAnsi="Wingdings"/>
      </w:rPr>
    </w:lvl>
    <w:lvl w:ilvl="3" w:tplc="B6A6B3F4">
      <w:start w:val="1"/>
      <w:numFmt w:val="bullet"/>
      <w:lvlText w:val=""/>
      <w:lvlJc w:val="left"/>
      <w:pPr>
        <w:tabs>
          <w:tab w:val="num" w:pos="2880"/>
        </w:tabs>
        <w:ind w:left="2880" w:hanging="360"/>
      </w:pPr>
      <w:rPr>
        <w:rFonts w:ascii="Symbol" w:hAnsi="Symbol"/>
      </w:rPr>
    </w:lvl>
    <w:lvl w:ilvl="4" w:tplc="39224E0E">
      <w:start w:val="1"/>
      <w:numFmt w:val="bullet"/>
      <w:lvlText w:val="o"/>
      <w:lvlJc w:val="left"/>
      <w:pPr>
        <w:tabs>
          <w:tab w:val="num" w:pos="3600"/>
        </w:tabs>
        <w:ind w:left="3600" w:hanging="360"/>
      </w:pPr>
      <w:rPr>
        <w:rFonts w:ascii="Courier New" w:hAnsi="Courier New"/>
      </w:rPr>
    </w:lvl>
    <w:lvl w:ilvl="5" w:tplc="EA7418DA">
      <w:start w:val="1"/>
      <w:numFmt w:val="bullet"/>
      <w:lvlText w:val=""/>
      <w:lvlJc w:val="left"/>
      <w:pPr>
        <w:tabs>
          <w:tab w:val="num" w:pos="4320"/>
        </w:tabs>
        <w:ind w:left="4320" w:hanging="360"/>
      </w:pPr>
      <w:rPr>
        <w:rFonts w:ascii="Wingdings" w:hAnsi="Wingdings"/>
      </w:rPr>
    </w:lvl>
    <w:lvl w:ilvl="6" w:tplc="B364A66A">
      <w:start w:val="1"/>
      <w:numFmt w:val="bullet"/>
      <w:lvlText w:val=""/>
      <w:lvlJc w:val="left"/>
      <w:pPr>
        <w:tabs>
          <w:tab w:val="num" w:pos="5040"/>
        </w:tabs>
        <w:ind w:left="5040" w:hanging="360"/>
      </w:pPr>
      <w:rPr>
        <w:rFonts w:ascii="Symbol" w:hAnsi="Symbol"/>
      </w:rPr>
    </w:lvl>
    <w:lvl w:ilvl="7" w:tplc="CD281114">
      <w:start w:val="1"/>
      <w:numFmt w:val="bullet"/>
      <w:lvlText w:val="o"/>
      <w:lvlJc w:val="left"/>
      <w:pPr>
        <w:tabs>
          <w:tab w:val="num" w:pos="5760"/>
        </w:tabs>
        <w:ind w:left="5760" w:hanging="360"/>
      </w:pPr>
      <w:rPr>
        <w:rFonts w:ascii="Courier New" w:hAnsi="Courier New"/>
      </w:rPr>
    </w:lvl>
    <w:lvl w:ilvl="8" w:tplc="98EC43FC">
      <w:start w:val="1"/>
      <w:numFmt w:val="bullet"/>
      <w:lvlText w:val=""/>
      <w:lvlJc w:val="left"/>
      <w:pPr>
        <w:tabs>
          <w:tab w:val="num" w:pos="6480"/>
        </w:tabs>
        <w:ind w:left="6480" w:hanging="360"/>
      </w:pPr>
      <w:rPr>
        <w:rFonts w:ascii="Wingdings" w:hAnsi="Wingdings"/>
      </w:rPr>
    </w:lvl>
  </w:abstractNum>
  <w:abstractNum w:abstractNumId="7" w15:restartNumberingAfterBreak="0">
    <w:nsid w:val="08794CAF"/>
    <w:multiLevelType w:val="hybridMultilevel"/>
    <w:tmpl w:val="08794CAF"/>
    <w:lvl w:ilvl="0" w:tplc="6D8C2C12">
      <w:start w:val="1"/>
      <w:numFmt w:val="bullet"/>
      <w:lvlText w:val=""/>
      <w:lvlJc w:val="left"/>
      <w:pPr>
        <w:ind w:left="720" w:hanging="360"/>
      </w:pPr>
      <w:rPr>
        <w:rFonts w:ascii="Symbol" w:hAnsi="Symbol"/>
      </w:rPr>
    </w:lvl>
    <w:lvl w:ilvl="1" w:tplc="F1E4589A">
      <w:start w:val="1"/>
      <w:numFmt w:val="bullet"/>
      <w:lvlText w:val="o"/>
      <w:lvlJc w:val="left"/>
      <w:pPr>
        <w:tabs>
          <w:tab w:val="num" w:pos="1440"/>
        </w:tabs>
        <w:ind w:left="1440" w:hanging="360"/>
      </w:pPr>
      <w:rPr>
        <w:rFonts w:ascii="Courier New" w:hAnsi="Courier New"/>
      </w:rPr>
    </w:lvl>
    <w:lvl w:ilvl="2" w:tplc="9C32977C">
      <w:start w:val="1"/>
      <w:numFmt w:val="bullet"/>
      <w:lvlText w:val=""/>
      <w:lvlJc w:val="left"/>
      <w:pPr>
        <w:tabs>
          <w:tab w:val="num" w:pos="2160"/>
        </w:tabs>
        <w:ind w:left="2160" w:hanging="360"/>
      </w:pPr>
      <w:rPr>
        <w:rFonts w:ascii="Wingdings" w:hAnsi="Wingdings"/>
      </w:rPr>
    </w:lvl>
    <w:lvl w:ilvl="3" w:tplc="FB5A2D74">
      <w:start w:val="1"/>
      <w:numFmt w:val="bullet"/>
      <w:lvlText w:val=""/>
      <w:lvlJc w:val="left"/>
      <w:pPr>
        <w:tabs>
          <w:tab w:val="num" w:pos="2880"/>
        </w:tabs>
        <w:ind w:left="2880" w:hanging="360"/>
      </w:pPr>
      <w:rPr>
        <w:rFonts w:ascii="Symbol" w:hAnsi="Symbol"/>
      </w:rPr>
    </w:lvl>
    <w:lvl w:ilvl="4" w:tplc="3A94B332">
      <w:start w:val="1"/>
      <w:numFmt w:val="bullet"/>
      <w:lvlText w:val="o"/>
      <w:lvlJc w:val="left"/>
      <w:pPr>
        <w:tabs>
          <w:tab w:val="num" w:pos="3600"/>
        </w:tabs>
        <w:ind w:left="3600" w:hanging="360"/>
      </w:pPr>
      <w:rPr>
        <w:rFonts w:ascii="Courier New" w:hAnsi="Courier New"/>
      </w:rPr>
    </w:lvl>
    <w:lvl w:ilvl="5" w:tplc="F9CC9E7A">
      <w:start w:val="1"/>
      <w:numFmt w:val="bullet"/>
      <w:lvlText w:val=""/>
      <w:lvlJc w:val="left"/>
      <w:pPr>
        <w:tabs>
          <w:tab w:val="num" w:pos="4320"/>
        </w:tabs>
        <w:ind w:left="4320" w:hanging="360"/>
      </w:pPr>
      <w:rPr>
        <w:rFonts w:ascii="Wingdings" w:hAnsi="Wingdings"/>
      </w:rPr>
    </w:lvl>
    <w:lvl w:ilvl="6" w:tplc="226E2EAE">
      <w:start w:val="1"/>
      <w:numFmt w:val="bullet"/>
      <w:lvlText w:val=""/>
      <w:lvlJc w:val="left"/>
      <w:pPr>
        <w:tabs>
          <w:tab w:val="num" w:pos="5040"/>
        </w:tabs>
        <w:ind w:left="5040" w:hanging="360"/>
      </w:pPr>
      <w:rPr>
        <w:rFonts w:ascii="Symbol" w:hAnsi="Symbol"/>
      </w:rPr>
    </w:lvl>
    <w:lvl w:ilvl="7" w:tplc="2E0E1C4A">
      <w:start w:val="1"/>
      <w:numFmt w:val="bullet"/>
      <w:lvlText w:val="o"/>
      <w:lvlJc w:val="left"/>
      <w:pPr>
        <w:tabs>
          <w:tab w:val="num" w:pos="5760"/>
        </w:tabs>
        <w:ind w:left="5760" w:hanging="360"/>
      </w:pPr>
      <w:rPr>
        <w:rFonts w:ascii="Courier New" w:hAnsi="Courier New"/>
      </w:rPr>
    </w:lvl>
    <w:lvl w:ilvl="8" w:tplc="89561FB2">
      <w:start w:val="1"/>
      <w:numFmt w:val="bullet"/>
      <w:lvlText w:val=""/>
      <w:lvlJc w:val="left"/>
      <w:pPr>
        <w:tabs>
          <w:tab w:val="num" w:pos="6480"/>
        </w:tabs>
        <w:ind w:left="6480" w:hanging="360"/>
      </w:pPr>
      <w:rPr>
        <w:rFonts w:ascii="Wingdings" w:hAnsi="Wingdings"/>
      </w:rPr>
    </w:lvl>
  </w:abstractNum>
  <w:abstractNum w:abstractNumId="8" w15:restartNumberingAfterBreak="0">
    <w:nsid w:val="08794CB0"/>
    <w:multiLevelType w:val="hybridMultilevel"/>
    <w:tmpl w:val="08794CB0"/>
    <w:lvl w:ilvl="0" w:tplc="E2CEA6F6">
      <w:start w:val="1"/>
      <w:numFmt w:val="bullet"/>
      <w:lvlText w:val=""/>
      <w:lvlJc w:val="left"/>
      <w:pPr>
        <w:ind w:left="720" w:hanging="360"/>
      </w:pPr>
      <w:rPr>
        <w:rFonts w:ascii="Symbol" w:hAnsi="Symbol"/>
      </w:rPr>
    </w:lvl>
    <w:lvl w:ilvl="1" w:tplc="CF3E045C">
      <w:start w:val="1"/>
      <w:numFmt w:val="bullet"/>
      <w:lvlText w:val="o"/>
      <w:lvlJc w:val="left"/>
      <w:pPr>
        <w:tabs>
          <w:tab w:val="num" w:pos="1440"/>
        </w:tabs>
        <w:ind w:left="1440" w:hanging="360"/>
      </w:pPr>
      <w:rPr>
        <w:rFonts w:ascii="Courier New" w:hAnsi="Courier New"/>
      </w:rPr>
    </w:lvl>
    <w:lvl w:ilvl="2" w:tplc="8D5689B2">
      <w:start w:val="1"/>
      <w:numFmt w:val="bullet"/>
      <w:lvlText w:val=""/>
      <w:lvlJc w:val="left"/>
      <w:pPr>
        <w:tabs>
          <w:tab w:val="num" w:pos="2160"/>
        </w:tabs>
        <w:ind w:left="2160" w:hanging="360"/>
      </w:pPr>
      <w:rPr>
        <w:rFonts w:ascii="Wingdings" w:hAnsi="Wingdings"/>
      </w:rPr>
    </w:lvl>
    <w:lvl w:ilvl="3" w:tplc="EF0AEC44">
      <w:start w:val="1"/>
      <w:numFmt w:val="bullet"/>
      <w:lvlText w:val=""/>
      <w:lvlJc w:val="left"/>
      <w:pPr>
        <w:tabs>
          <w:tab w:val="num" w:pos="2880"/>
        </w:tabs>
        <w:ind w:left="2880" w:hanging="360"/>
      </w:pPr>
      <w:rPr>
        <w:rFonts w:ascii="Symbol" w:hAnsi="Symbol"/>
      </w:rPr>
    </w:lvl>
    <w:lvl w:ilvl="4" w:tplc="A88EDFBE">
      <w:start w:val="1"/>
      <w:numFmt w:val="bullet"/>
      <w:lvlText w:val="o"/>
      <w:lvlJc w:val="left"/>
      <w:pPr>
        <w:tabs>
          <w:tab w:val="num" w:pos="3600"/>
        </w:tabs>
        <w:ind w:left="3600" w:hanging="360"/>
      </w:pPr>
      <w:rPr>
        <w:rFonts w:ascii="Courier New" w:hAnsi="Courier New"/>
      </w:rPr>
    </w:lvl>
    <w:lvl w:ilvl="5" w:tplc="3C04D23E">
      <w:start w:val="1"/>
      <w:numFmt w:val="bullet"/>
      <w:lvlText w:val=""/>
      <w:lvlJc w:val="left"/>
      <w:pPr>
        <w:tabs>
          <w:tab w:val="num" w:pos="4320"/>
        </w:tabs>
        <w:ind w:left="4320" w:hanging="360"/>
      </w:pPr>
      <w:rPr>
        <w:rFonts w:ascii="Wingdings" w:hAnsi="Wingdings"/>
      </w:rPr>
    </w:lvl>
    <w:lvl w:ilvl="6" w:tplc="12C2FAB0">
      <w:start w:val="1"/>
      <w:numFmt w:val="bullet"/>
      <w:lvlText w:val=""/>
      <w:lvlJc w:val="left"/>
      <w:pPr>
        <w:tabs>
          <w:tab w:val="num" w:pos="5040"/>
        </w:tabs>
        <w:ind w:left="5040" w:hanging="360"/>
      </w:pPr>
      <w:rPr>
        <w:rFonts w:ascii="Symbol" w:hAnsi="Symbol"/>
      </w:rPr>
    </w:lvl>
    <w:lvl w:ilvl="7" w:tplc="EC0AEF0A">
      <w:start w:val="1"/>
      <w:numFmt w:val="bullet"/>
      <w:lvlText w:val="o"/>
      <w:lvlJc w:val="left"/>
      <w:pPr>
        <w:tabs>
          <w:tab w:val="num" w:pos="5760"/>
        </w:tabs>
        <w:ind w:left="5760" w:hanging="360"/>
      </w:pPr>
      <w:rPr>
        <w:rFonts w:ascii="Courier New" w:hAnsi="Courier New"/>
      </w:rPr>
    </w:lvl>
    <w:lvl w:ilvl="8" w:tplc="E8CA2092">
      <w:start w:val="1"/>
      <w:numFmt w:val="bullet"/>
      <w:lvlText w:val=""/>
      <w:lvlJc w:val="left"/>
      <w:pPr>
        <w:tabs>
          <w:tab w:val="num" w:pos="6480"/>
        </w:tabs>
        <w:ind w:left="6480" w:hanging="360"/>
      </w:pPr>
      <w:rPr>
        <w:rFonts w:ascii="Wingdings" w:hAnsi="Wingdings"/>
      </w:rPr>
    </w:lvl>
  </w:abstractNum>
  <w:abstractNum w:abstractNumId="9" w15:restartNumberingAfterBreak="0">
    <w:nsid w:val="08794CB1"/>
    <w:multiLevelType w:val="hybridMultilevel"/>
    <w:tmpl w:val="08794CB1"/>
    <w:lvl w:ilvl="0" w:tplc="9E0EE5B8">
      <w:start w:val="1"/>
      <w:numFmt w:val="bullet"/>
      <w:lvlText w:val=""/>
      <w:lvlJc w:val="left"/>
      <w:pPr>
        <w:ind w:left="720" w:hanging="360"/>
      </w:pPr>
      <w:rPr>
        <w:rFonts w:ascii="Symbol" w:hAnsi="Symbol"/>
      </w:rPr>
    </w:lvl>
    <w:lvl w:ilvl="1" w:tplc="76C28A16">
      <w:start w:val="1"/>
      <w:numFmt w:val="bullet"/>
      <w:lvlText w:val="o"/>
      <w:lvlJc w:val="left"/>
      <w:pPr>
        <w:tabs>
          <w:tab w:val="num" w:pos="1440"/>
        </w:tabs>
        <w:ind w:left="1440" w:hanging="360"/>
      </w:pPr>
      <w:rPr>
        <w:rFonts w:ascii="Courier New" w:hAnsi="Courier New"/>
      </w:rPr>
    </w:lvl>
    <w:lvl w:ilvl="2" w:tplc="0D76B064">
      <w:start w:val="1"/>
      <w:numFmt w:val="bullet"/>
      <w:lvlText w:val=""/>
      <w:lvlJc w:val="left"/>
      <w:pPr>
        <w:tabs>
          <w:tab w:val="num" w:pos="2160"/>
        </w:tabs>
        <w:ind w:left="2160" w:hanging="360"/>
      </w:pPr>
      <w:rPr>
        <w:rFonts w:ascii="Wingdings" w:hAnsi="Wingdings"/>
      </w:rPr>
    </w:lvl>
    <w:lvl w:ilvl="3" w:tplc="880A7844">
      <w:start w:val="1"/>
      <w:numFmt w:val="bullet"/>
      <w:lvlText w:val=""/>
      <w:lvlJc w:val="left"/>
      <w:pPr>
        <w:tabs>
          <w:tab w:val="num" w:pos="2880"/>
        </w:tabs>
        <w:ind w:left="2880" w:hanging="360"/>
      </w:pPr>
      <w:rPr>
        <w:rFonts w:ascii="Symbol" w:hAnsi="Symbol"/>
      </w:rPr>
    </w:lvl>
    <w:lvl w:ilvl="4" w:tplc="3124C026">
      <w:start w:val="1"/>
      <w:numFmt w:val="bullet"/>
      <w:lvlText w:val="o"/>
      <w:lvlJc w:val="left"/>
      <w:pPr>
        <w:tabs>
          <w:tab w:val="num" w:pos="3600"/>
        </w:tabs>
        <w:ind w:left="3600" w:hanging="360"/>
      </w:pPr>
      <w:rPr>
        <w:rFonts w:ascii="Courier New" w:hAnsi="Courier New"/>
      </w:rPr>
    </w:lvl>
    <w:lvl w:ilvl="5" w:tplc="01C0632A">
      <w:start w:val="1"/>
      <w:numFmt w:val="bullet"/>
      <w:lvlText w:val=""/>
      <w:lvlJc w:val="left"/>
      <w:pPr>
        <w:tabs>
          <w:tab w:val="num" w:pos="4320"/>
        </w:tabs>
        <w:ind w:left="4320" w:hanging="360"/>
      </w:pPr>
      <w:rPr>
        <w:rFonts w:ascii="Wingdings" w:hAnsi="Wingdings"/>
      </w:rPr>
    </w:lvl>
    <w:lvl w:ilvl="6" w:tplc="DCD436D0">
      <w:start w:val="1"/>
      <w:numFmt w:val="bullet"/>
      <w:lvlText w:val=""/>
      <w:lvlJc w:val="left"/>
      <w:pPr>
        <w:tabs>
          <w:tab w:val="num" w:pos="5040"/>
        </w:tabs>
        <w:ind w:left="5040" w:hanging="360"/>
      </w:pPr>
      <w:rPr>
        <w:rFonts w:ascii="Symbol" w:hAnsi="Symbol"/>
      </w:rPr>
    </w:lvl>
    <w:lvl w:ilvl="7" w:tplc="5AF84B3E">
      <w:start w:val="1"/>
      <w:numFmt w:val="bullet"/>
      <w:lvlText w:val="o"/>
      <w:lvlJc w:val="left"/>
      <w:pPr>
        <w:tabs>
          <w:tab w:val="num" w:pos="5760"/>
        </w:tabs>
        <w:ind w:left="5760" w:hanging="360"/>
      </w:pPr>
      <w:rPr>
        <w:rFonts w:ascii="Courier New" w:hAnsi="Courier New"/>
      </w:rPr>
    </w:lvl>
    <w:lvl w:ilvl="8" w:tplc="DC2E5D52">
      <w:start w:val="1"/>
      <w:numFmt w:val="bullet"/>
      <w:lvlText w:val=""/>
      <w:lvlJc w:val="left"/>
      <w:pPr>
        <w:tabs>
          <w:tab w:val="num" w:pos="6480"/>
        </w:tabs>
        <w:ind w:left="6480" w:hanging="360"/>
      </w:pPr>
      <w:rPr>
        <w:rFonts w:ascii="Wingdings" w:hAnsi="Wingdings"/>
      </w:rPr>
    </w:lvl>
  </w:abstractNum>
  <w:abstractNum w:abstractNumId="10" w15:restartNumberingAfterBreak="0">
    <w:nsid w:val="08794CB2"/>
    <w:multiLevelType w:val="hybridMultilevel"/>
    <w:tmpl w:val="08794CB2"/>
    <w:lvl w:ilvl="0" w:tplc="732CCC62">
      <w:start w:val="1"/>
      <w:numFmt w:val="bullet"/>
      <w:lvlText w:val=""/>
      <w:lvlJc w:val="left"/>
      <w:pPr>
        <w:ind w:left="720" w:hanging="360"/>
      </w:pPr>
      <w:rPr>
        <w:rFonts w:ascii="Symbol" w:hAnsi="Symbol"/>
      </w:rPr>
    </w:lvl>
    <w:lvl w:ilvl="1" w:tplc="64E06172">
      <w:start w:val="1"/>
      <w:numFmt w:val="bullet"/>
      <w:lvlText w:val="o"/>
      <w:lvlJc w:val="left"/>
      <w:pPr>
        <w:tabs>
          <w:tab w:val="num" w:pos="1440"/>
        </w:tabs>
        <w:ind w:left="1440" w:hanging="360"/>
      </w:pPr>
      <w:rPr>
        <w:rFonts w:ascii="Courier New" w:hAnsi="Courier New"/>
      </w:rPr>
    </w:lvl>
    <w:lvl w:ilvl="2" w:tplc="AF32C248">
      <w:start w:val="1"/>
      <w:numFmt w:val="bullet"/>
      <w:lvlText w:val=""/>
      <w:lvlJc w:val="left"/>
      <w:pPr>
        <w:tabs>
          <w:tab w:val="num" w:pos="2160"/>
        </w:tabs>
        <w:ind w:left="2160" w:hanging="360"/>
      </w:pPr>
      <w:rPr>
        <w:rFonts w:ascii="Wingdings" w:hAnsi="Wingdings"/>
      </w:rPr>
    </w:lvl>
    <w:lvl w:ilvl="3" w:tplc="E8EE869C">
      <w:start w:val="1"/>
      <w:numFmt w:val="bullet"/>
      <w:lvlText w:val=""/>
      <w:lvlJc w:val="left"/>
      <w:pPr>
        <w:tabs>
          <w:tab w:val="num" w:pos="2880"/>
        </w:tabs>
        <w:ind w:left="2880" w:hanging="360"/>
      </w:pPr>
      <w:rPr>
        <w:rFonts w:ascii="Symbol" w:hAnsi="Symbol"/>
      </w:rPr>
    </w:lvl>
    <w:lvl w:ilvl="4" w:tplc="81F4F696">
      <w:start w:val="1"/>
      <w:numFmt w:val="bullet"/>
      <w:lvlText w:val="o"/>
      <w:lvlJc w:val="left"/>
      <w:pPr>
        <w:tabs>
          <w:tab w:val="num" w:pos="3600"/>
        </w:tabs>
        <w:ind w:left="3600" w:hanging="360"/>
      </w:pPr>
      <w:rPr>
        <w:rFonts w:ascii="Courier New" w:hAnsi="Courier New"/>
      </w:rPr>
    </w:lvl>
    <w:lvl w:ilvl="5" w:tplc="59C417C2">
      <w:start w:val="1"/>
      <w:numFmt w:val="bullet"/>
      <w:lvlText w:val=""/>
      <w:lvlJc w:val="left"/>
      <w:pPr>
        <w:tabs>
          <w:tab w:val="num" w:pos="4320"/>
        </w:tabs>
        <w:ind w:left="4320" w:hanging="360"/>
      </w:pPr>
      <w:rPr>
        <w:rFonts w:ascii="Wingdings" w:hAnsi="Wingdings"/>
      </w:rPr>
    </w:lvl>
    <w:lvl w:ilvl="6" w:tplc="BBA403EC">
      <w:start w:val="1"/>
      <w:numFmt w:val="bullet"/>
      <w:lvlText w:val=""/>
      <w:lvlJc w:val="left"/>
      <w:pPr>
        <w:tabs>
          <w:tab w:val="num" w:pos="5040"/>
        </w:tabs>
        <w:ind w:left="5040" w:hanging="360"/>
      </w:pPr>
      <w:rPr>
        <w:rFonts w:ascii="Symbol" w:hAnsi="Symbol"/>
      </w:rPr>
    </w:lvl>
    <w:lvl w:ilvl="7" w:tplc="BC72168A">
      <w:start w:val="1"/>
      <w:numFmt w:val="bullet"/>
      <w:lvlText w:val="o"/>
      <w:lvlJc w:val="left"/>
      <w:pPr>
        <w:tabs>
          <w:tab w:val="num" w:pos="5760"/>
        </w:tabs>
        <w:ind w:left="5760" w:hanging="360"/>
      </w:pPr>
      <w:rPr>
        <w:rFonts w:ascii="Courier New" w:hAnsi="Courier New"/>
      </w:rPr>
    </w:lvl>
    <w:lvl w:ilvl="8" w:tplc="0798942A">
      <w:start w:val="1"/>
      <w:numFmt w:val="bullet"/>
      <w:lvlText w:val=""/>
      <w:lvlJc w:val="left"/>
      <w:pPr>
        <w:tabs>
          <w:tab w:val="num" w:pos="6480"/>
        </w:tabs>
        <w:ind w:left="6480" w:hanging="360"/>
      </w:pPr>
      <w:rPr>
        <w:rFonts w:ascii="Wingdings" w:hAnsi="Wingdings"/>
      </w:rPr>
    </w:lvl>
  </w:abstractNum>
  <w:abstractNum w:abstractNumId="11" w15:restartNumberingAfterBreak="0">
    <w:nsid w:val="08794CB3"/>
    <w:multiLevelType w:val="hybridMultilevel"/>
    <w:tmpl w:val="08794CB3"/>
    <w:lvl w:ilvl="0" w:tplc="1CA06DCC">
      <w:start w:val="1"/>
      <w:numFmt w:val="bullet"/>
      <w:lvlText w:val=""/>
      <w:lvlJc w:val="left"/>
      <w:pPr>
        <w:ind w:left="720" w:hanging="360"/>
      </w:pPr>
      <w:rPr>
        <w:rFonts w:ascii="Symbol" w:hAnsi="Symbol"/>
      </w:rPr>
    </w:lvl>
    <w:lvl w:ilvl="1" w:tplc="ABF8F588">
      <w:start w:val="1"/>
      <w:numFmt w:val="bullet"/>
      <w:lvlText w:val="o"/>
      <w:lvlJc w:val="left"/>
      <w:pPr>
        <w:tabs>
          <w:tab w:val="num" w:pos="1440"/>
        </w:tabs>
        <w:ind w:left="1440" w:hanging="360"/>
      </w:pPr>
      <w:rPr>
        <w:rFonts w:ascii="Courier New" w:hAnsi="Courier New"/>
      </w:rPr>
    </w:lvl>
    <w:lvl w:ilvl="2" w:tplc="04081040">
      <w:start w:val="1"/>
      <w:numFmt w:val="bullet"/>
      <w:lvlText w:val=""/>
      <w:lvlJc w:val="left"/>
      <w:pPr>
        <w:tabs>
          <w:tab w:val="num" w:pos="2160"/>
        </w:tabs>
        <w:ind w:left="2160" w:hanging="360"/>
      </w:pPr>
      <w:rPr>
        <w:rFonts w:ascii="Wingdings" w:hAnsi="Wingdings"/>
      </w:rPr>
    </w:lvl>
    <w:lvl w:ilvl="3" w:tplc="DD8CCF86">
      <w:start w:val="1"/>
      <w:numFmt w:val="bullet"/>
      <w:lvlText w:val=""/>
      <w:lvlJc w:val="left"/>
      <w:pPr>
        <w:tabs>
          <w:tab w:val="num" w:pos="2880"/>
        </w:tabs>
        <w:ind w:left="2880" w:hanging="360"/>
      </w:pPr>
      <w:rPr>
        <w:rFonts w:ascii="Symbol" w:hAnsi="Symbol"/>
      </w:rPr>
    </w:lvl>
    <w:lvl w:ilvl="4" w:tplc="FC4EE04A">
      <w:start w:val="1"/>
      <w:numFmt w:val="bullet"/>
      <w:lvlText w:val="o"/>
      <w:lvlJc w:val="left"/>
      <w:pPr>
        <w:tabs>
          <w:tab w:val="num" w:pos="3600"/>
        </w:tabs>
        <w:ind w:left="3600" w:hanging="360"/>
      </w:pPr>
      <w:rPr>
        <w:rFonts w:ascii="Courier New" w:hAnsi="Courier New"/>
      </w:rPr>
    </w:lvl>
    <w:lvl w:ilvl="5" w:tplc="0504C9D2">
      <w:start w:val="1"/>
      <w:numFmt w:val="bullet"/>
      <w:lvlText w:val=""/>
      <w:lvlJc w:val="left"/>
      <w:pPr>
        <w:tabs>
          <w:tab w:val="num" w:pos="4320"/>
        </w:tabs>
        <w:ind w:left="4320" w:hanging="360"/>
      </w:pPr>
      <w:rPr>
        <w:rFonts w:ascii="Wingdings" w:hAnsi="Wingdings"/>
      </w:rPr>
    </w:lvl>
    <w:lvl w:ilvl="6" w:tplc="0D1E8BB2">
      <w:start w:val="1"/>
      <w:numFmt w:val="bullet"/>
      <w:lvlText w:val=""/>
      <w:lvlJc w:val="left"/>
      <w:pPr>
        <w:tabs>
          <w:tab w:val="num" w:pos="5040"/>
        </w:tabs>
        <w:ind w:left="5040" w:hanging="360"/>
      </w:pPr>
      <w:rPr>
        <w:rFonts w:ascii="Symbol" w:hAnsi="Symbol"/>
      </w:rPr>
    </w:lvl>
    <w:lvl w:ilvl="7" w:tplc="B66A891C">
      <w:start w:val="1"/>
      <w:numFmt w:val="bullet"/>
      <w:lvlText w:val="o"/>
      <w:lvlJc w:val="left"/>
      <w:pPr>
        <w:tabs>
          <w:tab w:val="num" w:pos="5760"/>
        </w:tabs>
        <w:ind w:left="5760" w:hanging="360"/>
      </w:pPr>
      <w:rPr>
        <w:rFonts w:ascii="Courier New" w:hAnsi="Courier New"/>
      </w:rPr>
    </w:lvl>
    <w:lvl w:ilvl="8" w:tplc="5B20461C">
      <w:start w:val="1"/>
      <w:numFmt w:val="bullet"/>
      <w:lvlText w:val=""/>
      <w:lvlJc w:val="left"/>
      <w:pPr>
        <w:tabs>
          <w:tab w:val="num" w:pos="6480"/>
        </w:tabs>
        <w:ind w:left="6480" w:hanging="360"/>
      </w:pPr>
      <w:rPr>
        <w:rFonts w:ascii="Wingdings" w:hAnsi="Wingdings"/>
      </w:rPr>
    </w:lvl>
  </w:abstractNum>
  <w:abstractNum w:abstractNumId="12" w15:restartNumberingAfterBreak="0">
    <w:nsid w:val="08794CB4"/>
    <w:multiLevelType w:val="hybridMultilevel"/>
    <w:tmpl w:val="08794CB4"/>
    <w:lvl w:ilvl="0" w:tplc="FC0AAE24">
      <w:start w:val="1"/>
      <w:numFmt w:val="bullet"/>
      <w:lvlText w:val=""/>
      <w:lvlJc w:val="left"/>
      <w:pPr>
        <w:ind w:left="720" w:hanging="360"/>
      </w:pPr>
      <w:rPr>
        <w:rFonts w:ascii="Symbol" w:hAnsi="Symbol"/>
      </w:rPr>
    </w:lvl>
    <w:lvl w:ilvl="1" w:tplc="10889CF4">
      <w:start w:val="1"/>
      <w:numFmt w:val="bullet"/>
      <w:lvlText w:val="o"/>
      <w:lvlJc w:val="left"/>
      <w:pPr>
        <w:tabs>
          <w:tab w:val="num" w:pos="1440"/>
        </w:tabs>
        <w:ind w:left="1440" w:hanging="360"/>
      </w:pPr>
      <w:rPr>
        <w:rFonts w:ascii="Courier New" w:hAnsi="Courier New"/>
      </w:rPr>
    </w:lvl>
    <w:lvl w:ilvl="2" w:tplc="EAC2AAC8">
      <w:start w:val="1"/>
      <w:numFmt w:val="bullet"/>
      <w:lvlText w:val=""/>
      <w:lvlJc w:val="left"/>
      <w:pPr>
        <w:tabs>
          <w:tab w:val="num" w:pos="2160"/>
        </w:tabs>
        <w:ind w:left="2160" w:hanging="360"/>
      </w:pPr>
      <w:rPr>
        <w:rFonts w:ascii="Wingdings" w:hAnsi="Wingdings"/>
      </w:rPr>
    </w:lvl>
    <w:lvl w:ilvl="3" w:tplc="271E3518">
      <w:start w:val="1"/>
      <w:numFmt w:val="bullet"/>
      <w:lvlText w:val=""/>
      <w:lvlJc w:val="left"/>
      <w:pPr>
        <w:tabs>
          <w:tab w:val="num" w:pos="2880"/>
        </w:tabs>
        <w:ind w:left="2880" w:hanging="360"/>
      </w:pPr>
      <w:rPr>
        <w:rFonts w:ascii="Symbol" w:hAnsi="Symbol"/>
      </w:rPr>
    </w:lvl>
    <w:lvl w:ilvl="4" w:tplc="474CAD80">
      <w:start w:val="1"/>
      <w:numFmt w:val="bullet"/>
      <w:lvlText w:val="o"/>
      <w:lvlJc w:val="left"/>
      <w:pPr>
        <w:tabs>
          <w:tab w:val="num" w:pos="3600"/>
        </w:tabs>
        <w:ind w:left="3600" w:hanging="360"/>
      </w:pPr>
      <w:rPr>
        <w:rFonts w:ascii="Courier New" w:hAnsi="Courier New"/>
      </w:rPr>
    </w:lvl>
    <w:lvl w:ilvl="5" w:tplc="852674BE">
      <w:start w:val="1"/>
      <w:numFmt w:val="bullet"/>
      <w:lvlText w:val=""/>
      <w:lvlJc w:val="left"/>
      <w:pPr>
        <w:tabs>
          <w:tab w:val="num" w:pos="4320"/>
        </w:tabs>
        <w:ind w:left="4320" w:hanging="360"/>
      </w:pPr>
      <w:rPr>
        <w:rFonts w:ascii="Wingdings" w:hAnsi="Wingdings"/>
      </w:rPr>
    </w:lvl>
    <w:lvl w:ilvl="6" w:tplc="01489ABC">
      <w:start w:val="1"/>
      <w:numFmt w:val="bullet"/>
      <w:lvlText w:val=""/>
      <w:lvlJc w:val="left"/>
      <w:pPr>
        <w:tabs>
          <w:tab w:val="num" w:pos="5040"/>
        </w:tabs>
        <w:ind w:left="5040" w:hanging="360"/>
      </w:pPr>
      <w:rPr>
        <w:rFonts w:ascii="Symbol" w:hAnsi="Symbol"/>
      </w:rPr>
    </w:lvl>
    <w:lvl w:ilvl="7" w:tplc="91BC4900">
      <w:start w:val="1"/>
      <w:numFmt w:val="bullet"/>
      <w:lvlText w:val="o"/>
      <w:lvlJc w:val="left"/>
      <w:pPr>
        <w:tabs>
          <w:tab w:val="num" w:pos="5760"/>
        </w:tabs>
        <w:ind w:left="5760" w:hanging="360"/>
      </w:pPr>
      <w:rPr>
        <w:rFonts w:ascii="Courier New" w:hAnsi="Courier New"/>
      </w:rPr>
    </w:lvl>
    <w:lvl w:ilvl="8" w:tplc="0D62EB4A">
      <w:start w:val="1"/>
      <w:numFmt w:val="bullet"/>
      <w:lvlText w:val=""/>
      <w:lvlJc w:val="left"/>
      <w:pPr>
        <w:tabs>
          <w:tab w:val="num" w:pos="6480"/>
        </w:tabs>
        <w:ind w:left="6480" w:hanging="360"/>
      </w:pPr>
      <w:rPr>
        <w:rFonts w:ascii="Wingdings" w:hAnsi="Wingdings"/>
      </w:rPr>
    </w:lvl>
  </w:abstractNum>
  <w:abstractNum w:abstractNumId="13" w15:restartNumberingAfterBreak="0">
    <w:nsid w:val="08794CB5"/>
    <w:multiLevelType w:val="hybridMultilevel"/>
    <w:tmpl w:val="08794CB5"/>
    <w:lvl w:ilvl="0" w:tplc="0C3A575A">
      <w:start w:val="1"/>
      <w:numFmt w:val="bullet"/>
      <w:lvlText w:val=""/>
      <w:lvlJc w:val="left"/>
      <w:pPr>
        <w:ind w:left="720" w:hanging="360"/>
      </w:pPr>
      <w:rPr>
        <w:rFonts w:ascii="Symbol" w:hAnsi="Symbol"/>
      </w:rPr>
    </w:lvl>
    <w:lvl w:ilvl="1" w:tplc="768C6172">
      <w:start w:val="1"/>
      <w:numFmt w:val="bullet"/>
      <w:lvlText w:val="o"/>
      <w:lvlJc w:val="left"/>
      <w:pPr>
        <w:tabs>
          <w:tab w:val="num" w:pos="1440"/>
        </w:tabs>
        <w:ind w:left="1440" w:hanging="360"/>
      </w:pPr>
      <w:rPr>
        <w:rFonts w:ascii="Courier New" w:hAnsi="Courier New"/>
      </w:rPr>
    </w:lvl>
    <w:lvl w:ilvl="2" w:tplc="BF6AFD94">
      <w:start w:val="1"/>
      <w:numFmt w:val="bullet"/>
      <w:lvlText w:val=""/>
      <w:lvlJc w:val="left"/>
      <w:pPr>
        <w:tabs>
          <w:tab w:val="num" w:pos="2160"/>
        </w:tabs>
        <w:ind w:left="2160" w:hanging="360"/>
      </w:pPr>
      <w:rPr>
        <w:rFonts w:ascii="Wingdings" w:hAnsi="Wingdings"/>
      </w:rPr>
    </w:lvl>
    <w:lvl w:ilvl="3" w:tplc="C92402B2">
      <w:start w:val="1"/>
      <w:numFmt w:val="bullet"/>
      <w:lvlText w:val=""/>
      <w:lvlJc w:val="left"/>
      <w:pPr>
        <w:tabs>
          <w:tab w:val="num" w:pos="2880"/>
        </w:tabs>
        <w:ind w:left="2880" w:hanging="360"/>
      </w:pPr>
      <w:rPr>
        <w:rFonts w:ascii="Symbol" w:hAnsi="Symbol"/>
      </w:rPr>
    </w:lvl>
    <w:lvl w:ilvl="4" w:tplc="AF223992">
      <w:start w:val="1"/>
      <w:numFmt w:val="bullet"/>
      <w:lvlText w:val="o"/>
      <w:lvlJc w:val="left"/>
      <w:pPr>
        <w:tabs>
          <w:tab w:val="num" w:pos="3600"/>
        </w:tabs>
        <w:ind w:left="3600" w:hanging="360"/>
      </w:pPr>
      <w:rPr>
        <w:rFonts w:ascii="Courier New" w:hAnsi="Courier New"/>
      </w:rPr>
    </w:lvl>
    <w:lvl w:ilvl="5" w:tplc="277AD796">
      <w:start w:val="1"/>
      <w:numFmt w:val="bullet"/>
      <w:lvlText w:val=""/>
      <w:lvlJc w:val="left"/>
      <w:pPr>
        <w:tabs>
          <w:tab w:val="num" w:pos="4320"/>
        </w:tabs>
        <w:ind w:left="4320" w:hanging="360"/>
      </w:pPr>
      <w:rPr>
        <w:rFonts w:ascii="Wingdings" w:hAnsi="Wingdings"/>
      </w:rPr>
    </w:lvl>
    <w:lvl w:ilvl="6" w:tplc="157A52C8">
      <w:start w:val="1"/>
      <w:numFmt w:val="bullet"/>
      <w:lvlText w:val=""/>
      <w:lvlJc w:val="left"/>
      <w:pPr>
        <w:tabs>
          <w:tab w:val="num" w:pos="5040"/>
        </w:tabs>
        <w:ind w:left="5040" w:hanging="360"/>
      </w:pPr>
      <w:rPr>
        <w:rFonts w:ascii="Symbol" w:hAnsi="Symbol"/>
      </w:rPr>
    </w:lvl>
    <w:lvl w:ilvl="7" w:tplc="1CD2F5E0">
      <w:start w:val="1"/>
      <w:numFmt w:val="bullet"/>
      <w:lvlText w:val="o"/>
      <w:lvlJc w:val="left"/>
      <w:pPr>
        <w:tabs>
          <w:tab w:val="num" w:pos="5760"/>
        </w:tabs>
        <w:ind w:left="5760" w:hanging="360"/>
      </w:pPr>
      <w:rPr>
        <w:rFonts w:ascii="Courier New" w:hAnsi="Courier New"/>
      </w:rPr>
    </w:lvl>
    <w:lvl w:ilvl="8" w:tplc="48FC5514">
      <w:start w:val="1"/>
      <w:numFmt w:val="bullet"/>
      <w:lvlText w:val=""/>
      <w:lvlJc w:val="left"/>
      <w:pPr>
        <w:tabs>
          <w:tab w:val="num" w:pos="6480"/>
        </w:tabs>
        <w:ind w:left="6480" w:hanging="360"/>
      </w:pPr>
      <w:rPr>
        <w:rFonts w:ascii="Wingdings" w:hAnsi="Wingdings"/>
      </w:rPr>
    </w:lvl>
  </w:abstractNum>
  <w:abstractNum w:abstractNumId="14" w15:restartNumberingAfterBreak="0">
    <w:nsid w:val="08794CB6"/>
    <w:multiLevelType w:val="hybridMultilevel"/>
    <w:tmpl w:val="08794CB6"/>
    <w:lvl w:ilvl="0" w:tplc="0CF0A896">
      <w:start w:val="1"/>
      <w:numFmt w:val="bullet"/>
      <w:lvlText w:val=""/>
      <w:lvlJc w:val="left"/>
      <w:pPr>
        <w:ind w:left="720" w:hanging="360"/>
      </w:pPr>
      <w:rPr>
        <w:rFonts w:ascii="Symbol" w:hAnsi="Symbol"/>
      </w:rPr>
    </w:lvl>
    <w:lvl w:ilvl="1" w:tplc="0016A21C">
      <w:start w:val="1"/>
      <w:numFmt w:val="bullet"/>
      <w:lvlText w:val="o"/>
      <w:lvlJc w:val="left"/>
      <w:pPr>
        <w:tabs>
          <w:tab w:val="num" w:pos="1440"/>
        </w:tabs>
        <w:ind w:left="1440" w:hanging="360"/>
      </w:pPr>
      <w:rPr>
        <w:rFonts w:ascii="Courier New" w:hAnsi="Courier New"/>
      </w:rPr>
    </w:lvl>
    <w:lvl w:ilvl="2" w:tplc="76C84A58">
      <w:start w:val="1"/>
      <w:numFmt w:val="bullet"/>
      <w:lvlText w:val=""/>
      <w:lvlJc w:val="left"/>
      <w:pPr>
        <w:tabs>
          <w:tab w:val="num" w:pos="2160"/>
        </w:tabs>
        <w:ind w:left="2160" w:hanging="360"/>
      </w:pPr>
      <w:rPr>
        <w:rFonts w:ascii="Wingdings" w:hAnsi="Wingdings"/>
      </w:rPr>
    </w:lvl>
    <w:lvl w:ilvl="3" w:tplc="941A4984">
      <w:start w:val="1"/>
      <w:numFmt w:val="bullet"/>
      <w:lvlText w:val=""/>
      <w:lvlJc w:val="left"/>
      <w:pPr>
        <w:tabs>
          <w:tab w:val="num" w:pos="2880"/>
        </w:tabs>
        <w:ind w:left="2880" w:hanging="360"/>
      </w:pPr>
      <w:rPr>
        <w:rFonts w:ascii="Symbol" w:hAnsi="Symbol"/>
      </w:rPr>
    </w:lvl>
    <w:lvl w:ilvl="4" w:tplc="CD46B60E">
      <w:start w:val="1"/>
      <w:numFmt w:val="bullet"/>
      <w:lvlText w:val="o"/>
      <w:lvlJc w:val="left"/>
      <w:pPr>
        <w:tabs>
          <w:tab w:val="num" w:pos="3600"/>
        </w:tabs>
        <w:ind w:left="3600" w:hanging="360"/>
      </w:pPr>
      <w:rPr>
        <w:rFonts w:ascii="Courier New" w:hAnsi="Courier New"/>
      </w:rPr>
    </w:lvl>
    <w:lvl w:ilvl="5" w:tplc="DB8C2E06">
      <w:start w:val="1"/>
      <w:numFmt w:val="bullet"/>
      <w:lvlText w:val=""/>
      <w:lvlJc w:val="left"/>
      <w:pPr>
        <w:tabs>
          <w:tab w:val="num" w:pos="4320"/>
        </w:tabs>
        <w:ind w:left="4320" w:hanging="360"/>
      </w:pPr>
      <w:rPr>
        <w:rFonts w:ascii="Wingdings" w:hAnsi="Wingdings"/>
      </w:rPr>
    </w:lvl>
    <w:lvl w:ilvl="6" w:tplc="ED4AAD98">
      <w:start w:val="1"/>
      <w:numFmt w:val="bullet"/>
      <w:lvlText w:val=""/>
      <w:lvlJc w:val="left"/>
      <w:pPr>
        <w:tabs>
          <w:tab w:val="num" w:pos="5040"/>
        </w:tabs>
        <w:ind w:left="5040" w:hanging="360"/>
      </w:pPr>
      <w:rPr>
        <w:rFonts w:ascii="Symbol" w:hAnsi="Symbol"/>
      </w:rPr>
    </w:lvl>
    <w:lvl w:ilvl="7" w:tplc="48541726">
      <w:start w:val="1"/>
      <w:numFmt w:val="bullet"/>
      <w:lvlText w:val="o"/>
      <w:lvlJc w:val="left"/>
      <w:pPr>
        <w:tabs>
          <w:tab w:val="num" w:pos="5760"/>
        </w:tabs>
        <w:ind w:left="5760" w:hanging="360"/>
      </w:pPr>
      <w:rPr>
        <w:rFonts w:ascii="Courier New" w:hAnsi="Courier New"/>
      </w:rPr>
    </w:lvl>
    <w:lvl w:ilvl="8" w:tplc="608C447E">
      <w:start w:val="1"/>
      <w:numFmt w:val="bullet"/>
      <w:lvlText w:val=""/>
      <w:lvlJc w:val="left"/>
      <w:pPr>
        <w:tabs>
          <w:tab w:val="num" w:pos="6480"/>
        </w:tabs>
        <w:ind w:left="6480" w:hanging="360"/>
      </w:pPr>
      <w:rPr>
        <w:rFonts w:ascii="Wingdings" w:hAnsi="Wingdings"/>
      </w:rPr>
    </w:lvl>
  </w:abstractNum>
  <w:abstractNum w:abstractNumId="15" w15:restartNumberingAfterBreak="0">
    <w:nsid w:val="08794CB7"/>
    <w:multiLevelType w:val="hybridMultilevel"/>
    <w:tmpl w:val="08794CB7"/>
    <w:lvl w:ilvl="0" w:tplc="2F649C5C">
      <w:start w:val="1"/>
      <w:numFmt w:val="bullet"/>
      <w:lvlText w:val=""/>
      <w:lvlJc w:val="left"/>
      <w:pPr>
        <w:ind w:left="720" w:hanging="360"/>
      </w:pPr>
      <w:rPr>
        <w:rFonts w:ascii="Symbol" w:hAnsi="Symbol"/>
      </w:rPr>
    </w:lvl>
    <w:lvl w:ilvl="1" w:tplc="DCB0CD5E">
      <w:start w:val="1"/>
      <w:numFmt w:val="bullet"/>
      <w:lvlText w:val="o"/>
      <w:lvlJc w:val="left"/>
      <w:pPr>
        <w:tabs>
          <w:tab w:val="num" w:pos="1440"/>
        </w:tabs>
        <w:ind w:left="1440" w:hanging="360"/>
      </w:pPr>
      <w:rPr>
        <w:rFonts w:ascii="Courier New" w:hAnsi="Courier New"/>
      </w:rPr>
    </w:lvl>
    <w:lvl w:ilvl="2" w:tplc="106AFBCA">
      <w:start w:val="1"/>
      <w:numFmt w:val="bullet"/>
      <w:lvlText w:val=""/>
      <w:lvlJc w:val="left"/>
      <w:pPr>
        <w:tabs>
          <w:tab w:val="num" w:pos="2160"/>
        </w:tabs>
        <w:ind w:left="2160" w:hanging="360"/>
      </w:pPr>
      <w:rPr>
        <w:rFonts w:ascii="Wingdings" w:hAnsi="Wingdings"/>
      </w:rPr>
    </w:lvl>
    <w:lvl w:ilvl="3" w:tplc="3ABCCE7C">
      <w:start w:val="1"/>
      <w:numFmt w:val="bullet"/>
      <w:lvlText w:val=""/>
      <w:lvlJc w:val="left"/>
      <w:pPr>
        <w:tabs>
          <w:tab w:val="num" w:pos="2880"/>
        </w:tabs>
        <w:ind w:left="2880" w:hanging="360"/>
      </w:pPr>
      <w:rPr>
        <w:rFonts w:ascii="Symbol" w:hAnsi="Symbol"/>
      </w:rPr>
    </w:lvl>
    <w:lvl w:ilvl="4" w:tplc="F2646F88">
      <w:start w:val="1"/>
      <w:numFmt w:val="bullet"/>
      <w:lvlText w:val="o"/>
      <w:lvlJc w:val="left"/>
      <w:pPr>
        <w:tabs>
          <w:tab w:val="num" w:pos="3600"/>
        </w:tabs>
        <w:ind w:left="3600" w:hanging="360"/>
      </w:pPr>
      <w:rPr>
        <w:rFonts w:ascii="Courier New" w:hAnsi="Courier New"/>
      </w:rPr>
    </w:lvl>
    <w:lvl w:ilvl="5" w:tplc="10562A8C">
      <w:start w:val="1"/>
      <w:numFmt w:val="bullet"/>
      <w:lvlText w:val=""/>
      <w:lvlJc w:val="left"/>
      <w:pPr>
        <w:tabs>
          <w:tab w:val="num" w:pos="4320"/>
        </w:tabs>
        <w:ind w:left="4320" w:hanging="360"/>
      </w:pPr>
      <w:rPr>
        <w:rFonts w:ascii="Wingdings" w:hAnsi="Wingdings"/>
      </w:rPr>
    </w:lvl>
    <w:lvl w:ilvl="6" w:tplc="B636E402">
      <w:start w:val="1"/>
      <w:numFmt w:val="bullet"/>
      <w:lvlText w:val=""/>
      <w:lvlJc w:val="left"/>
      <w:pPr>
        <w:tabs>
          <w:tab w:val="num" w:pos="5040"/>
        </w:tabs>
        <w:ind w:left="5040" w:hanging="360"/>
      </w:pPr>
      <w:rPr>
        <w:rFonts w:ascii="Symbol" w:hAnsi="Symbol"/>
      </w:rPr>
    </w:lvl>
    <w:lvl w:ilvl="7" w:tplc="B9B879B6">
      <w:start w:val="1"/>
      <w:numFmt w:val="bullet"/>
      <w:lvlText w:val="o"/>
      <w:lvlJc w:val="left"/>
      <w:pPr>
        <w:tabs>
          <w:tab w:val="num" w:pos="5760"/>
        </w:tabs>
        <w:ind w:left="5760" w:hanging="360"/>
      </w:pPr>
      <w:rPr>
        <w:rFonts w:ascii="Courier New" w:hAnsi="Courier New"/>
      </w:rPr>
    </w:lvl>
    <w:lvl w:ilvl="8" w:tplc="A566CDD6">
      <w:start w:val="1"/>
      <w:numFmt w:val="bullet"/>
      <w:lvlText w:val=""/>
      <w:lvlJc w:val="left"/>
      <w:pPr>
        <w:tabs>
          <w:tab w:val="num" w:pos="6480"/>
        </w:tabs>
        <w:ind w:left="6480" w:hanging="360"/>
      </w:pPr>
      <w:rPr>
        <w:rFonts w:ascii="Wingdings" w:hAnsi="Wingdings"/>
      </w:rPr>
    </w:lvl>
  </w:abstractNum>
  <w:abstractNum w:abstractNumId="16" w15:restartNumberingAfterBreak="0">
    <w:nsid w:val="08794CB8"/>
    <w:multiLevelType w:val="hybridMultilevel"/>
    <w:tmpl w:val="08794CB8"/>
    <w:lvl w:ilvl="0" w:tplc="B09A7F26">
      <w:start w:val="1"/>
      <w:numFmt w:val="bullet"/>
      <w:lvlText w:val=""/>
      <w:lvlJc w:val="left"/>
      <w:pPr>
        <w:ind w:left="720" w:hanging="360"/>
      </w:pPr>
      <w:rPr>
        <w:rFonts w:ascii="Symbol" w:hAnsi="Symbol"/>
      </w:rPr>
    </w:lvl>
    <w:lvl w:ilvl="1" w:tplc="72C0CD46">
      <w:start w:val="1"/>
      <w:numFmt w:val="bullet"/>
      <w:lvlText w:val="o"/>
      <w:lvlJc w:val="left"/>
      <w:pPr>
        <w:tabs>
          <w:tab w:val="num" w:pos="1440"/>
        </w:tabs>
        <w:ind w:left="1440" w:hanging="360"/>
      </w:pPr>
      <w:rPr>
        <w:rFonts w:ascii="Courier New" w:hAnsi="Courier New"/>
      </w:rPr>
    </w:lvl>
    <w:lvl w:ilvl="2" w:tplc="9E2EFA08">
      <w:start w:val="1"/>
      <w:numFmt w:val="bullet"/>
      <w:lvlText w:val=""/>
      <w:lvlJc w:val="left"/>
      <w:pPr>
        <w:tabs>
          <w:tab w:val="num" w:pos="2160"/>
        </w:tabs>
        <w:ind w:left="2160" w:hanging="360"/>
      </w:pPr>
      <w:rPr>
        <w:rFonts w:ascii="Wingdings" w:hAnsi="Wingdings"/>
      </w:rPr>
    </w:lvl>
    <w:lvl w:ilvl="3" w:tplc="BDF612AC">
      <w:start w:val="1"/>
      <w:numFmt w:val="bullet"/>
      <w:lvlText w:val=""/>
      <w:lvlJc w:val="left"/>
      <w:pPr>
        <w:tabs>
          <w:tab w:val="num" w:pos="2880"/>
        </w:tabs>
        <w:ind w:left="2880" w:hanging="360"/>
      </w:pPr>
      <w:rPr>
        <w:rFonts w:ascii="Symbol" w:hAnsi="Symbol"/>
      </w:rPr>
    </w:lvl>
    <w:lvl w:ilvl="4" w:tplc="934C5C5A">
      <w:start w:val="1"/>
      <w:numFmt w:val="bullet"/>
      <w:lvlText w:val="o"/>
      <w:lvlJc w:val="left"/>
      <w:pPr>
        <w:tabs>
          <w:tab w:val="num" w:pos="3600"/>
        </w:tabs>
        <w:ind w:left="3600" w:hanging="360"/>
      </w:pPr>
      <w:rPr>
        <w:rFonts w:ascii="Courier New" w:hAnsi="Courier New"/>
      </w:rPr>
    </w:lvl>
    <w:lvl w:ilvl="5" w:tplc="43C44128">
      <w:start w:val="1"/>
      <w:numFmt w:val="bullet"/>
      <w:lvlText w:val=""/>
      <w:lvlJc w:val="left"/>
      <w:pPr>
        <w:tabs>
          <w:tab w:val="num" w:pos="4320"/>
        </w:tabs>
        <w:ind w:left="4320" w:hanging="360"/>
      </w:pPr>
      <w:rPr>
        <w:rFonts w:ascii="Wingdings" w:hAnsi="Wingdings"/>
      </w:rPr>
    </w:lvl>
    <w:lvl w:ilvl="6" w:tplc="2B549692">
      <w:start w:val="1"/>
      <w:numFmt w:val="bullet"/>
      <w:lvlText w:val=""/>
      <w:lvlJc w:val="left"/>
      <w:pPr>
        <w:tabs>
          <w:tab w:val="num" w:pos="5040"/>
        </w:tabs>
        <w:ind w:left="5040" w:hanging="360"/>
      </w:pPr>
      <w:rPr>
        <w:rFonts w:ascii="Symbol" w:hAnsi="Symbol"/>
      </w:rPr>
    </w:lvl>
    <w:lvl w:ilvl="7" w:tplc="EB00278E">
      <w:start w:val="1"/>
      <w:numFmt w:val="bullet"/>
      <w:lvlText w:val="o"/>
      <w:lvlJc w:val="left"/>
      <w:pPr>
        <w:tabs>
          <w:tab w:val="num" w:pos="5760"/>
        </w:tabs>
        <w:ind w:left="5760" w:hanging="360"/>
      </w:pPr>
      <w:rPr>
        <w:rFonts w:ascii="Courier New" w:hAnsi="Courier New"/>
      </w:rPr>
    </w:lvl>
    <w:lvl w:ilvl="8" w:tplc="F5C2D91E">
      <w:start w:val="1"/>
      <w:numFmt w:val="bullet"/>
      <w:lvlText w:val=""/>
      <w:lvlJc w:val="left"/>
      <w:pPr>
        <w:tabs>
          <w:tab w:val="num" w:pos="6480"/>
        </w:tabs>
        <w:ind w:left="6480" w:hanging="360"/>
      </w:pPr>
      <w:rPr>
        <w:rFonts w:ascii="Wingdings" w:hAnsi="Wingdings"/>
      </w:rPr>
    </w:lvl>
  </w:abstractNum>
  <w:abstractNum w:abstractNumId="17" w15:restartNumberingAfterBreak="0">
    <w:nsid w:val="08794CB9"/>
    <w:multiLevelType w:val="hybridMultilevel"/>
    <w:tmpl w:val="08794CB9"/>
    <w:lvl w:ilvl="0" w:tplc="E188B5CE">
      <w:start w:val="1"/>
      <w:numFmt w:val="bullet"/>
      <w:lvlText w:val=""/>
      <w:lvlJc w:val="left"/>
      <w:pPr>
        <w:ind w:left="720" w:hanging="360"/>
      </w:pPr>
      <w:rPr>
        <w:rFonts w:ascii="Symbol" w:hAnsi="Symbol"/>
      </w:rPr>
    </w:lvl>
    <w:lvl w:ilvl="1" w:tplc="382EAAFA">
      <w:start w:val="1"/>
      <w:numFmt w:val="bullet"/>
      <w:lvlText w:val="o"/>
      <w:lvlJc w:val="left"/>
      <w:pPr>
        <w:tabs>
          <w:tab w:val="num" w:pos="1440"/>
        </w:tabs>
        <w:ind w:left="1440" w:hanging="360"/>
      </w:pPr>
      <w:rPr>
        <w:rFonts w:ascii="Courier New" w:hAnsi="Courier New"/>
      </w:rPr>
    </w:lvl>
    <w:lvl w:ilvl="2" w:tplc="B86EF5C2">
      <w:start w:val="1"/>
      <w:numFmt w:val="bullet"/>
      <w:lvlText w:val=""/>
      <w:lvlJc w:val="left"/>
      <w:pPr>
        <w:tabs>
          <w:tab w:val="num" w:pos="2160"/>
        </w:tabs>
        <w:ind w:left="2160" w:hanging="360"/>
      </w:pPr>
      <w:rPr>
        <w:rFonts w:ascii="Wingdings" w:hAnsi="Wingdings"/>
      </w:rPr>
    </w:lvl>
    <w:lvl w:ilvl="3" w:tplc="9A24F336">
      <w:start w:val="1"/>
      <w:numFmt w:val="bullet"/>
      <w:lvlText w:val=""/>
      <w:lvlJc w:val="left"/>
      <w:pPr>
        <w:tabs>
          <w:tab w:val="num" w:pos="2880"/>
        </w:tabs>
        <w:ind w:left="2880" w:hanging="360"/>
      </w:pPr>
      <w:rPr>
        <w:rFonts w:ascii="Symbol" w:hAnsi="Symbol"/>
      </w:rPr>
    </w:lvl>
    <w:lvl w:ilvl="4" w:tplc="FC9811AA">
      <w:start w:val="1"/>
      <w:numFmt w:val="bullet"/>
      <w:lvlText w:val="o"/>
      <w:lvlJc w:val="left"/>
      <w:pPr>
        <w:tabs>
          <w:tab w:val="num" w:pos="3600"/>
        </w:tabs>
        <w:ind w:left="3600" w:hanging="360"/>
      </w:pPr>
      <w:rPr>
        <w:rFonts w:ascii="Courier New" w:hAnsi="Courier New"/>
      </w:rPr>
    </w:lvl>
    <w:lvl w:ilvl="5" w:tplc="F6C0C9E2">
      <w:start w:val="1"/>
      <w:numFmt w:val="bullet"/>
      <w:lvlText w:val=""/>
      <w:lvlJc w:val="left"/>
      <w:pPr>
        <w:tabs>
          <w:tab w:val="num" w:pos="4320"/>
        </w:tabs>
        <w:ind w:left="4320" w:hanging="360"/>
      </w:pPr>
      <w:rPr>
        <w:rFonts w:ascii="Wingdings" w:hAnsi="Wingdings"/>
      </w:rPr>
    </w:lvl>
    <w:lvl w:ilvl="6" w:tplc="70FA8298">
      <w:start w:val="1"/>
      <w:numFmt w:val="bullet"/>
      <w:lvlText w:val=""/>
      <w:lvlJc w:val="left"/>
      <w:pPr>
        <w:tabs>
          <w:tab w:val="num" w:pos="5040"/>
        </w:tabs>
        <w:ind w:left="5040" w:hanging="360"/>
      </w:pPr>
      <w:rPr>
        <w:rFonts w:ascii="Symbol" w:hAnsi="Symbol"/>
      </w:rPr>
    </w:lvl>
    <w:lvl w:ilvl="7" w:tplc="6DA250C4">
      <w:start w:val="1"/>
      <w:numFmt w:val="bullet"/>
      <w:lvlText w:val="o"/>
      <w:lvlJc w:val="left"/>
      <w:pPr>
        <w:tabs>
          <w:tab w:val="num" w:pos="5760"/>
        </w:tabs>
        <w:ind w:left="5760" w:hanging="360"/>
      </w:pPr>
      <w:rPr>
        <w:rFonts w:ascii="Courier New" w:hAnsi="Courier New"/>
      </w:rPr>
    </w:lvl>
    <w:lvl w:ilvl="8" w:tplc="C58C32B6">
      <w:start w:val="1"/>
      <w:numFmt w:val="bullet"/>
      <w:lvlText w:val=""/>
      <w:lvlJc w:val="left"/>
      <w:pPr>
        <w:tabs>
          <w:tab w:val="num" w:pos="6480"/>
        </w:tabs>
        <w:ind w:left="6480" w:hanging="360"/>
      </w:pPr>
      <w:rPr>
        <w:rFonts w:ascii="Wingdings" w:hAnsi="Wingdings"/>
      </w:rPr>
    </w:lvl>
  </w:abstractNum>
  <w:abstractNum w:abstractNumId="18" w15:restartNumberingAfterBreak="0">
    <w:nsid w:val="08794CBA"/>
    <w:multiLevelType w:val="hybridMultilevel"/>
    <w:tmpl w:val="08794CBA"/>
    <w:lvl w:ilvl="0" w:tplc="E3027E14">
      <w:start w:val="1"/>
      <w:numFmt w:val="bullet"/>
      <w:lvlText w:val=""/>
      <w:lvlJc w:val="left"/>
      <w:pPr>
        <w:ind w:left="720" w:hanging="360"/>
      </w:pPr>
      <w:rPr>
        <w:rFonts w:ascii="Symbol" w:hAnsi="Symbol"/>
      </w:rPr>
    </w:lvl>
    <w:lvl w:ilvl="1" w:tplc="2202273C">
      <w:start w:val="1"/>
      <w:numFmt w:val="bullet"/>
      <w:lvlText w:val="o"/>
      <w:lvlJc w:val="left"/>
      <w:pPr>
        <w:tabs>
          <w:tab w:val="num" w:pos="1440"/>
        </w:tabs>
        <w:ind w:left="1440" w:hanging="360"/>
      </w:pPr>
      <w:rPr>
        <w:rFonts w:ascii="Courier New" w:hAnsi="Courier New"/>
      </w:rPr>
    </w:lvl>
    <w:lvl w:ilvl="2" w:tplc="6BA62142">
      <w:start w:val="1"/>
      <w:numFmt w:val="bullet"/>
      <w:lvlText w:val=""/>
      <w:lvlJc w:val="left"/>
      <w:pPr>
        <w:tabs>
          <w:tab w:val="num" w:pos="2160"/>
        </w:tabs>
        <w:ind w:left="2160" w:hanging="360"/>
      </w:pPr>
      <w:rPr>
        <w:rFonts w:ascii="Wingdings" w:hAnsi="Wingdings"/>
      </w:rPr>
    </w:lvl>
    <w:lvl w:ilvl="3" w:tplc="416C50DC">
      <w:start w:val="1"/>
      <w:numFmt w:val="bullet"/>
      <w:lvlText w:val=""/>
      <w:lvlJc w:val="left"/>
      <w:pPr>
        <w:tabs>
          <w:tab w:val="num" w:pos="2880"/>
        </w:tabs>
        <w:ind w:left="2880" w:hanging="360"/>
      </w:pPr>
      <w:rPr>
        <w:rFonts w:ascii="Symbol" w:hAnsi="Symbol"/>
      </w:rPr>
    </w:lvl>
    <w:lvl w:ilvl="4" w:tplc="60AE7470">
      <w:start w:val="1"/>
      <w:numFmt w:val="bullet"/>
      <w:lvlText w:val="o"/>
      <w:lvlJc w:val="left"/>
      <w:pPr>
        <w:tabs>
          <w:tab w:val="num" w:pos="3600"/>
        </w:tabs>
        <w:ind w:left="3600" w:hanging="360"/>
      </w:pPr>
      <w:rPr>
        <w:rFonts w:ascii="Courier New" w:hAnsi="Courier New"/>
      </w:rPr>
    </w:lvl>
    <w:lvl w:ilvl="5" w:tplc="553C6F94">
      <w:start w:val="1"/>
      <w:numFmt w:val="bullet"/>
      <w:lvlText w:val=""/>
      <w:lvlJc w:val="left"/>
      <w:pPr>
        <w:tabs>
          <w:tab w:val="num" w:pos="4320"/>
        </w:tabs>
        <w:ind w:left="4320" w:hanging="360"/>
      </w:pPr>
      <w:rPr>
        <w:rFonts w:ascii="Wingdings" w:hAnsi="Wingdings"/>
      </w:rPr>
    </w:lvl>
    <w:lvl w:ilvl="6" w:tplc="F5DC8A8E">
      <w:start w:val="1"/>
      <w:numFmt w:val="bullet"/>
      <w:lvlText w:val=""/>
      <w:lvlJc w:val="left"/>
      <w:pPr>
        <w:tabs>
          <w:tab w:val="num" w:pos="5040"/>
        </w:tabs>
        <w:ind w:left="5040" w:hanging="360"/>
      </w:pPr>
      <w:rPr>
        <w:rFonts w:ascii="Symbol" w:hAnsi="Symbol"/>
      </w:rPr>
    </w:lvl>
    <w:lvl w:ilvl="7" w:tplc="CDFCCD92">
      <w:start w:val="1"/>
      <w:numFmt w:val="bullet"/>
      <w:lvlText w:val="o"/>
      <w:lvlJc w:val="left"/>
      <w:pPr>
        <w:tabs>
          <w:tab w:val="num" w:pos="5760"/>
        </w:tabs>
        <w:ind w:left="5760" w:hanging="360"/>
      </w:pPr>
      <w:rPr>
        <w:rFonts w:ascii="Courier New" w:hAnsi="Courier New"/>
      </w:rPr>
    </w:lvl>
    <w:lvl w:ilvl="8" w:tplc="CEFC2AFC">
      <w:start w:val="1"/>
      <w:numFmt w:val="bullet"/>
      <w:lvlText w:val=""/>
      <w:lvlJc w:val="left"/>
      <w:pPr>
        <w:tabs>
          <w:tab w:val="num" w:pos="6480"/>
        </w:tabs>
        <w:ind w:left="6480" w:hanging="360"/>
      </w:pPr>
      <w:rPr>
        <w:rFonts w:ascii="Wingdings" w:hAnsi="Wingdings"/>
      </w:rPr>
    </w:lvl>
  </w:abstractNum>
  <w:abstractNum w:abstractNumId="19" w15:restartNumberingAfterBreak="0">
    <w:nsid w:val="08794CBB"/>
    <w:multiLevelType w:val="hybridMultilevel"/>
    <w:tmpl w:val="08794CBB"/>
    <w:lvl w:ilvl="0" w:tplc="9398B2CC">
      <w:start w:val="1"/>
      <w:numFmt w:val="bullet"/>
      <w:lvlText w:val=""/>
      <w:lvlJc w:val="left"/>
      <w:pPr>
        <w:ind w:left="720" w:hanging="360"/>
      </w:pPr>
      <w:rPr>
        <w:rFonts w:ascii="Symbol" w:hAnsi="Symbol"/>
      </w:rPr>
    </w:lvl>
    <w:lvl w:ilvl="1" w:tplc="C99CEA4E">
      <w:start w:val="1"/>
      <w:numFmt w:val="bullet"/>
      <w:lvlText w:val="o"/>
      <w:lvlJc w:val="left"/>
      <w:pPr>
        <w:tabs>
          <w:tab w:val="num" w:pos="1440"/>
        </w:tabs>
        <w:ind w:left="1440" w:hanging="360"/>
      </w:pPr>
      <w:rPr>
        <w:rFonts w:ascii="Courier New" w:hAnsi="Courier New"/>
      </w:rPr>
    </w:lvl>
    <w:lvl w:ilvl="2" w:tplc="6F94E642">
      <w:start w:val="1"/>
      <w:numFmt w:val="bullet"/>
      <w:lvlText w:val=""/>
      <w:lvlJc w:val="left"/>
      <w:pPr>
        <w:tabs>
          <w:tab w:val="num" w:pos="2160"/>
        </w:tabs>
        <w:ind w:left="2160" w:hanging="360"/>
      </w:pPr>
      <w:rPr>
        <w:rFonts w:ascii="Wingdings" w:hAnsi="Wingdings"/>
      </w:rPr>
    </w:lvl>
    <w:lvl w:ilvl="3" w:tplc="270663A2">
      <w:start w:val="1"/>
      <w:numFmt w:val="bullet"/>
      <w:lvlText w:val=""/>
      <w:lvlJc w:val="left"/>
      <w:pPr>
        <w:tabs>
          <w:tab w:val="num" w:pos="2880"/>
        </w:tabs>
        <w:ind w:left="2880" w:hanging="360"/>
      </w:pPr>
      <w:rPr>
        <w:rFonts w:ascii="Symbol" w:hAnsi="Symbol"/>
      </w:rPr>
    </w:lvl>
    <w:lvl w:ilvl="4" w:tplc="92D800D6">
      <w:start w:val="1"/>
      <w:numFmt w:val="bullet"/>
      <w:lvlText w:val="o"/>
      <w:lvlJc w:val="left"/>
      <w:pPr>
        <w:tabs>
          <w:tab w:val="num" w:pos="3600"/>
        </w:tabs>
        <w:ind w:left="3600" w:hanging="360"/>
      </w:pPr>
      <w:rPr>
        <w:rFonts w:ascii="Courier New" w:hAnsi="Courier New"/>
      </w:rPr>
    </w:lvl>
    <w:lvl w:ilvl="5" w:tplc="69BCD684">
      <w:start w:val="1"/>
      <w:numFmt w:val="bullet"/>
      <w:lvlText w:val=""/>
      <w:lvlJc w:val="left"/>
      <w:pPr>
        <w:tabs>
          <w:tab w:val="num" w:pos="4320"/>
        </w:tabs>
        <w:ind w:left="4320" w:hanging="360"/>
      </w:pPr>
      <w:rPr>
        <w:rFonts w:ascii="Wingdings" w:hAnsi="Wingdings"/>
      </w:rPr>
    </w:lvl>
    <w:lvl w:ilvl="6" w:tplc="FC840134">
      <w:start w:val="1"/>
      <w:numFmt w:val="bullet"/>
      <w:lvlText w:val=""/>
      <w:lvlJc w:val="left"/>
      <w:pPr>
        <w:tabs>
          <w:tab w:val="num" w:pos="5040"/>
        </w:tabs>
        <w:ind w:left="5040" w:hanging="360"/>
      </w:pPr>
      <w:rPr>
        <w:rFonts w:ascii="Symbol" w:hAnsi="Symbol"/>
      </w:rPr>
    </w:lvl>
    <w:lvl w:ilvl="7" w:tplc="6C045010">
      <w:start w:val="1"/>
      <w:numFmt w:val="bullet"/>
      <w:lvlText w:val="o"/>
      <w:lvlJc w:val="left"/>
      <w:pPr>
        <w:tabs>
          <w:tab w:val="num" w:pos="5760"/>
        </w:tabs>
        <w:ind w:left="5760" w:hanging="360"/>
      </w:pPr>
      <w:rPr>
        <w:rFonts w:ascii="Courier New" w:hAnsi="Courier New"/>
      </w:rPr>
    </w:lvl>
    <w:lvl w:ilvl="8" w:tplc="04EAD066">
      <w:start w:val="1"/>
      <w:numFmt w:val="bullet"/>
      <w:lvlText w:val=""/>
      <w:lvlJc w:val="left"/>
      <w:pPr>
        <w:tabs>
          <w:tab w:val="num" w:pos="6480"/>
        </w:tabs>
        <w:ind w:left="6480" w:hanging="360"/>
      </w:pPr>
      <w:rPr>
        <w:rFonts w:ascii="Wingdings" w:hAnsi="Wingdings"/>
      </w:rPr>
    </w:lvl>
  </w:abstractNum>
  <w:abstractNum w:abstractNumId="20" w15:restartNumberingAfterBreak="0">
    <w:nsid w:val="08794CBC"/>
    <w:multiLevelType w:val="hybridMultilevel"/>
    <w:tmpl w:val="08794CBC"/>
    <w:lvl w:ilvl="0" w:tplc="5E66FC4A">
      <w:start w:val="1"/>
      <w:numFmt w:val="bullet"/>
      <w:lvlText w:val=""/>
      <w:lvlJc w:val="left"/>
      <w:pPr>
        <w:ind w:left="720" w:hanging="360"/>
      </w:pPr>
      <w:rPr>
        <w:rFonts w:ascii="Symbol" w:hAnsi="Symbol"/>
      </w:rPr>
    </w:lvl>
    <w:lvl w:ilvl="1" w:tplc="4608FE0C">
      <w:start w:val="1"/>
      <w:numFmt w:val="bullet"/>
      <w:lvlText w:val="o"/>
      <w:lvlJc w:val="left"/>
      <w:pPr>
        <w:tabs>
          <w:tab w:val="num" w:pos="1440"/>
        </w:tabs>
        <w:ind w:left="1440" w:hanging="360"/>
      </w:pPr>
      <w:rPr>
        <w:rFonts w:ascii="Courier New" w:hAnsi="Courier New"/>
      </w:rPr>
    </w:lvl>
    <w:lvl w:ilvl="2" w:tplc="D1F2EB12">
      <w:start w:val="1"/>
      <w:numFmt w:val="bullet"/>
      <w:lvlText w:val=""/>
      <w:lvlJc w:val="left"/>
      <w:pPr>
        <w:tabs>
          <w:tab w:val="num" w:pos="2160"/>
        </w:tabs>
        <w:ind w:left="2160" w:hanging="360"/>
      </w:pPr>
      <w:rPr>
        <w:rFonts w:ascii="Wingdings" w:hAnsi="Wingdings"/>
      </w:rPr>
    </w:lvl>
    <w:lvl w:ilvl="3" w:tplc="A3DCDB1E">
      <w:start w:val="1"/>
      <w:numFmt w:val="bullet"/>
      <w:lvlText w:val=""/>
      <w:lvlJc w:val="left"/>
      <w:pPr>
        <w:tabs>
          <w:tab w:val="num" w:pos="2880"/>
        </w:tabs>
        <w:ind w:left="2880" w:hanging="360"/>
      </w:pPr>
      <w:rPr>
        <w:rFonts w:ascii="Symbol" w:hAnsi="Symbol"/>
      </w:rPr>
    </w:lvl>
    <w:lvl w:ilvl="4" w:tplc="B1F0C694">
      <w:start w:val="1"/>
      <w:numFmt w:val="bullet"/>
      <w:lvlText w:val="o"/>
      <w:lvlJc w:val="left"/>
      <w:pPr>
        <w:tabs>
          <w:tab w:val="num" w:pos="3600"/>
        </w:tabs>
        <w:ind w:left="3600" w:hanging="360"/>
      </w:pPr>
      <w:rPr>
        <w:rFonts w:ascii="Courier New" w:hAnsi="Courier New"/>
      </w:rPr>
    </w:lvl>
    <w:lvl w:ilvl="5" w:tplc="B6D48BFC">
      <w:start w:val="1"/>
      <w:numFmt w:val="bullet"/>
      <w:lvlText w:val=""/>
      <w:lvlJc w:val="left"/>
      <w:pPr>
        <w:tabs>
          <w:tab w:val="num" w:pos="4320"/>
        </w:tabs>
        <w:ind w:left="4320" w:hanging="360"/>
      </w:pPr>
      <w:rPr>
        <w:rFonts w:ascii="Wingdings" w:hAnsi="Wingdings"/>
      </w:rPr>
    </w:lvl>
    <w:lvl w:ilvl="6" w:tplc="CE485318">
      <w:start w:val="1"/>
      <w:numFmt w:val="bullet"/>
      <w:lvlText w:val=""/>
      <w:lvlJc w:val="left"/>
      <w:pPr>
        <w:tabs>
          <w:tab w:val="num" w:pos="5040"/>
        </w:tabs>
        <w:ind w:left="5040" w:hanging="360"/>
      </w:pPr>
      <w:rPr>
        <w:rFonts w:ascii="Symbol" w:hAnsi="Symbol"/>
      </w:rPr>
    </w:lvl>
    <w:lvl w:ilvl="7" w:tplc="45FA14A6">
      <w:start w:val="1"/>
      <w:numFmt w:val="bullet"/>
      <w:lvlText w:val="o"/>
      <w:lvlJc w:val="left"/>
      <w:pPr>
        <w:tabs>
          <w:tab w:val="num" w:pos="5760"/>
        </w:tabs>
        <w:ind w:left="5760" w:hanging="360"/>
      </w:pPr>
      <w:rPr>
        <w:rFonts w:ascii="Courier New" w:hAnsi="Courier New"/>
      </w:rPr>
    </w:lvl>
    <w:lvl w:ilvl="8" w:tplc="8682B376">
      <w:start w:val="1"/>
      <w:numFmt w:val="bullet"/>
      <w:lvlText w:val=""/>
      <w:lvlJc w:val="left"/>
      <w:pPr>
        <w:tabs>
          <w:tab w:val="num" w:pos="6480"/>
        </w:tabs>
        <w:ind w:left="6480" w:hanging="360"/>
      </w:pPr>
      <w:rPr>
        <w:rFonts w:ascii="Wingdings" w:hAnsi="Wingdings"/>
      </w:rPr>
    </w:lvl>
  </w:abstractNum>
  <w:abstractNum w:abstractNumId="21" w15:restartNumberingAfterBreak="0">
    <w:nsid w:val="08794CBD"/>
    <w:multiLevelType w:val="hybridMultilevel"/>
    <w:tmpl w:val="08794CBD"/>
    <w:lvl w:ilvl="0" w:tplc="465EFFF4">
      <w:start w:val="1"/>
      <w:numFmt w:val="bullet"/>
      <w:lvlText w:val=""/>
      <w:lvlJc w:val="left"/>
      <w:pPr>
        <w:ind w:left="720" w:hanging="360"/>
      </w:pPr>
      <w:rPr>
        <w:rFonts w:ascii="Symbol" w:hAnsi="Symbol"/>
      </w:rPr>
    </w:lvl>
    <w:lvl w:ilvl="1" w:tplc="CA940766">
      <w:start w:val="1"/>
      <w:numFmt w:val="bullet"/>
      <w:lvlText w:val="o"/>
      <w:lvlJc w:val="left"/>
      <w:pPr>
        <w:tabs>
          <w:tab w:val="num" w:pos="1440"/>
        </w:tabs>
        <w:ind w:left="1440" w:hanging="360"/>
      </w:pPr>
      <w:rPr>
        <w:rFonts w:ascii="Courier New" w:hAnsi="Courier New"/>
      </w:rPr>
    </w:lvl>
    <w:lvl w:ilvl="2" w:tplc="47A88108">
      <w:start w:val="1"/>
      <w:numFmt w:val="bullet"/>
      <w:lvlText w:val=""/>
      <w:lvlJc w:val="left"/>
      <w:pPr>
        <w:tabs>
          <w:tab w:val="num" w:pos="2160"/>
        </w:tabs>
        <w:ind w:left="2160" w:hanging="360"/>
      </w:pPr>
      <w:rPr>
        <w:rFonts w:ascii="Wingdings" w:hAnsi="Wingdings"/>
      </w:rPr>
    </w:lvl>
    <w:lvl w:ilvl="3" w:tplc="8648F1D0">
      <w:start w:val="1"/>
      <w:numFmt w:val="bullet"/>
      <w:lvlText w:val=""/>
      <w:lvlJc w:val="left"/>
      <w:pPr>
        <w:tabs>
          <w:tab w:val="num" w:pos="2880"/>
        </w:tabs>
        <w:ind w:left="2880" w:hanging="360"/>
      </w:pPr>
      <w:rPr>
        <w:rFonts w:ascii="Symbol" w:hAnsi="Symbol"/>
      </w:rPr>
    </w:lvl>
    <w:lvl w:ilvl="4" w:tplc="4B14B5C2">
      <w:start w:val="1"/>
      <w:numFmt w:val="bullet"/>
      <w:lvlText w:val="o"/>
      <w:lvlJc w:val="left"/>
      <w:pPr>
        <w:tabs>
          <w:tab w:val="num" w:pos="3600"/>
        </w:tabs>
        <w:ind w:left="3600" w:hanging="360"/>
      </w:pPr>
      <w:rPr>
        <w:rFonts w:ascii="Courier New" w:hAnsi="Courier New"/>
      </w:rPr>
    </w:lvl>
    <w:lvl w:ilvl="5" w:tplc="53E616A4">
      <w:start w:val="1"/>
      <w:numFmt w:val="bullet"/>
      <w:lvlText w:val=""/>
      <w:lvlJc w:val="left"/>
      <w:pPr>
        <w:tabs>
          <w:tab w:val="num" w:pos="4320"/>
        </w:tabs>
        <w:ind w:left="4320" w:hanging="360"/>
      </w:pPr>
      <w:rPr>
        <w:rFonts w:ascii="Wingdings" w:hAnsi="Wingdings"/>
      </w:rPr>
    </w:lvl>
    <w:lvl w:ilvl="6" w:tplc="09A8D7DC">
      <w:start w:val="1"/>
      <w:numFmt w:val="bullet"/>
      <w:lvlText w:val=""/>
      <w:lvlJc w:val="left"/>
      <w:pPr>
        <w:tabs>
          <w:tab w:val="num" w:pos="5040"/>
        </w:tabs>
        <w:ind w:left="5040" w:hanging="360"/>
      </w:pPr>
      <w:rPr>
        <w:rFonts w:ascii="Symbol" w:hAnsi="Symbol"/>
      </w:rPr>
    </w:lvl>
    <w:lvl w:ilvl="7" w:tplc="B32C2AFA">
      <w:start w:val="1"/>
      <w:numFmt w:val="bullet"/>
      <w:lvlText w:val="o"/>
      <w:lvlJc w:val="left"/>
      <w:pPr>
        <w:tabs>
          <w:tab w:val="num" w:pos="5760"/>
        </w:tabs>
        <w:ind w:left="5760" w:hanging="360"/>
      </w:pPr>
      <w:rPr>
        <w:rFonts w:ascii="Courier New" w:hAnsi="Courier New"/>
      </w:rPr>
    </w:lvl>
    <w:lvl w:ilvl="8" w:tplc="FEDE19DC">
      <w:start w:val="1"/>
      <w:numFmt w:val="bullet"/>
      <w:lvlText w:val=""/>
      <w:lvlJc w:val="left"/>
      <w:pPr>
        <w:tabs>
          <w:tab w:val="num" w:pos="6480"/>
        </w:tabs>
        <w:ind w:left="6480" w:hanging="360"/>
      </w:pPr>
      <w:rPr>
        <w:rFonts w:ascii="Wingdings" w:hAnsi="Wingdings"/>
      </w:rPr>
    </w:lvl>
  </w:abstractNum>
  <w:abstractNum w:abstractNumId="22" w15:restartNumberingAfterBreak="0">
    <w:nsid w:val="08794CBE"/>
    <w:multiLevelType w:val="hybridMultilevel"/>
    <w:tmpl w:val="08794CBE"/>
    <w:lvl w:ilvl="0" w:tplc="4058FA92">
      <w:start w:val="1"/>
      <w:numFmt w:val="bullet"/>
      <w:lvlText w:val=""/>
      <w:lvlJc w:val="left"/>
      <w:pPr>
        <w:ind w:left="720" w:hanging="360"/>
      </w:pPr>
      <w:rPr>
        <w:rFonts w:ascii="Symbol" w:hAnsi="Symbol"/>
      </w:rPr>
    </w:lvl>
    <w:lvl w:ilvl="1" w:tplc="53FEA484">
      <w:start w:val="1"/>
      <w:numFmt w:val="bullet"/>
      <w:lvlText w:val="o"/>
      <w:lvlJc w:val="left"/>
      <w:pPr>
        <w:tabs>
          <w:tab w:val="num" w:pos="1440"/>
        </w:tabs>
        <w:ind w:left="1440" w:hanging="360"/>
      </w:pPr>
      <w:rPr>
        <w:rFonts w:ascii="Courier New" w:hAnsi="Courier New"/>
      </w:rPr>
    </w:lvl>
    <w:lvl w:ilvl="2" w:tplc="D9C28AE2">
      <w:start w:val="1"/>
      <w:numFmt w:val="bullet"/>
      <w:lvlText w:val=""/>
      <w:lvlJc w:val="left"/>
      <w:pPr>
        <w:tabs>
          <w:tab w:val="num" w:pos="2160"/>
        </w:tabs>
        <w:ind w:left="2160" w:hanging="360"/>
      </w:pPr>
      <w:rPr>
        <w:rFonts w:ascii="Wingdings" w:hAnsi="Wingdings"/>
      </w:rPr>
    </w:lvl>
    <w:lvl w:ilvl="3" w:tplc="8A204FD2">
      <w:start w:val="1"/>
      <w:numFmt w:val="bullet"/>
      <w:lvlText w:val=""/>
      <w:lvlJc w:val="left"/>
      <w:pPr>
        <w:tabs>
          <w:tab w:val="num" w:pos="2880"/>
        </w:tabs>
        <w:ind w:left="2880" w:hanging="360"/>
      </w:pPr>
      <w:rPr>
        <w:rFonts w:ascii="Symbol" w:hAnsi="Symbol"/>
      </w:rPr>
    </w:lvl>
    <w:lvl w:ilvl="4" w:tplc="9954BE96">
      <w:start w:val="1"/>
      <w:numFmt w:val="bullet"/>
      <w:lvlText w:val="o"/>
      <w:lvlJc w:val="left"/>
      <w:pPr>
        <w:tabs>
          <w:tab w:val="num" w:pos="3600"/>
        </w:tabs>
        <w:ind w:left="3600" w:hanging="360"/>
      </w:pPr>
      <w:rPr>
        <w:rFonts w:ascii="Courier New" w:hAnsi="Courier New"/>
      </w:rPr>
    </w:lvl>
    <w:lvl w:ilvl="5" w:tplc="FB3E3D7E">
      <w:start w:val="1"/>
      <w:numFmt w:val="bullet"/>
      <w:lvlText w:val=""/>
      <w:lvlJc w:val="left"/>
      <w:pPr>
        <w:tabs>
          <w:tab w:val="num" w:pos="4320"/>
        </w:tabs>
        <w:ind w:left="4320" w:hanging="360"/>
      </w:pPr>
      <w:rPr>
        <w:rFonts w:ascii="Wingdings" w:hAnsi="Wingdings"/>
      </w:rPr>
    </w:lvl>
    <w:lvl w:ilvl="6" w:tplc="5BC619FA">
      <w:start w:val="1"/>
      <w:numFmt w:val="bullet"/>
      <w:lvlText w:val=""/>
      <w:lvlJc w:val="left"/>
      <w:pPr>
        <w:tabs>
          <w:tab w:val="num" w:pos="5040"/>
        </w:tabs>
        <w:ind w:left="5040" w:hanging="360"/>
      </w:pPr>
      <w:rPr>
        <w:rFonts w:ascii="Symbol" w:hAnsi="Symbol"/>
      </w:rPr>
    </w:lvl>
    <w:lvl w:ilvl="7" w:tplc="15885862">
      <w:start w:val="1"/>
      <w:numFmt w:val="bullet"/>
      <w:lvlText w:val="o"/>
      <w:lvlJc w:val="left"/>
      <w:pPr>
        <w:tabs>
          <w:tab w:val="num" w:pos="5760"/>
        </w:tabs>
        <w:ind w:left="5760" w:hanging="360"/>
      </w:pPr>
      <w:rPr>
        <w:rFonts w:ascii="Courier New" w:hAnsi="Courier New"/>
      </w:rPr>
    </w:lvl>
    <w:lvl w:ilvl="8" w:tplc="2DC8DE18">
      <w:start w:val="1"/>
      <w:numFmt w:val="bullet"/>
      <w:lvlText w:val=""/>
      <w:lvlJc w:val="left"/>
      <w:pPr>
        <w:tabs>
          <w:tab w:val="num" w:pos="6480"/>
        </w:tabs>
        <w:ind w:left="6480" w:hanging="360"/>
      </w:pPr>
      <w:rPr>
        <w:rFonts w:ascii="Wingdings" w:hAnsi="Wingdings"/>
      </w:rPr>
    </w:lvl>
  </w:abstractNum>
  <w:abstractNum w:abstractNumId="23" w15:restartNumberingAfterBreak="0">
    <w:nsid w:val="08794CBF"/>
    <w:multiLevelType w:val="hybridMultilevel"/>
    <w:tmpl w:val="08794CBF"/>
    <w:lvl w:ilvl="0" w:tplc="9AECC178">
      <w:start w:val="1"/>
      <w:numFmt w:val="bullet"/>
      <w:lvlText w:val=""/>
      <w:lvlJc w:val="left"/>
      <w:pPr>
        <w:ind w:left="720" w:hanging="360"/>
      </w:pPr>
      <w:rPr>
        <w:rFonts w:ascii="Symbol" w:hAnsi="Symbol"/>
      </w:rPr>
    </w:lvl>
    <w:lvl w:ilvl="1" w:tplc="ADB0A504">
      <w:start w:val="1"/>
      <w:numFmt w:val="bullet"/>
      <w:lvlText w:val="o"/>
      <w:lvlJc w:val="left"/>
      <w:pPr>
        <w:tabs>
          <w:tab w:val="num" w:pos="1440"/>
        </w:tabs>
        <w:ind w:left="1440" w:hanging="360"/>
      </w:pPr>
      <w:rPr>
        <w:rFonts w:ascii="Courier New" w:hAnsi="Courier New"/>
      </w:rPr>
    </w:lvl>
    <w:lvl w:ilvl="2" w:tplc="2BB07280">
      <w:start w:val="1"/>
      <w:numFmt w:val="bullet"/>
      <w:lvlText w:val=""/>
      <w:lvlJc w:val="left"/>
      <w:pPr>
        <w:tabs>
          <w:tab w:val="num" w:pos="2160"/>
        </w:tabs>
        <w:ind w:left="2160" w:hanging="360"/>
      </w:pPr>
      <w:rPr>
        <w:rFonts w:ascii="Wingdings" w:hAnsi="Wingdings"/>
      </w:rPr>
    </w:lvl>
    <w:lvl w:ilvl="3" w:tplc="0A8E280C">
      <w:start w:val="1"/>
      <w:numFmt w:val="bullet"/>
      <w:lvlText w:val=""/>
      <w:lvlJc w:val="left"/>
      <w:pPr>
        <w:tabs>
          <w:tab w:val="num" w:pos="2880"/>
        </w:tabs>
        <w:ind w:left="2880" w:hanging="360"/>
      </w:pPr>
      <w:rPr>
        <w:rFonts w:ascii="Symbol" w:hAnsi="Symbol"/>
      </w:rPr>
    </w:lvl>
    <w:lvl w:ilvl="4" w:tplc="D812B156">
      <w:start w:val="1"/>
      <w:numFmt w:val="bullet"/>
      <w:lvlText w:val="o"/>
      <w:lvlJc w:val="left"/>
      <w:pPr>
        <w:tabs>
          <w:tab w:val="num" w:pos="3600"/>
        </w:tabs>
        <w:ind w:left="3600" w:hanging="360"/>
      </w:pPr>
      <w:rPr>
        <w:rFonts w:ascii="Courier New" w:hAnsi="Courier New"/>
      </w:rPr>
    </w:lvl>
    <w:lvl w:ilvl="5" w:tplc="D098E6DE">
      <w:start w:val="1"/>
      <w:numFmt w:val="bullet"/>
      <w:lvlText w:val=""/>
      <w:lvlJc w:val="left"/>
      <w:pPr>
        <w:tabs>
          <w:tab w:val="num" w:pos="4320"/>
        </w:tabs>
        <w:ind w:left="4320" w:hanging="360"/>
      </w:pPr>
      <w:rPr>
        <w:rFonts w:ascii="Wingdings" w:hAnsi="Wingdings"/>
      </w:rPr>
    </w:lvl>
    <w:lvl w:ilvl="6" w:tplc="6D68A740">
      <w:start w:val="1"/>
      <w:numFmt w:val="bullet"/>
      <w:lvlText w:val=""/>
      <w:lvlJc w:val="left"/>
      <w:pPr>
        <w:tabs>
          <w:tab w:val="num" w:pos="5040"/>
        </w:tabs>
        <w:ind w:left="5040" w:hanging="360"/>
      </w:pPr>
      <w:rPr>
        <w:rFonts w:ascii="Symbol" w:hAnsi="Symbol"/>
      </w:rPr>
    </w:lvl>
    <w:lvl w:ilvl="7" w:tplc="E37A5EBC">
      <w:start w:val="1"/>
      <w:numFmt w:val="bullet"/>
      <w:lvlText w:val="o"/>
      <w:lvlJc w:val="left"/>
      <w:pPr>
        <w:tabs>
          <w:tab w:val="num" w:pos="5760"/>
        </w:tabs>
        <w:ind w:left="5760" w:hanging="360"/>
      </w:pPr>
      <w:rPr>
        <w:rFonts w:ascii="Courier New" w:hAnsi="Courier New"/>
      </w:rPr>
    </w:lvl>
    <w:lvl w:ilvl="8" w:tplc="B05C6638">
      <w:start w:val="1"/>
      <w:numFmt w:val="bullet"/>
      <w:lvlText w:val=""/>
      <w:lvlJc w:val="left"/>
      <w:pPr>
        <w:tabs>
          <w:tab w:val="num" w:pos="6480"/>
        </w:tabs>
        <w:ind w:left="6480" w:hanging="360"/>
      </w:pPr>
      <w:rPr>
        <w:rFonts w:ascii="Wingdings" w:hAnsi="Wingdings"/>
      </w:rPr>
    </w:lvl>
  </w:abstractNum>
  <w:abstractNum w:abstractNumId="24" w15:restartNumberingAfterBreak="0">
    <w:nsid w:val="08794CC0"/>
    <w:multiLevelType w:val="hybridMultilevel"/>
    <w:tmpl w:val="08794CC0"/>
    <w:lvl w:ilvl="0" w:tplc="9EB07052">
      <w:start w:val="1"/>
      <w:numFmt w:val="bullet"/>
      <w:lvlText w:val=""/>
      <w:lvlJc w:val="left"/>
      <w:pPr>
        <w:ind w:left="720" w:hanging="360"/>
      </w:pPr>
      <w:rPr>
        <w:rFonts w:ascii="Symbol" w:hAnsi="Symbol"/>
      </w:rPr>
    </w:lvl>
    <w:lvl w:ilvl="1" w:tplc="9B62A646">
      <w:start w:val="1"/>
      <w:numFmt w:val="bullet"/>
      <w:lvlText w:val="o"/>
      <w:lvlJc w:val="left"/>
      <w:pPr>
        <w:tabs>
          <w:tab w:val="num" w:pos="1440"/>
        </w:tabs>
        <w:ind w:left="1440" w:hanging="360"/>
      </w:pPr>
      <w:rPr>
        <w:rFonts w:ascii="Courier New" w:hAnsi="Courier New"/>
      </w:rPr>
    </w:lvl>
    <w:lvl w:ilvl="2" w:tplc="3844D8B4">
      <w:start w:val="1"/>
      <w:numFmt w:val="bullet"/>
      <w:lvlText w:val=""/>
      <w:lvlJc w:val="left"/>
      <w:pPr>
        <w:tabs>
          <w:tab w:val="num" w:pos="2160"/>
        </w:tabs>
        <w:ind w:left="2160" w:hanging="360"/>
      </w:pPr>
      <w:rPr>
        <w:rFonts w:ascii="Wingdings" w:hAnsi="Wingdings"/>
      </w:rPr>
    </w:lvl>
    <w:lvl w:ilvl="3" w:tplc="FA7E6268">
      <w:start w:val="1"/>
      <w:numFmt w:val="bullet"/>
      <w:lvlText w:val=""/>
      <w:lvlJc w:val="left"/>
      <w:pPr>
        <w:tabs>
          <w:tab w:val="num" w:pos="2880"/>
        </w:tabs>
        <w:ind w:left="2880" w:hanging="360"/>
      </w:pPr>
      <w:rPr>
        <w:rFonts w:ascii="Symbol" w:hAnsi="Symbol"/>
      </w:rPr>
    </w:lvl>
    <w:lvl w:ilvl="4" w:tplc="B6A43F30">
      <w:start w:val="1"/>
      <w:numFmt w:val="bullet"/>
      <w:lvlText w:val="o"/>
      <w:lvlJc w:val="left"/>
      <w:pPr>
        <w:tabs>
          <w:tab w:val="num" w:pos="3600"/>
        </w:tabs>
        <w:ind w:left="3600" w:hanging="360"/>
      </w:pPr>
      <w:rPr>
        <w:rFonts w:ascii="Courier New" w:hAnsi="Courier New"/>
      </w:rPr>
    </w:lvl>
    <w:lvl w:ilvl="5" w:tplc="7340DD1C">
      <w:start w:val="1"/>
      <w:numFmt w:val="bullet"/>
      <w:lvlText w:val=""/>
      <w:lvlJc w:val="left"/>
      <w:pPr>
        <w:tabs>
          <w:tab w:val="num" w:pos="4320"/>
        </w:tabs>
        <w:ind w:left="4320" w:hanging="360"/>
      </w:pPr>
      <w:rPr>
        <w:rFonts w:ascii="Wingdings" w:hAnsi="Wingdings"/>
      </w:rPr>
    </w:lvl>
    <w:lvl w:ilvl="6" w:tplc="02F00A4C">
      <w:start w:val="1"/>
      <w:numFmt w:val="bullet"/>
      <w:lvlText w:val=""/>
      <w:lvlJc w:val="left"/>
      <w:pPr>
        <w:tabs>
          <w:tab w:val="num" w:pos="5040"/>
        </w:tabs>
        <w:ind w:left="5040" w:hanging="360"/>
      </w:pPr>
      <w:rPr>
        <w:rFonts w:ascii="Symbol" w:hAnsi="Symbol"/>
      </w:rPr>
    </w:lvl>
    <w:lvl w:ilvl="7" w:tplc="8828F94E">
      <w:start w:val="1"/>
      <w:numFmt w:val="bullet"/>
      <w:lvlText w:val="o"/>
      <w:lvlJc w:val="left"/>
      <w:pPr>
        <w:tabs>
          <w:tab w:val="num" w:pos="5760"/>
        </w:tabs>
        <w:ind w:left="5760" w:hanging="360"/>
      </w:pPr>
      <w:rPr>
        <w:rFonts w:ascii="Courier New" w:hAnsi="Courier New"/>
      </w:rPr>
    </w:lvl>
    <w:lvl w:ilvl="8" w:tplc="E81E4F70">
      <w:start w:val="1"/>
      <w:numFmt w:val="bullet"/>
      <w:lvlText w:val=""/>
      <w:lvlJc w:val="left"/>
      <w:pPr>
        <w:tabs>
          <w:tab w:val="num" w:pos="6480"/>
        </w:tabs>
        <w:ind w:left="6480" w:hanging="360"/>
      </w:pPr>
      <w:rPr>
        <w:rFonts w:ascii="Wingdings" w:hAnsi="Wingdings"/>
      </w:rPr>
    </w:lvl>
  </w:abstractNum>
  <w:abstractNum w:abstractNumId="25" w15:restartNumberingAfterBreak="0">
    <w:nsid w:val="08794CC1"/>
    <w:multiLevelType w:val="hybridMultilevel"/>
    <w:tmpl w:val="08794CC1"/>
    <w:lvl w:ilvl="0" w:tplc="B4B2BF34">
      <w:start w:val="1"/>
      <w:numFmt w:val="bullet"/>
      <w:lvlText w:val=""/>
      <w:lvlJc w:val="left"/>
      <w:pPr>
        <w:ind w:left="720" w:hanging="360"/>
      </w:pPr>
      <w:rPr>
        <w:rFonts w:ascii="Symbol" w:hAnsi="Symbol"/>
      </w:rPr>
    </w:lvl>
    <w:lvl w:ilvl="1" w:tplc="E258CFF8">
      <w:start w:val="1"/>
      <w:numFmt w:val="bullet"/>
      <w:lvlText w:val="o"/>
      <w:lvlJc w:val="left"/>
      <w:pPr>
        <w:tabs>
          <w:tab w:val="num" w:pos="1440"/>
        </w:tabs>
        <w:ind w:left="1440" w:hanging="360"/>
      </w:pPr>
      <w:rPr>
        <w:rFonts w:ascii="Courier New" w:hAnsi="Courier New"/>
      </w:rPr>
    </w:lvl>
    <w:lvl w:ilvl="2" w:tplc="ECCE5E56">
      <w:start w:val="1"/>
      <w:numFmt w:val="bullet"/>
      <w:lvlText w:val=""/>
      <w:lvlJc w:val="left"/>
      <w:pPr>
        <w:tabs>
          <w:tab w:val="num" w:pos="2160"/>
        </w:tabs>
        <w:ind w:left="2160" w:hanging="360"/>
      </w:pPr>
      <w:rPr>
        <w:rFonts w:ascii="Wingdings" w:hAnsi="Wingdings"/>
      </w:rPr>
    </w:lvl>
    <w:lvl w:ilvl="3" w:tplc="7A160440">
      <w:start w:val="1"/>
      <w:numFmt w:val="bullet"/>
      <w:lvlText w:val=""/>
      <w:lvlJc w:val="left"/>
      <w:pPr>
        <w:tabs>
          <w:tab w:val="num" w:pos="2880"/>
        </w:tabs>
        <w:ind w:left="2880" w:hanging="360"/>
      </w:pPr>
      <w:rPr>
        <w:rFonts w:ascii="Symbol" w:hAnsi="Symbol"/>
      </w:rPr>
    </w:lvl>
    <w:lvl w:ilvl="4" w:tplc="7C7ACD5C">
      <w:start w:val="1"/>
      <w:numFmt w:val="bullet"/>
      <w:lvlText w:val="o"/>
      <w:lvlJc w:val="left"/>
      <w:pPr>
        <w:tabs>
          <w:tab w:val="num" w:pos="3600"/>
        </w:tabs>
        <w:ind w:left="3600" w:hanging="360"/>
      </w:pPr>
      <w:rPr>
        <w:rFonts w:ascii="Courier New" w:hAnsi="Courier New"/>
      </w:rPr>
    </w:lvl>
    <w:lvl w:ilvl="5" w:tplc="ED78A08A">
      <w:start w:val="1"/>
      <w:numFmt w:val="bullet"/>
      <w:lvlText w:val=""/>
      <w:lvlJc w:val="left"/>
      <w:pPr>
        <w:tabs>
          <w:tab w:val="num" w:pos="4320"/>
        </w:tabs>
        <w:ind w:left="4320" w:hanging="360"/>
      </w:pPr>
      <w:rPr>
        <w:rFonts w:ascii="Wingdings" w:hAnsi="Wingdings"/>
      </w:rPr>
    </w:lvl>
    <w:lvl w:ilvl="6" w:tplc="6E508850">
      <w:start w:val="1"/>
      <w:numFmt w:val="bullet"/>
      <w:lvlText w:val=""/>
      <w:lvlJc w:val="left"/>
      <w:pPr>
        <w:tabs>
          <w:tab w:val="num" w:pos="5040"/>
        </w:tabs>
        <w:ind w:left="5040" w:hanging="360"/>
      </w:pPr>
      <w:rPr>
        <w:rFonts w:ascii="Symbol" w:hAnsi="Symbol"/>
      </w:rPr>
    </w:lvl>
    <w:lvl w:ilvl="7" w:tplc="CDA48BF8">
      <w:start w:val="1"/>
      <w:numFmt w:val="bullet"/>
      <w:lvlText w:val="o"/>
      <w:lvlJc w:val="left"/>
      <w:pPr>
        <w:tabs>
          <w:tab w:val="num" w:pos="5760"/>
        </w:tabs>
        <w:ind w:left="5760" w:hanging="360"/>
      </w:pPr>
      <w:rPr>
        <w:rFonts w:ascii="Courier New" w:hAnsi="Courier New"/>
      </w:rPr>
    </w:lvl>
    <w:lvl w:ilvl="8" w:tplc="1D36129C">
      <w:start w:val="1"/>
      <w:numFmt w:val="bullet"/>
      <w:lvlText w:val=""/>
      <w:lvlJc w:val="left"/>
      <w:pPr>
        <w:tabs>
          <w:tab w:val="num" w:pos="6480"/>
        </w:tabs>
        <w:ind w:left="6480" w:hanging="360"/>
      </w:pPr>
      <w:rPr>
        <w:rFonts w:ascii="Wingdings" w:hAnsi="Wingdings"/>
      </w:rPr>
    </w:lvl>
  </w:abstractNum>
  <w:abstractNum w:abstractNumId="26" w15:restartNumberingAfterBreak="0">
    <w:nsid w:val="08794CC2"/>
    <w:multiLevelType w:val="hybridMultilevel"/>
    <w:tmpl w:val="08794CC2"/>
    <w:lvl w:ilvl="0" w:tplc="01BE4922">
      <w:start w:val="1"/>
      <w:numFmt w:val="bullet"/>
      <w:lvlText w:val=""/>
      <w:lvlJc w:val="left"/>
      <w:pPr>
        <w:ind w:left="720" w:hanging="360"/>
      </w:pPr>
      <w:rPr>
        <w:rFonts w:ascii="Symbol" w:hAnsi="Symbol"/>
      </w:rPr>
    </w:lvl>
    <w:lvl w:ilvl="1" w:tplc="18782DCE">
      <w:start w:val="1"/>
      <w:numFmt w:val="bullet"/>
      <w:lvlText w:val="o"/>
      <w:lvlJc w:val="left"/>
      <w:pPr>
        <w:tabs>
          <w:tab w:val="num" w:pos="1440"/>
        </w:tabs>
        <w:ind w:left="1440" w:hanging="360"/>
      </w:pPr>
      <w:rPr>
        <w:rFonts w:ascii="Courier New" w:hAnsi="Courier New"/>
      </w:rPr>
    </w:lvl>
    <w:lvl w:ilvl="2" w:tplc="B582BC36">
      <w:start w:val="1"/>
      <w:numFmt w:val="bullet"/>
      <w:lvlText w:val=""/>
      <w:lvlJc w:val="left"/>
      <w:pPr>
        <w:tabs>
          <w:tab w:val="num" w:pos="2160"/>
        </w:tabs>
        <w:ind w:left="2160" w:hanging="360"/>
      </w:pPr>
      <w:rPr>
        <w:rFonts w:ascii="Wingdings" w:hAnsi="Wingdings"/>
      </w:rPr>
    </w:lvl>
    <w:lvl w:ilvl="3" w:tplc="F37C755A">
      <w:start w:val="1"/>
      <w:numFmt w:val="bullet"/>
      <w:lvlText w:val=""/>
      <w:lvlJc w:val="left"/>
      <w:pPr>
        <w:tabs>
          <w:tab w:val="num" w:pos="2880"/>
        </w:tabs>
        <w:ind w:left="2880" w:hanging="360"/>
      </w:pPr>
      <w:rPr>
        <w:rFonts w:ascii="Symbol" w:hAnsi="Symbol"/>
      </w:rPr>
    </w:lvl>
    <w:lvl w:ilvl="4" w:tplc="5F8615F8">
      <w:start w:val="1"/>
      <w:numFmt w:val="bullet"/>
      <w:lvlText w:val="o"/>
      <w:lvlJc w:val="left"/>
      <w:pPr>
        <w:tabs>
          <w:tab w:val="num" w:pos="3600"/>
        </w:tabs>
        <w:ind w:left="3600" w:hanging="360"/>
      </w:pPr>
      <w:rPr>
        <w:rFonts w:ascii="Courier New" w:hAnsi="Courier New"/>
      </w:rPr>
    </w:lvl>
    <w:lvl w:ilvl="5" w:tplc="08586B3E">
      <w:start w:val="1"/>
      <w:numFmt w:val="bullet"/>
      <w:lvlText w:val=""/>
      <w:lvlJc w:val="left"/>
      <w:pPr>
        <w:tabs>
          <w:tab w:val="num" w:pos="4320"/>
        </w:tabs>
        <w:ind w:left="4320" w:hanging="360"/>
      </w:pPr>
      <w:rPr>
        <w:rFonts w:ascii="Wingdings" w:hAnsi="Wingdings"/>
      </w:rPr>
    </w:lvl>
    <w:lvl w:ilvl="6" w:tplc="A64403FE">
      <w:start w:val="1"/>
      <w:numFmt w:val="bullet"/>
      <w:lvlText w:val=""/>
      <w:lvlJc w:val="left"/>
      <w:pPr>
        <w:tabs>
          <w:tab w:val="num" w:pos="5040"/>
        </w:tabs>
        <w:ind w:left="5040" w:hanging="360"/>
      </w:pPr>
      <w:rPr>
        <w:rFonts w:ascii="Symbol" w:hAnsi="Symbol"/>
      </w:rPr>
    </w:lvl>
    <w:lvl w:ilvl="7" w:tplc="7AAA462A">
      <w:start w:val="1"/>
      <w:numFmt w:val="bullet"/>
      <w:lvlText w:val="o"/>
      <w:lvlJc w:val="left"/>
      <w:pPr>
        <w:tabs>
          <w:tab w:val="num" w:pos="5760"/>
        </w:tabs>
        <w:ind w:left="5760" w:hanging="360"/>
      </w:pPr>
      <w:rPr>
        <w:rFonts w:ascii="Courier New" w:hAnsi="Courier New"/>
      </w:rPr>
    </w:lvl>
    <w:lvl w:ilvl="8" w:tplc="416E909C">
      <w:start w:val="1"/>
      <w:numFmt w:val="bullet"/>
      <w:lvlText w:val=""/>
      <w:lvlJc w:val="left"/>
      <w:pPr>
        <w:tabs>
          <w:tab w:val="num" w:pos="6480"/>
        </w:tabs>
        <w:ind w:left="6480" w:hanging="360"/>
      </w:pPr>
      <w:rPr>
        <w:rFonts w:ascii="Wingdings" w:hAnsi="Wingdings"/>
      </w:rPr>
    </w:lvl>
  </w:abstractNum>
  <w:abstractNum w:abstractNumId="27" w15:restartNumberingAfterBreak="0">
    <w:nsid w:val="08794CC3"/>
    <w:multiLevelType w:val="hybridMultilevel"/>
    <w:tmpl w:val="08794CC3"/>
    <w:lvl w:ilvl="0" w:tplc="B434C968">
      <w:start w:val="1"/>
      <w:numFmt w:val="bullet"/>
      <w:lvlText w:val=""/>
      <w:lvlJc w:val="left"/>
      <w:pPr>
        <w:ind w:left="720" w:hanging="360"/>
      </w:pPr>
      <w:rPr>
        <w:rFonts w:ascii="Symbol" w:hAnsi="Symbol"/>
      </w:rPr>
    </w:lvl>
    <w:lvl w:ilvl="1" w:tplc="2E76F454">
      <w:start w:val="1"/>
      <w:numFmt w:val="bullet"/>
      <w:lvlText w:val="o"/>
      <w:lvlJc w:val="left"/>
      <w:pPr>
        <w:tabs>
          <w:tab w:val="num" w:pos="1440"/>
        </w:tabs>
        <w:ind w:left="1440" w:hanging="360"/>
      </w:pPr>
      <w:rPr>
        <w:rFonts w:ascii="Courier New" w:hAnsi="Courier New"/>
      </w:rPr>
    </w:lvl>
    <w:lvl w:ilvl="2" w:tplc="EDB6077A">
      <w:start w:val="1"/>
      <w:numFmt w:val="bullet"/>
      <w:lvlText w:val=""/>
      <w:lvlJc w:val="left"/>
      <w:pPr>
        <w:tabs>
          <w:tab w:val="num" w:pos="2160"/>
        </w:tabs>
        <w:ind w:left="2160" w:hanging="360"/>
      </w:pPr>
      <w:rPr>
        <w:rFonts w:ascii="Wingdings" w:hAnsi="Wingdings"/>
      </w:rPr>
    </w:lvl>
    <w:lvl w:ilvl="3" w:tplc="15607FFE">
      <w:start w:val="1"/>
      <w:numFmt w:val="bullet"/>
      <w:lvlText w:val=""/>
      <w:lvlJc w:val="left"/>
      <w:pPr>
        <w:tabs>
          <w:tab w:val="num" w:pos="2880"/>
        </w:tabs>
        <w:ind w:left="2880" w:hanging="360"/>
      </w:pPr>
      <w:rPr>
        <w:rFonts w:ascii="Symbol" w:hAnsi="Symbol"/>
      </w:rPr>
    </w:lvl>
    <w:lvl w:ilvl="4" w:tplc="B73CF15A">
      <w:start w:val="1"/>
      <w:numFmt w:val="bullet"/>
      <w:lvlText w:val="o"/>
      <w:lvlJc w:val="left"/>
      <w:pPr>
        <w:tabs>
          <w:tab w:val="num" w:pos="3600"/>
        </w:tabs>
        <w:ind w:left="3600" w:hanging="360"/>
      </w:pPr>
      <w:rPr>
        <w:rFonts w:ascii="Courier New" w:hAnsi="Courier New"/>
      </w:rPr>
    </w:lvl>
    <w:lvl w:ilvl="5" w:tplc="A740CC4E">
      <w:start w:val="1"/>
      <w:numFmt w:val="bullet"/>
      <w:lvlText w:val=""/>
      <w:lvlJc w:val="left"/>
      <w:pPr>
        <w:tabs>
          <w:tab w:val="num" w:pos="4320"/>
        </w:tabs>
        <w:ind w:left="4320" w:hanging="360"/>
      </w:pPr>
      <w:rPr>
        <w:rFonts w:ascii="Wingdings" w:hAnsi="Wingdings"/>
      </w:rPr>
    </w:lvl>
    <w:lvl w:ilvl="6" w:tplc="6996FBB2">
      <w:start w:val="1"/>
      <w:numFmt w:val="bullet"/>
      <w:lvlText w:val=""/>
      <w:lvlJc w:val="left"/>
      <w:pPr>
        <w:tabs>
          <w:tab w:val="num" w:pos="5040"/>
        </w:tabs>
        <w:ind w:left="5040" w:hanging="360"/>
      </w:pPr>
      <w:rPr>
        <w:rFonts w:ascii="Symbol" w:hAnsi="Symbol"/>
      </w:rPr>
    </w:lvl>
    <w:lvl w:ilvl="7" w:tplc="9CF62362">
      <w:start w:val="1"/>
      <w:numFmt w:val="bullet"/>
      <w:lvlText w:val="o"/>
      <w:lvlJc w:val="left"/>
      <w:pPr>
        <w:tabs>
          <w:tab w:val="num" w:pos="5760"/>
        </w:tabs>
        <w:ind w:left="5760" w:hanging="360"/>
      </w:pPr>
      <w:rPr>
        <w:rFonts w:ascii="Courier New" w:hAnsi="Courier New"/>
      </w:rPr>
    </w:lvl>
    <w:lvl w:ilvl="8" w:tplc="BDDC2C66">
      <w:start w:val="1"/>
      <w:numFmt w:val="bullet"/>
      <w:lvlText w:val=""/>
      <w:lvlJc w:val="left"/>
      <w:pPr>
        <w:tabs>
          <w:tab w:val="num" w:pos="6480"/>
        </w:tabs>
        <w:ind w:left="6480" w:hanging="360"/>
      </w:pPr>
      <w:rPr>
        <w:rFonts w:ascii="Wingdings" w:hAnsi="Wingdings"/>
      </w:rPr>
    </w:lvl>
  </w:abstractNum>
  <w:abstractNum w:abstractNumId="28" w15:restartNumberingAfterBreak="0">
    <w:nsid w:val="08794CC4"/>
    <w:multiLevelType w:val="hybridMultilevel"/>
    <w:tmpl w:val="08794CC4"/>
    <w:lvl w:ilvl="0" w:tplc="FC2A7A70">
      <w:start w:val="1"/>
      <w:numFmt w:val="bullet"/>
      <w:lvlText w:val=""/>
      <w:lvlJc w:val="left"/>
      <w:pPr>
        <w:ind w:left="720" w:hanging="360"/>
      </w:pPr>
      <w:rPr>
        <w:rFonts w:ascii="Symbol" w:hAnsi="Symbol"/>
      </w:rPr>
    </w:lvl>
    <w:lvl w:ilvl="1" w:tplc="AA5AD4D2">
      <w:start w:val="1"/>
      <w:numFmt w:val="bullet"/>
      <w:lvlText w:val="o"/>
      <w:lvlJc w:val="left"/>
      <w:pPr>
        <w:ind w:left="1440" w:hanging="360"/>
      </w:pPr>
      <w:rPr>
        <w:rFonts w:ascii="Courier New" w:hAnsi="Courier New"/>
      </w:rPr>
    </w:lvl>
    <w:lvl w:ilvl="2" w:tplc="0A0835CE">
      <w:start w:val="1"/>
      <w:numFmt w:val="bullet"/>
      <w:lvlText w:val=""/>
      <w:lvlJc w:val="left"/>
      <w:pPr>
        <w:tabs>
          <w:tab w:val="num" w:pos="2160"/>
        </w:tabs>
        <w:ind w:left="2160" w:hanging="360"/>
      </w:pPr>
      <w:rPr>
        <w:rFonts w:ascii="Wingdings" w:hAnsi="Wingdings"/>
      </w:rPr>
    </w:lvl>
    <w:lvl w:ilvl="3" w:tplc="8A741E4A">
      <w:start w:val="1"/>
      <w:numFmt w:val="bullet"/>
      <w:lvlText w:val=""/>
      <w:lvlJc w:val="left"/>
      <w:pPr>
        <w:tabs>
          <w:tab w:val="num" w:pos="2880"/>
        </w:tabs>
        <w:ind w:left="2880" w:hanging="360"/>
      </w:pPr>
      <w:rPr>
        <w:rFonts w:ascii="Symbol" w:hAnsi="Symbol"/>
      </w:rPr>
    </w:lvl>
    <w:lvl w:ilvl="4" w:tplc="43FED79C">
      <w:start w:val="1"/>
      <w:numFmt w:val="bullet"/>
      <w:lvlText w:val="o"/>
      <w:lvlJc w:val="left"/>
      <w:pPr>
        <w:tabs>
          <w:tab w:val="num" w:pos="3600"/>
        </w:tabs>
        <w:ind w:left="3600" w:hanging="360"/>
      </w:pPr>
      <w:rPr>
        <w:rFonts w:ascii="Courier New" w:hAnsi="Courier New"/>
      </w:rPr>
    </w:lvl>
    <w:lvl w:ilvl="5" w:tplc="29866764">
      <w:start w:val="1"/>
      <w:numFmt w:val="bullet"/>
      <w:lvlText w:val=""/>
      <w:lvlJc w:val="left"/>
      <w:pPr>
        <w:tabs>
          <w:tab w:val="num" w:pos="4320"/>
        </w:tabs>
        <w:ind w:left="4320" w:hanging="360"/>
      </w:pPr>
      <w:rPr>
        <w:rFonts w:ascii="Wingdings" w:hAnsi="Wingdings"/>
      </w:rPr>
    </w:lvl>
    <w:lvl w:ilvl="6" w:tplc="DB40D620">
      <w:start w:val="1"/>
      <w:numFmt w:val="bullet"/>
      <w:lvlText w:val=""/>
      <w:lvlJc w:val="left"/>
      <w:pPr>
        <w:tabs>
          <w:tab w:val="num" w:pos="5040"/>
        </w:tabs>
        <w:ind w:left="5040" w:hanging="360"/>
      </w:pPr>
      <w:rPr>
        <w:rFonts w:ascii="Symbol" w:hAnsi="Symbol"/>
      </w:rPr>
    </w:lvl>
    <w:lvl w:ilvl="7" w:tplc="41F47E2E">
      <w:start w:val="1"/>
      <w:numFmt w:val="bullet"/>
      <w:lvlText w:val="o"/>
      <w:lvlJc w:val="left"/>
      <w:pPr>
        <w:tabs>
          <w:tab w:val="num" w:pos="5760"/>
        </w:tabs>
        <w:ind w:left="5760" w:hanging="360"/>
      </w:pPr>
      <w:rPr>
        <w:rFonts w:ascii="Courier New" w:hAnsi="Courier New"/>
      </w:rPr>
    </w:lvl>
    <w:lvl w:ilvl="8" w:tplc="12DE28B4">
      <w:start w:val="1"/>
      <w:numFmt w:val="bullet"/>
      <w:lvlText w:val=""/>
      <w:lvlJc w:val="left"/>
      <w:pPr>
        <w:tabs>
          <w:tab w:val="num" w:pos="6480"/>
        </w:tabs>
        <w:ind w:left="6480" w:hanging="360"/>
      </w:pPr>
      <w:rPr>
        <w:rFonts w:ascii="Wingdings" w:hAnsi="Wingdings"/>
      </w:rPr>
    </w:lvl>
  </w:abstractNum>
  <w:abstractNum w:abstractNumId="29" w15:restartNumberingAfterBreak="0">
    <w:nsid w:val="08794CC5"/>
    <w:multiLevelType w:val="hybridMultilevel"/>
    <w:tmpl w:val="08794CC5"/>
    <w:lvl w:ilvl="0" w:tplc="9F1A1CFC">
      <w:start w:val="1"/>
      <w:numFmt w:val="bullet"/>
      <w:lvlText w:val=""/>
      <w:lvlJc w:val="left"/>
      <w:pPr>
        <w:ind w:left="720" w:hanging="360"/>
      </w:pPr>
      <w:rPr>
        <w:rFonts w:ascii="Symbol" w:hAnsi="Symbol"/>
      </w:rPr>
    </w:lvl>
    <w:lvl w:ilvl="1" w:tplc="591CDDEC">
      <w:start w:val="1"/>
      <w:numFmt w:val="bullet"/>
      <w:lvlText w:val="o"/>
      <w:lvlJc w:val="left"/>
      <w:pPr>
        <w:tabs>
          <w:tab w:val="num" w:pos="1440"/>
        </w:tabs>
        <w:ind w:left="1440" w:hanging="360"/>
      </w:pPr>
      <w:rPr>
        <w:rFonts w:ascii="Courier New" w:hAnsi="Courier New"/>
      </w:rPr>
    </w:lvl>
    <w:lvl w:ilvl="2" w:tplc="29563E34">
      <w:start w:val="1"/>
      <w:numFmt w:val="bullet"/>
      <w:lvlText w:val=""/>
      <w:lvlJc w:val="left"/>
      <w:pPr>
        <w:tabs>
          <w:tab w:val="num" w:pos="2160"/>
        </w:tabs>
        <w:ind w:left="2160" w:hanging="360"/>
      </w:pPr>
      <w:rPr>
        <w:rFonts w:ascii="Wingdings" w:hAnsi="Wingdings"/>
      </w:rPr>
    </w:lvl>
    <w:lvl w:ilvl="3" w:tplc="E5604CB0">
      <w:start w:val="1"/>
      <w:numFmt w:val="bullet"/>
      <w:lvlText w:val=""/>
      <w:lvlJc w:val="left"/>
      <w:pPr>
        <w:tabs>
          <w:tab w:val="num" w:pos="2880"/>
        </w:tabs>
        <w:ind w:left="2880" w:hanging="360"/>
      </w:pPr>
      <w:rPr>
        <w:rFonts w:ascii="Symbol" w:hAnsi="Symbol"/>
      </w:rPr>
    </w:lvl>
    <w:lvl w:ilvl="4" w:tplc="826E598A">
      <w:start w:val="1"/>
      <w:numFmt w:val="bullet"/>
      <w:lvlText w:val="o"/>
      <w:lvlJc w:val="left"/>
      <w:pPr>
        <w:tabs>
          <w:tab w:val="num" w:pos="3600"/>
        </w:tabs>
        <w:ind w:left="3600" w:hanging="360"/>
      </w:pPr>
      <w:rPr>
        <w:rFonts w:ascii="Courier New" w:hAnsi="Courier New"/>
      </w:rPr>
    </w:lvl>
    <w:lvl w:ilvl="5" w:tplc="588EBB90">
      <w:start w:val="1"/>
      <w:numFmt w:val="bullet"/>
      <w:lvlText w:val=""/>
      <w:lvlJc w:val="left"/>
      <w:pPr>
        <w:tabs>
          <w:tab w:val="num" w:pos="4320"/>
        </w:tabs>
        <w:ind w:left="4320" w:hanging="360"/>
      </w:pPr>
      <w:rPr>
        <w:rFonts w:ascii="Wingdings" w:hAnsi="Wingdings"/>
      </w:rPr>
    </w:lvl>
    <w:lvl w:ilvl="6" w:tplc="081A369C">
      <w:start w:val="1"/>
      <w:numFmt w:val="bullet"/>
      <w:lvlText w:val=""/>
      <w:lvlJc w:val="left"/>
      <w:pPr>
        <w:tabs>
          <w:tab w:val="num" w:pos="5040"/>
        </w:tabs>
        <w:ind w:left="5040" w:hanging="360"/>
      </w:pPr>
      <w:rPr>
        <w:rFonts w:ascii="Symbol" w:hAnsi="Symbol"/>
      </w:rPr>
    </w:lvl>
    <w:lvl w:ilvl="7" w:tplc="5A500E70">
      <w:start w:val="1"/>
      <w:numFmt w:val="bullet"/>
      <w:lvlText w:val="o"/>
      <w:lvlJc w:val="left"/>
      <w:pPr>
        <w:tabs>
          <w:tab w:val="num" w:pos="5760"/>
        </w:tabs>
        <w:ind w:left="5760" w:hanging="360"/>
      </w:pPr>
      <w:rPr>
        <w:rFonts w:ascii="Courier New" w:hAnsi="Courier New"/>
      </w:rPr>
    </w:lvl>
    <w:lvl w:ilvl="8" w:tplc="2A08C412">
      <w:start w:val="1"/>
      <w:numFmt w:val="bullet"/>
      <w:lvlText w:val=""/>
      <w:lvlJc w:val="left"/>
      <w:pPr>
        <w:tabs>
          <w:tab w:val="num" w:pos="6480"/>
        </w:tabs>
        <w:ind w:left="6480" w:hanging="360"/>
      </w:pPr>
      <w:rPr>
        <w:rFonts w:ascii="Wingdings" w:hAnsi="Wingdings"/>
      </w:rPr>
    </w:lvl>
  </w:abstractNum>
  <w:abstractNum w:abstractNumId="30" w15:restartNumberingAfterBreak="0">
    <w:nsid w:val="08794CC6"/>
    <w:multiLevelType w:val="hybridMultilevel"/>
    <w:tmpl w:val="08794CC6"/>
    <w:lvl w:ilvl="0" w:tplc="436A8FAC">
      <w:start w:val="1"/>
      <w:numFmt w:val="bullet"/>
      <w:lvlText w:val=""/>
      <w:lvlJc w:val="left"/>
      <w:pPr>
        <w:ind w:left="720" w:hanging="360"/>
      </w:pPr>
      <w:rPr>
        <w:rFonts w:ascii="Symbol" w:hAnsi="Symbol"/>
      </w:rPr>
    </w:lvl>
    <w:lvl w:ilvl="1" w:tplc="259C3106">
      <w:start w:val="1"/>
      <w:numFmt w:val="bullet"/>
      <w:lvlText w:val="o"/>
      <w:lvlJc w:val="left"/>
      <w:pPr>
        <w:tabs>
          <w:tab w:val="num" w:pos="1440"/>
        </w:tabs>
        <w:ind w:left="1440" w:hanging="360"/>
      </w:pPr>
      <w:rPr>
        <w:rFonts w:ascii="Courier New" w:hAnsi="Courier New"/>
      </w:rPr>
    </w:lvl>
    <w:lvl w:ilvl="2" w:tplc="43988A16">
      <w:start w:val="1"/>
      <w:numFmt w:val="bullet"/>
      <w:lvlText w:val=""/>
      <w:lvlJc w:val="left"/>
      <w:pPr>
        <w:tabs>
          <w:tab w:val="num" w:pos="2160"/>
        </w:tabs>
        <w:ind w:left="2160" w:hanging="360"/>
      </w:pPr>
      <w:rPr>
        <w:rFonts w:ascii="Wingdings" w:hAnsi="Wingdings"/>
      </w:rPr>
    </w:lvl>
    <w:lvl w:ilvl="3" w:tplc="0F4C5B74">
      <w:start w:val="1"/>
      <w:numFmt w:val="bullet"/>
      <w:lvlText w:val=""/>
      <w:lvlJc w:val="left"/>
      <w:pPr>
        <w:tabs>
          <w:tab w:val="num" w:pos="2880"/>
        </w:tabs>
        <w:ind w:left="2880" w:hanging="360"/>
      </w:pPr>
      <w:rPr>
        <w:rFonts w:ascii="Symbol" w:hAnsi="Symbol"/>
      </w:rPr>
    </w:lvl>
    <w:lvl w:ilvl="4" w:tplc="F2B48B4C">
      <w:start w:val="1"/>
      <w:numFmt w:val="bullet"/>
      <w:lvlText w:val="o"/>
      <w:lvlJc w:val="left"/>
      <w:pPr>
        <w:tabs>
          <w:tab w:val="num" w:pos="3600"/>
        </w:tabs>
        <w:ind w:left="3600" w:hanging="360"/>
      </w:pPr>
      <w:rPr>
        <w:rFonts w:ascii="Courier New" w:hAnsi="Courier New"/>
      </w:rPr>
    </w:lvl>
    <w:lvl w:ilvl="5" w:tplc="4BA67D34">
      <w:start w:val="1"/>
      <w:numFmt w:val="bullet"/>
      <w:lvlText w:val=""/>
      <w:lvlJc w:val="left"/>
      <w:pPr>
        <w:tabs>
          <w:tab w:val="num" w:pos="4320"/>
        </w:tabs>
        <w:ind w:left="4320" w:hanging="360"/>
      </w:pPr>
      <w:rPr>
        <w:rFonts w:ascii="Wingdings" w:hAnsi="Wingdings"/>
      </w:rPr>
    </w:lvl>
    <w:lvl w:ilvl="6" w:tplc="A1D87254">
      <w:start w:val="1"/>
      <w:numFmt w:val="bullet"/>
      <w:lvlText w:val=""/>
      <w:lvlJc w:val="left"/>
      <w:pPr>
        <w:tabs>
          <w:tab w:val="num" w:pos="5040"/>
        </w:tabs>
        <w:ind w:left="5040" w:hanging="360"/>
      </w:pPr>
      <w:rPr>
        <w:rFonts w:ascii="Symbol" w:hAnsi="Symbol"/>
      </w:rPr>
    </w:lvl>
    <w:lvl w:ilvl="7" w:tplc="607AB25C">
      <w:start w:val="1"/>
      <w:numFmt w:val="bullet"/>
      <w:lvlText w:val="o"/>
      <w:lvlJc w:val="left"/>
      <w:pPr>
        <w:tabs>
          <w:tab w:val="num" w:pos="5760"/>
        </w:tabs>
        <w:ind w:left="5760" w:hanging="360"/>
      </w:pPr>
      <w:rPr>
        <w:rFonts w:ascii="Courier New" w:hAnsi="Courier New"/>
      </w:rPr>
    </w:lvl>
    <w:lvl w:ilvl="8" w:tplc="EA1605E0">
      <w:start w:val="1"/>
      <w:numFmt w:val="bullet"/>
      <w:lvlText w:val=""/>
      <w:lvlJc w:val="left"/>
      <w:pPr>
        <w:tabs>
          <w:tab w:val="num" w:pos="6480"/>
        </w:tabs>
        <w:ind w:left="6480" w:hanging="360"/>
      </w:pPr>
      <w:rPr>
        <w:rFonts w:ascii="Wingdings" w:hAnsi="Wingdings"/>
      </w:rPr>
    </w:lvl>
  </w:abstractNum>
  <w:abstractNum w:abstractNumId="31" w15:restartNumberingAfterBreak="0">
    <w:nsid w:val="08794CC7"/>
    <w:multiLevelType w:val="hybridMultilevel"/>
    <w:tmpl w:val="08794CC7"/>
    <w:lvl w:ilvl="0" w:tplc="D27EB568">
      <w:start w:val="1"/>
      <w:numFmt w:val="bullet"/>
      <w:lvlText w:val=""/>
      <w:lvlJc w:val="left"/>
      <w:pPr>
        <w:ind w:left="720" w:hanging="360"/>
      </w:pPr>
      <w:rPr>
        <w:rFonts w:ascii="Symbol" w:hAnsi="Symbol"/>
      </w:rPr>
    </w:lvl>
    <w:lvl w:ilvl="1" w:tplc="E84AFBC0">
      <w:start w:val="1"/>
      <w:numFmt w:val="bullet"/>
      <w:lvlText w:val="o"/>
      <w:lvlJc w:val="left"/>
      <w:pPr>
        <w:tabs>
          <w:tab w:val="num" w:pos="1440"/>
        </w:tabs>
        <w:ind w:left="1440" w:hanging="360"/>
      </w:pPr>
      <w:rPr>
        <w:rFonts w:ascii="Courier New" w:hAnsi="Courier New"/>
      </w:rPr>
    </w:lvl>
    <w:lvl w:ilvl="2" w:tplc="96B2C5FA">
      <w:start w:val="1"/>
      <w:numFmt w:val="bullet"/>
      <w:lvlText w:val=""/>
      <w:lvlJc w:val="left"/>
      <w:pPr>
        <w:tabs>
          <w:tab w:val="num" w:pos="2160"/>
        </w:tabs>
        <w:ind w:left="2160" w:hanging="360"/>
      </w:pPr>
      <w:rPr>
        <w:rFonts w:ascii="Wingdings" w:hAnsi="Wingdings"/>
      </w:rPr>
    </w:lvl>
    <w:lvl w:ilvl="3" w:tplc="C01A21BE">
      <w:start w:val="1"/>
      <w:numFmt w:val="bullet"/>
      <w:lvlText w:val=""/>
      <w:lvlJc w:val="left"/>
      <w:pPr>
        <w:tabs>
          <w:tab w:val="num" w:pos="2880"/>
        </w:tabs>
        <w:ind w:left="2880" w:hanging="360"/>
      </w:pPr>
      <w:rPr>
        <w:rFonts w:ascii="Symbol" w:hAnsi="Symbol"/>
      </w:rPr>
    </w:lvl>
    <w:lvl w:ilvl="4" w:tplc="F112D510">
      <w:start w:val="1"/>
      <w:numFmt w:val="bullet"/>
      <w:lvlText w:val="o"/>
      <w:lvlJc w:val="left"/>
      <w:pPr>
        <w:tabs>
          <w:tab w:val="num" w:pos="3600"/>
        </w:tabs>
        <w:ind w:left="3600" w:hanging="360"/>
      </w:pPr>
      <w:rPr>
        <w:rFonts w:ascii="Courier New" w:hAnsi="Courier New"/>
      </w:rPr>
    </w:lvl>
    <w:lvl w:ilvl="5" w:tplc="6AD023A6">
      <w:start w:val="1"/>
      <w:numFmt w:val="bullet"/>
      <w:lvlText w:val=""/>
      <w:lvlJc w:val="left"/>
      <w:pPr>
        <w:tabs>
          <w:tab w:val="num" w:pos="4320"/>
        </w:tabs>
        <w:ind w:left="4320" w:hanging="360"/>
      </w:pPr>
      <w:rPr>
        <w:rFonts w:ascii="Wingdings" w:hAnsi="Wingdings"/>
      </w:rPr>
    </w:lvl>
    <w:lvl w:ilvl="6" w:tplc="2196F5E4">
      <w:start w:val="1"/>
      <w:numFmt w:val="bullet"/>
      <w:lvlText w:val=""/>
      <w:lvlJc w:val="left"/>
      <w:pPr>
        <w:tabs>
          <w:tab w:val="num" w:pos="5040"/>
        </w:tabs>
        <w:ind w:left="5040" w:hanging="360"/>
      </w:pPr>
      <w:rPr>
        <w:rFonts w:ascii="Symbol" w:hAnsi="Symbol"/>
      </w:rPr>
    </w:lvl>
    <w:lvl w:ilvl="7" w:tplc="DF80CB82">
      <w:start w:val="1"/>
      <w:numFmt w:val="bullet"/>
      <w:lvlText w:val="o"/>
      <w:lvlJc w:val="left"/>
      <w:pPr>
        <w:tabs>
          <w:tab w:val="num" w:pos="5760"/>
        </w:tabs>
        <w:ind w:left="5760" w:hanging="360"/>
      </w:pPr>
      <w:rPr>
        <w:rFonts w:ascii="Courier New" w:hAnsi="Courier New"/>
      </w:rPr>
    </w:lvl>
    <w:lvl w:ilvl="8" w:tplc="DF044CEA">
      <w:start w:val="1"/>
      <w:numFmt w:val="bullet"/>
      <w:lvlText w:val=""/>
      <w:lvlJc w:val="left"/>
      <w:pPr>
        <w:tabs>
          <w:tab w:val="num" w:pos="6480"/>
        </w:tabs>
        <w:ind w:left="6480" w:hanging="360"/>
      </w:pPr>
      <w:rPr>
        <w:rFonts w:ascii="Wingdings" w:hAnsi="Wingdings"/>
      </w:rPr>
    </w:lvl>
  </w:abstractNum>
  <w:abstractNum w:abstractNumId="32" w15:restartNumberingAfterBreak="0">
    <w:nsid w:val="08794CC8"/>
    <w:multiLevelType w:val="hybridMultilevel"/>
    <w:tmpl w:val="08794CC8"/>
    <w:lvl w:ilvl="0" w:tplc="720A79AC">
      <w:start w:val="1"/>
      <w:numFmt w:val="bullet"/>
      <w:lvlText w:val=""/>
      <w:lvlJc w:val="left"/>
      <w:pPr>
        <w:ind w:left="720" w:hanging="360"/>
      </w:pPr>
      <w:rPr>
        <w:rFonts w:ascii="Symbol" w:hAnsi="Symbol"/>
      </w:rPr>
    </w:lvl>
    <w:lvl w:ilvl="1" w:tplc="25D48B26">
      <w:start w:val="1"/>
      <w:numFmt w:val="bullet"/>
      <w:lvlText w:val="o"/>
      <w:lvlJc w:val="left"/>
      <w:pPr>
        <w:tabs>
          <w:tab w:val="num" w:pos="1440"/>
        </w:tabs>
        <w:ind w:left="1440" w:hanging="360"/>
      </w:pPr>
      <w:rPr>
        <w:rFonts w:ascii="Courier New" w:hAnsi="Courier New"/>
      </w:rPr>
    </w:lvl>
    <w:lvl w:ilvl="2" w:tplc="AE9037D6">
      <w:start w:val="1"/>
      <w:numFmt w:val="bullet"/>
      <w:lvlText w:val=""/>
      <w:lvlJc w:val="left"/>
      <w:pPr>
        <w:tabs>
          <w:tab w:val="num" w:pos="2160"/>
        </w:tabs>
        <w:ind w:left="2160" w:hanging="360"/>
      </w:pPr>
      <w:rPr>
        <w:rFonts w:ascii="Wingdings" w:hAnsi="Wingdings"/>
      </w:rPr>
    </w:lvl>
    <w:lvl w:ilvl="3" w:tplc="9266C1BA">
      <w:start w:val="1"/>
      <w:numFmt w:val="bullet"/>
      <w:lvlText w:val=""/>
      <w:lvlJc w:val="left"/>
      <w:pPr>
        <w:tabs>
          <w:tab w:val="num" w:pos="2880"/>
        </w:tabs>
        <w:ind w:left="2880" w:hanging="360"/>
      </w:pPr>
      <w:rPr>
        <w:rFonts w:ascii="Symbol" w:hAnsi="Symbol"/>
      </w:rPr>
    </w:lvl>
    <w:lvl w:ilvl="4" w:tplc="6E80B76A">
      <w:start w:val="1"/>
      <w:numFmt w:val="bullet"/>
      <w:lvlText w:val="o"/>
      <w:lvlJc w:val="left"/>
      <w:pPr>
        <w:tabs>
          <w:tab w:val="num" w:pos="3600"/>
        </w:tabs>
        <w:ind w:left="3600" w:hanging="360"/>
      </w:pPr>
      <w:rPr>
        <w:rFonts w:ascii="Courier New" w:hAnsi="Courier New"/>
      </w:rPr>
    </w:lvl>
    <w:lvl w:ilvl="5" w:tplc="D5081242">
      <w:start w:val="1"/>
      <w:numFmt w:val="bullet"/>
      <w:lvlText w:val=""/>
      <w:lvlJc w:val="left"/>
      <w:pPr>
        <w:tabs>
          <w:tab w:val="num" w:pos="4320"/>
        </w:tabs>
        <w:ind w:left="4320" w:hanging="360"/>
      </w:pPr>
      <w:rPr>
        <w:rFonts w:ascii="Wingdings" w:hAnsi="Wingdings"/>
      </w:rPr>
    </w:lvl>
    <w:lvl w:ilvl="6" w:tplc="B776D6A6">
      <w:start w:val="1"/>
      <w:numFmt w:val="bullet"/>
      <w:lvlText w:val=""/>
      <w:lvlJc w:val="left"/>
      <w:pPr>
        <w:tabs>
          <w:tab w:val="num" w:pos="5040"/>
        </w:tabs>
        <w:ind w:left="5040" w:hanging="360"/>
      </w:pPr>
      <w:rPr>
        <w:rFonts w:ascii="Symbol" w:hAnsi="Symbol"/>
      </w:rPr>
    </w:lvl>
    <w:lvl w:ilvl="7" w:tplc="3432E410">
      <w:start w:val="1"/>
      <w:numFmt w:val="bullet"/>
      <w:lvlText w:val="o"/>
      <w:lvlJc w:val="left"/>
      <w:pPr>
        <w:tabs>
          <w:tab w:val="num" w:pos="5760"/>
        </w:tabs>
        <w:ind w:left="5760" w:hanging="360"/>
      </w:pPr>
      <w:rPr>
        <w:rFonts w:ascii="Courier New" w:hAnsi="Courier New"/>
      </w:rPr>
    </w:lvl>
    <w:lvl w:ilvl="8" w:tplc="F4948FCC">
      <w:start w:val="1"/>
      <w:numFmt w:val="bullet"/>
      <w:lvlText w:val=""/>
      <w:lvlJc w:val="left"/>
      <w:pPr>
        <w:tabs>
          <w:tab w:val="num" w:pos="6480"/>
        </w:tabs>
        <w:ind w:left="6480" w:hanging="360"/>
      </w:pPr>
      <w:rPr>
        <w:rFonts w:ascii="Wingdings" w:hAnsi="Wingdings"/>
      </w:rPr>
    </w:lvl>
  </w:abstractNum>
  <w:abstractNum w:abstractNumId="33" w15:restartNumberingAfterBreak="0">
    <w:nsid w:val="08794CC9"/>
    <w:multiLevelType w:val="hybridMultilevel"/>
    <w:tmpl w:val="08794CC9"/>
    <w:lvl w:ilvl="0" w:tplc="414202E8">
      <w:start w:val="1"/>
      <w:numFmt w:val="bullet"/>
      <w:lvlText w:val=""/>
      <w:lvlJc w:val="left"/>
      <w:pPr>
        <w:ind w:left="720" w:hanging="360"/>
      </w:pPr>
      <w:rPr>
        <w:rFonts w:ascii="Symbol" w:hAnsi="Symbol"/>
      </w:rPr>
    </w:lvl>
    <w:lvl w:ilvl="1" w:tplc="BE180F08">
      <w:start w:val="1"/>
      <w:numFmt w:val="bullet"/>
      <w:lvlText w:val="o"/>
      <w:lvlJc w:val="left"/>
      <w:pPr>
        <w:tabs>
          <w:tab w:val="num" w:pos="1440"/>
        </w:tabs>
        <w:ind w:left="1440" w:hanging="360"/>
      </w:pPr>
      <w:rPr>
        <w:rFonts w:ascii="Courier New" w:hAnsi="Courier New"/>
      </w:rPr>
    </w:lvl>
    <w:lvl w:ilvl="2" w:tplc="2060541A">
      <w:start w:val="1"/>
      <w:numFmt w:val="bullet"/>
      <w:lvlText w:val=""/>
      <w:lvlJc w:val="left"/>
      <w:pPr>
        <w:tabs>
          <w:tab w:val="num" w:pos="2160"/>
        </w:tabs>
        <w:ind w:left="2160" w:hanging="360"/>
      </w:pPr>
      <w:rPr>
        <w:rFonts w:ascii="Wingdings" w:hAnsi="Wingdings"/>
      </w:rPr>
    </w:lvl>
    <w:lvl w:ilvl="3" w:tplc="C180C9F6">
      <w:start w:val="1"/>
      <w:numFmt w:val="bullet"/>
      <w:lvlText w:val=""/>
      <w:lvlJc w:val="left"/>
      <w:pPr>
        <w:tabs>
          <w:tab w:val="num" w:pos="2880"/>
        </w:tabs>
        <w:ind w:left="2880" w:hanging="360"/>
      </w:pPr>
      <w:rPr>
        <w:rFonts w:ascii="Symbol" w:hAnsi="Symbol"/>
      </w:rPr>
    </w:lvl>
    <w:lvl w:ilvl="4" w:tplc="7354D8AE">
      <w:start w:val="1"/>
      <w:numFmt w:val="bullet"/>
      <w:lvlText w:val="o"/>
      <w:lvlJc w:val="left"/>
      <w:pPr>
        <w:tabs>
          <w:tab w:val="num" w:pos="3600"/>
        </w:tabs>
        <w:ind w:left="3600" w:hanging="360"/>
      </w:pPr>
      <w:rPr>
        <w:rFonts w:ascii="Courier New" w:hAnsi="Courier New"/>
      </w:rPr>
    </w:lvl>
    <w:lvl w:ilvl="5" w:tplc="0330AB36">
      <w:start w:val="1"/>
      <w:numFmt w:val="bullet"/>
      <w:lvlText w:val=""/>
      <w:lvlJc w:val="left"/>
      <w:pPr>
        <w:tabs>
          <w:tab w:val="num" w:pos="4320"/>
        </w:tabs>
        <w:ind w:left="4320" w:hanging="360"/>
      </w:pPr>
      <w:rPr>
        <w:rFonts w:ascii="Wingdings" w:hAnsi="Wingdings"/>
      </w:rPr>
    </w:lvl>
    <w:lvl w:ilvl="6" w:tplc="B106A956">
      <w:start w:val="1"/>
      <w:numFmt w:val="bullet"/>
      <w:lvlText w:val=""/>
      <w:lvlJc w:val="left"/>
      <w:pPr>
        <w:tabs>
          <w:tab w:val="num" w:pos="5040"/>
        </w:tabs>
        <w:ind w:left="5040" w:hanging="360"/>
      </w:pPr>
      <w:rPr>
        <w:rFonts w:ascii="Symbol" w:hAnsi="Symbol"/>
      </w:rPr>
    </w:lvl>
    <w:lvl w:ilvl="7" w:tplc="EEB2BA8E">
      <w:start w:val="1"/>
      <w:numFmt w:val="bullet"/>
      <w:lvlText w:val="o"/>
      <w:lvlJc w:val="left"/>
      <w:pPr>
        <w:tabs>
          <w:tab w:val="num" w:pos="5760"/>
        </w:tabs>
        <w:ind w:left="5760" w:hanging="360"/>
      </w:pPr>
      <w:rPr>
        <w:rFonts w:ascii="Courier New" w:hAnsi="Courier New"/>
      </w:rPr>
    </w:lvl>
    <w:lvl w:ilvl="8" w:tplc="8C4CBADA">
      <w:start w:val="1"/>
      <w:numFmt w:val="bullet"/>
      <w:lvlText w:val=""/>
      <w:lvlJc w:val="left"/>
      <w:pPr>
        <w:tabs>
          <w:tab w:val="num" w:pos="6480"/>
        </w:tabs>
        <w:ind w:left="6480" w:hanging="360"/>
      </w:pPr>
      <w:rPr>
        <w:rFonts w:ascii="Wingdings" w:hAnsi="Wingdings"/>
      </w:rPr>
    </w:lvl>
  </w:abstractNum>
  <w:abstractNum w:abstractNumId="34" w15:restartNumberingAfterBreak="0">
    <w:nsid w:val="08794CCA"/>
    <w:multiLevelType w:val="hybridMultilevel"/>
    <w:tmpl w:val="08794CCA"/>
    <w:lvl w:ilvl="0" w:tplc="D3D2BCC4">
      <w:numFmt w:val="bullet"/>
      <w:lvlText w:val=""/>
      <w:lvlJc w:val="left"/>
      <w:pPr>
        <w:ind w:left="720" w:hanging="360"/>
      </w:pPr>
      <w:rPr>
        <w:rFonts w:ascii="Symbol" w:hAnsi="Symbol"/>
      </w:rPr>
    </w:lvl>
    <w:lvl w:ilvl="1" w:tplc="42840F88">
      <w:start w:val="1"/>
      <w:numFmt w:val="bullet"/>
      <w:lvlText w:val="o"/>
      <w:lvlJc w:val="left"/>
      <w:pPr>
        <w:tabs>
          <w:tab w:val="num" w:pos="1440"/>
        </w:tabs>
        <w:ind w:left="1440" w:hanging="360"/>
      </w:pPr>
      <w:rPr>
        <w:rFonts w:ascii="Courier New" w:hAnsi="Courier New"/>
      </w:rPr>
    </w:lvl>
    <w:lvl w:ilvl="2" w:tplc="2932B0C8">
      <w:start w:val="1"/>
      <w:numFmt w:val="bullet"/>
      <w:lvlText w:val=""/>
      <w:lvlJc w:val="left"/>
      <w:pPr>
        <w:tabs>
          <w:tab w:val="num" w:pos="2160"/>
        </w:tabs>
        <w:ind w:left="2160" w:hanging="360"/>
      </w:pPr>
      <w:rPr>
        <w:rFonts w:ascii="Wingdings" w:hAnsi="Wingdings"/>
      </w:rPr>
    </w:lvl>
    <w:lvl w:ilvl="3" w:tplc="6B6815B8">
      <w:start w:val="1"/>
      <w:numFmt w:val="bullet"/>
      <w:lvlText w:val=""/>
      <w:lvlJc w:val="left"/>
      <w:pPr>
        <w:tabs>
          <w:tab w:val="num" w:pos="2880"/>
        </w:tabs>
        <w:ind w:left="2880" w:hanging="360"/>
      </w:pPr>
      <w:rPr>
        <w:rFonts w:ascii="Symbol" w:hAnsi="Symbol"/>
      </w:rPr>
    </w:lvl>
    <w:lvl w:ilvl="4" w:tplc="AABA0B0A">
      <w:start w:val="1"/>
      <w:numFmt w:val="bullet"/>
      <w:lvlText w:val="o"/>
      <w:lvlJc w:val="left"/>
      <w:pPr>
        <w:tabs>
          <w:tab w:val="num" w:pos="3600"/>
        </w:tabs>
        <w:ind w:left="3600" w:hanging="360"/>
      </w:pPr>
      <w:rPr>
        <w:rFonts w:ascii="Courier New" w:hAnsi="Courier New"/>
      </w:rPr>
    </w:lvl>
    <w:lvl w:ilvl="5" w:tplc="E4FE828E">
      <w:start w:val="1"/>
      <w:numFmt w:val="bullet"/>
      <w:lvlText w:val=""/>
      <w:lvlJc w:val="left"/>
      <w:pPr>
        <w:tabs>
          <w:tab w:val="num" w:pos="4320"/>
        </w:tabs>
        <w:ind w:left="4320" w:hanging="360"/>
      </w:pPr>
      <w:rPr>
        <w:rFonts w:ascii="Wingdings" w:hAnsi="Wingdings"/>
      </w:rPr>
    </w:lvl>
    <w:lvl w:ilvl="6" w:tplc="EB2C9160">
      <w:start w:val="1"/>
      <w:numFmt w:val="bullet"/>
      <w:lvlText w:val=""/>
      <w:lvlJc w:val="left"/>
      <w:pPr>
        <w:tabs>
          <w:tab w:val="num" w:pos="5040"/>
        </w:tabs>
        <w:ind w:left="5040" w:hanging="360"/>
      </w:pPr>
      <w:rPr>
        <w:rFonts w:ascii="Symbol" w:hAnsi="Symbol"/>
      </w:rPr>
    </w:lvl>
    <w:lvl w:ilvl="7" w:tplc="BCB29F38">
      <w:start w:val="1"/>
      <w:numFmt w:val="bullet"/>
      <w:lvlText w:val="o"/>
      <w:lvlJc w:val="left"/>
      <w:pPr>
        <w:tabs>
          <w:tab w:val="num" w:pos="5760"/>
        </w:tabs>
        <w:ind w:left="5760" w:hanging="360"/>
      </w:pPr>
      <w:rPr>
        <w:rFonts w:ascii="Courier New" w:hAnsi="Courier New"/>
      </w:rPr>
    </w:lvl>
    <w:lvl w:ilvl="8" w:tplc="9F4A4BD4">
      <w:start w:val="1"/>
      <w:numFmt w:val="bullet"/>
      <w:lvlText w:val=""/>
      <w:lvlJc w:val="left"/>
      <w:pPr>
        <w:tabs>
          <w:tab w:val="num" w:pos="6480"/>
        </w:tabs>
        <w:ind w:left="6480" w:hanging="360"/>
      </w:pPr>
      <w:rPr>
        <w:rFonts w:ascii="Wingdings" w:hAnsi="Wingdings"/>
      </w:rPr>
    </w:lvl>
  </w:abstractNum>
  <w:abstractNum w:abstractNumId="35" w15:restartNumberingAfterBreak="0">
    <w:nsid w:val="08794CCB"/>
    <w:multiLevelType w:val="hybridMultilevel"/>
    <w:tmpl w:val="08794CCB"/>
    <w:lvl w:ilvl="0" w:tplc="B660FA72">
      <w:numFmt w:val="bullet"/>
      <w:lvlText w:val=""/>
      <w:lvlJc w:val="left"/>
      <w:pPr>
        <w:ind w:left="720" w:hanging="360"/>
      </w:pPr>
      <w:rPr>
        <w:rFonts w:ascii="Symbol" w:hAnsi="Symbol"/>
      </w:rPr>
    </w:lvl>
    <w:lvl w:ilvl="1" w:tplc="6D92E902">
      <w:start w:val="1"/>
      <w:numFmt w:val="bullet"/>
      <w:lvlText w:val="o"/>
      <w:lvlJc w:val="left"/>
      <w:pPr>
        <w:tabs>
          <w:tab w:val="num" w:pos="1440"/>
        </w:tabs>
        <w:ind w:left="1440" w:hanging="360"/>
      </w:pPr>
      <w:rPr>
        <w:rFonts w:ascii="Courier New" w:hAnsi="Courier New"/>
      </w:rPr>
    </w:lvl>
    <w:lvl w:ilvl="2" w:tplc="B2AAB76E">
      <w:start w:val="1"/>
      <w:numFmt w:val="bullet"/>
      <w:lvlText w:val=""/>
      <w:lvlJc w:val="left"/>
      <w:pPr>
        <w:tabs>
          <w:tab w:val="num" w:pos="2160"/>
        </w:tabs>
        <w:ind w:left="2160" w:hanging="360"/>
      </w:pPr>
      <w:rPr>
        <w:rFonts w:ascii="Wingdings" w:hAnsi="Wingdings"/>
      </w:rPr>
    </w:lvl>
    <w:lvl w:ilvl="3" w:tplc="644E90AE">
      <w:start w:val="1"/>
      <w:numFmt w:val="bullet"/>
      <w:lvlText w:val=""/>
      <w:lvlJc w:val="left"/>
      <w:pPr>
        <w:tabs>
          <w:tab w:val="num" w:pos="2880"/>
        </w:tabs>
        <w:ind w:left="2880" w:hanging="360"/>
      </w:pPr>
      <w:rPr>
        <w:rFonts w:ascii="Symbol" w:hAnsi="Symbol"/>
      </w:rPr>
    </w:lvl>
    <w:lvl w:ilvl="4" w:tplc="D584E502">
      <w:start w:val="1"/>
      <w:numFmt w:val="bullet"/>
      <w:lvlText w:val="o"/>
      <w:lvlJc w:val="left"/>
      <w:pPr>
        <w:tabs>
          <w:tab w:val="num" w:pos="3600"/>
        </w:tabs>
        <w:ind w:left="3600" w:hanging="360"/>
      </w:pPr>
      <w:rPr>
        <w:rFonts w:ascii="Courier New" w:hAnsi="Courier New"/>
      </w:rPr>
    </w:lvl>
    <w:lvl w:ilvl="5" w:tplc="236A0450">
      <w:start w:val="1"/>
      <w:numFmt w:val="bullet"/>
      <w:lvlText w:val=""/>
      <w:lvlJc w:val="left"/>
      <w:pPr>
        <w:tabs>
          <w:tab w:val="num" w:pos="4320"/>
        </w:tabs>
        <w:ind w:left="4320" w:hanging="360"/>
      </w:pPr>
      <w:rPr>
        <w:rFonts w:ascii="Wingdings" w:hAnsi="Wingdings"/>
      </w:rPr>
    </w:lvl>
    <w:lvl w:ilvl="6" w:tplc="B3925928">
      <w:start w:val="1"/>
      <w:numFmt w:val="bullet"/>
      <w:lvlText w:val=""/>
      <w:lvlJc w:val="left"/>
      <w:pPr>
        <w:tabs>
          <w:tab w:val="num" w:pos="5040"/>
        </w:tabs>
        <w:ind w:left="5040" w:hanging="360"/>
      </w:pPr>
      <w:rPr>
        <w:rFonts w:ascii="Symbol" w:hAnsi="Symbol"/>
      </w:rPr>
    </w:lvl>
    <w:lvl w:ilvl="7" w:tplc="D89ECF20">
      <w:start w:val="1"/>
      <w:numFmt w:val="bullet"/>
      <w:lvlText w:val="o"/>
      <w:lvlJc w:val="left"/>
      <w:pPr>
        <w:tabs>
          <w:tab w:val="num" w:pos="5760"/>
        </w:tabs>
        <w:ind w:left="5760" w:hanging="360"/>
      </w:pPr>
      <w:rPr>
        <w:rFonts w:ascii="Courier New" w:hAnsi="Courier New"/>
      </w:rPr>
    </w:lvl>
    <w:lvl w:ilvl="8" w:tplc="90B63A92">
      <w:start w:val="1"/>
      <w:numFmt w:val="bullet"/>
      <w:lvlText w:val=""/>
      <w:lvlJc w:val="left"/>
      <w:pPr>
        <w:tabs>
          <w:tab w:val="num" w:pos="6480"/>
        </w:tabs>
        <w:ind w:left="6480" w:hanging="360"/>
      </w:pPr>
      <w:rPr>
        <w:rFonts w:ascii="Wingdings" w:hAnsi="Wingdings"/>
      </w:rPr>
    </w:lvl>
  </w:abstractNum>
  <w:abstractNum w:abstractNumId="36" w15:restartNumberingAfterBreak="0">
    <w:nsid w:val="08794CCC"/>
    <w:multiLevelType w:val="hybridMultilevel"/>
    <w:tmpl w:val="08794CCC"/>
    <w:lvl w:ilvl="0" w:tplc="D45EA0FA">
      <w:numFmt w:val="bullet"/>
      <w:lvlText w:val=""/>
      <w:lvlJc w:val="left"/>
      <w:pPr>
        <w:ind w:left="720" w:hanging="360"/>
      </w:pPr>
      <w:rPr>
        <w:rFonts w:ascii="Symbol" w:hAnsi="Symbol"/>
      </w:rPr>
    </w:lvl>
    <w:lvl w:ilvl="1" w:tplc="09F0AE2C">
      <w:start w:val="1"/>
      <w:numFmt w:val="bullet"/>
      <w:lvlText w:val="o"/>
      <w:lvlJc w:val="left"/>
      <w:pPr>
        <w:tabs>
          <w:tab w:val="num" w:pos="1440"/>
        </w:tabs>
        <w:ind w:left="1440" w:hanging="360"/>
      </w:pPr>
      <w:rPr>
        <w:rFonts w:ascii="Courier New" w:hAnsi="Courier New"/>
      </w:rPr>
    </w:lvl>
    <w:lvl w:ilvl="2" w:tplc="59CC649A">
      <w:start w:val="1"/>
      <w:numFmt w:val="bullet"/>
      <w:lvlText w:val=""/>
      <w:lvlJc w:val="left"/>
      <w:pPr>
        <w:tabs>
          <w:tab w:val="num" w:pos="2160"/>
        </w:tabs>
        <w:ind w:left="2160" w:hanging="360"/>
      </w:pPr>
      <w:rPr>
        <w:rFonts w:ascii="Wingdings" w:hAnsi="Wingdings"/>
      </w:rPr>
    </w:lvl>
    <w:lvl w:ilvl="3" w:tplc="D69A5092">
      <w:start w:val="1"/>
      <w:numFmt w:val="bullet"/>
      <w:lvlText w:val=""/>
      <w:lvlJc w:val="left"/>
      <w:pPr>
        <w:tabs>
          <w:tab w:val="num" w:pos="2880"/>
        </w:tabs>
        <w:ind w:left="2880" w:hanging="360"/>
      </w:pPr>
      <w:rPr>
        <w:rFonts w:ascii="Symbol" w:hAnsi="Symbol"/>
      </w:rPr>
    </w:lvl>
    <w:lvl w:ilvl="4" w:tplc="6A5CDC8A">
      <w:start w:val="1"/>
      <w:numFmt w:val="bullet"/>
      <w:lvlText w:val="o"/>
      <w:lvlJc w:val="left"/>
      <w:pPr>
        <w:tabs>
          <w:tab w:val="num" w:pos="3600"/>
        </w:tabs>
        <w:ind w:left="3600" w:hanging="360"/>
      </w:pPr>
      <w:rPr>
        <w:rFonts w:ascii="Courier New" w:hAnsi="Courier New"/>
      </w:rPr>
    </w:lvl>
    <w:lvl w:ilvl="5" w:tplc="24C03588">
      <w:start w:val="1"/>
      <w:numFmt w:val="bullet"/>
      <w:lvlText w:val=""/>
      <w:lvlJc w:val="left"/>
      <w:pPr>
        <w:tabs>
          <w:tab w:val="num" w:pos="4320"/>
        </w:tabs>
        <w:ind w:left="4320" w:hanging="360"/>
      </w:pPr>
      <w:rPr>
        <w:rFonts w:ascii="Wingdings" w:hAnsi="Wingdings"/>
      </w:rPr>
    </w:lvl>
    <w:lvl w:ilvl="6" w:tplc="0E120CA4">
      <w:start w:val="1"/>
      <w:numFmt w:val="bullet"/>
      <w:lvlText w:val=""/>
      <w:lvlJc w:val="left"/>
      <w:pPr>
        <w:tabs>
          <w:tab w:val="num" w:pos="5040"/>
        </w:tabs>
        <w:ind w:left="5040" w:hanging="360"/>
      </w:pPr>
      <w:rPr>
        <w:rFonts w:ascii="Symbol" w:hAnsi="Symbol"/>
      </w:rPr>
    </w:lvl>
    <w:lvl w:ilvl="7" w:tplc="5F223800">
      <w:start w:val="1"/>
      <w:numFmt w:val="bullet"/>
      <w:lvlText w:val="o"/>
      <w:lvlJc w:val="left"/>
      <w:pPr>
        <w:tabs>
          <w:tab w:val="num" w:pos="5760"/>
        </w:tabs>
        <w:ind w:left="5760" w:hanging="360"/>
      </w:pPr>
      <w:rPr>
        <w:rFonts w:ascii="Courier New" w:hAnsi="Courier New"/>
      </w:rPr>
    </w:lvl>
    <w:lvl w:ilvl="8" w:tplc="D7DA5F32">
      <w:start w:val="1"/>
      <w:numFmt w:val="bullet"/>
      <w:lvlText w:val=""/>
      <w:lvlJc w:val="left"/>
      <w:pPr>
        <w:tabs>
          <w:tab w:val="num" w:pos="6480"/>
        </w:tabs>
        <w:ind w:left="6480" w:hanging="360"/>
      </w:pPr>
      <w:rPr>
        <w:rFonts w:ascii="Wingdings" w:hAnsi="Wingdings"/>
      </w:rPr>
    </w:lvl>
  </w:abstractNum>
  <w:abstractNum w:abstractNumId="37" w15:restartNumberingAfterBreak="0">
    <w:nsid w:val="08794CCD"/>
    <w:multiLevelType w:val="hybridMultilevel"/>
    <w:tmpl w:val="08794CCD"/>
    <w:lvl w:ilvl="0" w:tplc="3DA0B1EA">
      <w:numFmt w:val="bullet"/>
      <w:lvlText w:val=""/>
      <w:lvlJc w:val="left"/>
      <w:pPr>
        <w:ind w:left="720" w:hanging="360"/>
      </w:pPr>
      <w:rPr>
        <w:rFonts w:ascii="Symbol" w:hAnsi="Symbol"/>
      </w:rPr>
    </w:lvl>
    <w:lvl w:ilvl="1" w:tplc="113A2B24">
      <w:start w:val="1"/>
      <w:numFmt w:val="bullet"/>
      <w:lvlText w:val="o"/>
      <w:lvlJc w:val="left"/>
      <w:pPr>
        <w:tabs>
          <w:tab w:val="num" w:pos="1440"/>
        </w:tabs>
        <w:ind w:left="1440" w:hanging="360"/>
      </w:pPr>
      <w:rPr>
        <w:rFonts w:ascii="Courier New" w:hAnsi="Courier New"/>
      </w:rPr>
    </w:lvl>
    <w:lvl w:ilvl="2" w:tplc="7FB0225E">
      <w:start w:val="1"/>
      <w:numFmt w:val="bullet"/>
      <w:lvlText w:val=""/>
      <w:lvlJc w:val="left"/>
      <w:pPr>
        <w:tabs>
          <w:tab w:val="num" w:pos="2160"/>
        </w:tabs>
        <w:ind w:left="2160" w:hanging="360"/>
      </w:pPr>
      <w:rPr>
        <w:rFonts w:ascii="Wingdings" w:hAnsi="Wingdings"/>
      </w:rPr>
    </w:lvl>
    <w:lvl w:ilvl="3" w:tplc="C7DA9E74">
      <w:start w:val="1"/>
      <w:numFmt w:val="bullet"/>
      <w:lvlText w:val=""/>
      <w:lvlJc w:val="left"/>
      <w:pPr>
        <w:tabs>
          <w:tab w:val="num" w:pos="2880"/>
        </w:tabs>
        <w:ind w:left="2880" w:hanging="360"/>
      </w:pPr>
      <w:rPr>
        <w:rFonts w:ascii="Symbol" w:hAnsi="Symbol"/>
      </w:rPr>
    </w:lvl>
    <w:lvl w:ilvl="4" w:tplc="312E0C22">
      <w:start w:val="1"/>
      <w:numFmt w:val="bullet"/>
      <w:lvlText w:val="o"/>
      <w:lvlJc w:val="left"/>
      <w:pPr>
        <w:tabs>
          <w:tab w:val="num" w:pos="3600"/>
        </w:tabs>
        <w:ind w:left="3600" w:hanging="360"/>
      </w:pPr>
      <w:rPr>
        <w:rFonts w:ascii="Courier New" w:hAnsi="Courier New"/>
      </w:rPr>
    </w:lvl>
    <w:lvl w:ilvl="5" w:tplc="B85C2F92">
      <w:start w:val="1"/>
      <w:numFmt w:val="bullet"/>
      <w:lvlText w:val=""/>
      <w:lvlJc w:val="left"/>
      <w:pPr>
        <w:tabs>
          <w:tab w:val="num" w:pos="4320"/>
        </w:tabs>
        <w:ind w:left="4320" w:hanging="360"/>
      </w:pPr>
      <w:rPr>
        <w:rFonts w:ascii="Wingdings" w:hAnsi="Wingdings"/>
      </w:rPr>
    </w:lvl>
    <w:lvl w:ilvl="6" w:tplc="75BE656E">
      <w:start w:val="1"/>
      <w:numFmt w:val="bullet"/>
      <w:lvlText w:val=""/>
      <w:lvlJc w:val="left"/>
      <w:pPr>
        <w:tabs>
          <w:tab w:val="num" w:pos="5040"/>
        </w:tabs>
        <w:ind w:left="5040" w:hanging="360"/>
      </w:pPr>
      <w:rPr>
        <w:rFonts w:ascii="Symbol" w:hAnsi="Symbol"/>
      </w:rPr>
    </w:lvl>
    <w:lvl w:ilvl="7" w:tplc="C93EED0C">
      <w:start w:val="1"/>
      <w:numFmt w:val="bullet"/>
      <w:lvlText w:val="o"/>
      <w:lvlJc w:val="left"/>
      <w:pPr>
        <w:tabs>
          <w:tab w:val="num" w:pos="5760"/>
        </w:tabs>
        <w:ind w:left="5760" w:hanging="360"/>
      </w:pPr>
      <w:rPr>
        <w:rFonts w:ascii="Courier New" w:hAnsi="Courier New"/>
      </w:rPr>
    </w:lvl>
    <w:lvl w:ilvl="8" w:tplc="7144D05C">
      <w:start w:val="1"/>
      <w:numFmt w:val="bullet"/>
      <w:lvlText w:val=""/>
      <w:lvlJc w:val="left"/>
      <w:pPr>
        <w:tabs>
          <w:tab w:val="num" w:pos="6480"/>
        </w:tabs>
        <w:ind w:left="6480" w:hanging="360"/>
      </w:pPr>
      <w:rPr>
        <w:rFonts w:ascii="Wingdings" w:hAnsi="Wingdings"/>
      </w:rPr>
    </w:lvl>
  </w:abstractNum>
  <w:abstractNum w:abstractNumId="38" w15:restartNumberingAfterBreak="0">
    <w:nsid w:val="08794CCE"/>
    <w:multiLevelType w:val="hybridMultilevel"/>
    <w:tmpl w:val="08794CCE"/>
    <w:lvl w:ilvl="0" w:tplc="C3F62E3A">
      <w:start w:val="1"/>
      <w:numFmt w:val="bullet"/>
      <w:lvlText w:val=""/>
      <w:lvlJc w:val="left"/>
      <w:pPr>
        <w:ind w:left="720" w:hanging="360"/>
      </w:pPr>
      <w:rPr>
        <w:rFonts w:ascii="Symbol" w:hAnsi="Symbol"/>
      </w:rPr>
    </w:lvl>
    <w:lvl w:ilvl="1" w:tplc="BC1AE306">
      <w:start w:val="1"/>
      <w:numFmt w:val="bullet"/>
      <w:lvlText w:val="o"/>
      <w:lvlJc w:val="left"/>
      <w:pPr>
        <w:tabs>
          <w:tab w:val="num" w:pos="1440"/>
        </w:tabs>
        <w:ind w:left="1440" w:hanging="360"/>
      </w:pPr>
      <w:rPr>
        <w:rFonts w:ascii="Courier New" w:hAnsi="Courier New"/>
      </w:rPr>
    </w:lvl>
    <w:lvl w:ilvl="2" w:tplc="05F27EFC">
      <w:start w:val="1"/>
      <w:numFmt w:val="bullet"/>
      <w:lvlText w:val=""/>
      <w:lvlJc w:val="left"/>
      <w:pPr>
        <w:tabs>
          <w:tab w:val="num" w:pos="2160"/>
        </w:tabs>
        <w:ind w:left="2160" w:hanging="360"/>
      </w:pPr>
      <w:rPr>
        <w:rFonts w:ascii="Wingdings" w:hAnsi="Wingdings"/>
      </w:rPr>
    </w:lvl>
    <w:lvl w:ilvl="3" w:tplc="F070B0C6">
      <w:start w:val="1"/>
      <w:numFmt w:val="bullet"/>
      <w:lvlText w:val=""/>
      <w:lvlJc w:val="left"/>
      <w:pPr>
        <w:tabs>
          <w:tab w:val="num" w:pos="2880"/>
        </w:tabs>
        <w:ind w:left="2880" w:hanging="360"/>
      </w:pPr>
      <w:rPr>
        <w:rFonts w:ascii="Symbol" w:hAnsi="Symbol"/>
      </w:rPr>
    </w:lvl>
    <w:lvl w:ilvl="4" w:tplc="2392F7D4">
      <w:start w:val="1"/>
      <w:numFmt w:val="bullet"/>
      <w:lvlText w:val="o"/>
      <w:lvlJc w:val="left"/>
      <w:pPr>
        <w:tabs>
          <w:tab w:val="num" w:pos="3600"/>
        </w:tabs>
        <w:ind w:left="3600" w:hanging="360"/>
      </w:pPr>
      <w:rPr>
        <w:rFonts w:ascii="Courier New" w:hAnsi="Courier New"/>
      </w:rPr>
    </w:lvl>
    <w:lvl w:ilvl="5" w:tplc="2644727A">
      <w:start w:val="1"/>
      <w:numFmt w:val="bullet"/>
      <w:lvlText w:val=""/>
      <w:lvlJc w:val="left"/>
      <w:pPr>
        <w:tabs>
          <w:tab w:val="num" w:pos="4320"/>
        </w:tabs>
        <w:ind w:left="4320" w:hanging="360"/>
      </w:pPr>
      <w:rPr>
        <w:rFonts w:ascii="Wingdings" w:hAnsi="Wingdings"/>
      </w:rPr>
    </w:lvl>
    <w:lvl w:ilvl="6" w:tplc="4D260E2A">
      <w:start w:val="1"/>
      <w:numFmt w:val="bullet"/>
      <w:lvlText w:val=""/>
      <w:lvlJc w:val="left"/>
      <w:pPr>
        <w:tabs>
          <w:tab w:val="num" w:pos="5040"/>
        </w:tabs>
        <w:ind w:left="5040" w:hanging="360"/>
      </w:pPr>
      <w:rPr>
        <w:rFonts w:ascii="Symbol" w:hAnsi="Symbol"/>
      </w:rPr>
    </w:lvl>
    <w:lvl w:ilvl="7" w:tplc="A7A05298">
      <w:start w:val="1"/>
      <w:numFmt w:val="bullet"/>
      <w:lvlText w:val="o"/>
      <w:lvlJc w:val="left"/>
      <w:pPr>
        <w:tabs>
          <w:tab w:val="num" w:pos="5760"/>
        </w:tabs>
        <w:ind w:left="5760" w:hanging="360"/>
      </w:pPr>
      <w:rPr>
        <w:rFonts w:ascii="Courier New" w:hAnsi="Courier New"/>
      </w:rPr>
    </w:lvl>
    <w:lvl w:ilvl="8" w:tplc="165E5216">
      <w:start w:val="1"/>
      <w:numFmt w:val="bullet"/>
      <w:lvlText w:val=""/>
      <w:lvlJc w:val="left"/>
      <w:pPr>
        <w:tabs>
          <w:tab w:val="num" w:pos="6480"/>
        </w:tabs>
        <w:ind w:left="6480" w:hanging="360"/>
      </w:pPr>
      <w:rPr>
        <w:rFonts w:ascii="Wingdings" w:hAnsi="Wingdings"/>
      </w:rPr>
    </w:lvl>
  </w:abstractNum>
  <w:abstractNum w:abstractNumId="39" w15:restartNumberingAfterBreak="0">
    <w:nsid w:val="08794CCF"/>
    <w:multiLevelType w:val="hybridMultilevel"/>
    <w:tmpl w:val="08794CCF"/>
    <w:lvl w:ilvl="0" w:tplc="7F742E14">
      <w:start w:val="1"/>
      <w:numFmt w:val="bullet"/>
      <w:lvlText w:val=""/>
      <w:lvlJc w:val="left"/>
      <w:pPr>
        <w:ind w:left="720" w:hanging="360"/>
      </w:pPr>
      <w:rPr>
        <w:rFonts w:ascii="Symbol" w:hAnsi="Symbol"/>
      </w:rPr>
    </w:lvl>
    <w:lvl w:ilvl="1" w:tplc="0554BA48">
      <w:start w:val="1"/>
      <w:numFmt w:val="bullet"/>
      <w:lvlText w:val="o"/>
      <w:lvlJc w:val="left"/>
      <w:pPr>
        <w:tabs>
          <w:tab w:val="num" w:pos="1440"/>
        </w:tabs>
        <w:ind w:left="1440" w:hanging="360"/>
      </w:pPr>
      <w:rPr>
        <w:rFonts w:ascii="Courier New" w:hAnsi="Courier New"/>
      </w:rPr>
    </w:lvl>
    <w:lvl w:ilvl="2" w:tplc="D446007C">
      <w:start w:val="1"/>
      <w:numFmt w:val="bullet"/>
      <w:lvlText w:val=""/>
      <w:lvlJc w:val="left"/>
      <w:pPr>
        <w:tabs>
          <w:tab w:val="num" w:pos="2160"/>
        </w:tabs>
        <w:ind w:left="2160" w:hanging="360"/>
      </w:pPr>
      <w:rPr>
        <w:rFonts w:ascii="Wingdings" w:hAnsi="Wingdings"/>
      </w:rPr>
    </w:lvl>
    <w:lvl w:ilvl="3" w:tplc="F382571E">
      <w:start w:val="1"/>
      <w:numFmt w:val="bullet"/>
      <w:lvlText w:val=""/>
      <w:lvlJc w:val="left"/>
      <w:pPr>
        <w:tabs>
          <w:tab w:val="num" w:pos="2880"/>
        </w:tabs>
        <w:ind w:left="2880" w:hanging="360"/>
      </w:pPr>
      <w:rPr>
        <w:rFonts w:ascii="Symbol" w:hAnsi="Symbol"/>
      </w:rPr>
    </w:lvl>
    <w:lvl w:ilvl="4" w:tplc="9BD836F0">
      <w:start w:val="1"/>
      <w:numFmt w:val="bullet"/>
      <w:lvlText w:val="o"/>
      <w:lvlJc w:val="left"/>
      <w:pPr>
        <w:tabs>
          <w:tab w:val="num" w:pos="3600"/>
        </w:tabs>
        <w:ind w:left="3600" w:hanging="360"/>
      </w:pPr>
      <w:rPr>
        <w:rFonts w:ascii="Courier New" w:hAnsi="Courier New"/>
      </w:rPr>
    </w:lvl>
    <w:lvl w:ilvl="5" w:tplc="F38E1054">
      <w:start w:val="1"/>
      <w:numFmt w:val="bullet"/>
      <w:lvlText w:val=""/>
      <w:lvlJc w:val="left"/>
      <w:pPr>
        <w:tabs>
          <w:tab w:val="num" w:pos="4320"/>
        </w:tabs>
        <w:ind w:left="4320" w:hanging="360"/>
      </w:pPr>
      <w:rPr>
        <w:rFonts w:ascii="Wingdings" w:hAnsi="Wingdings"/>
      </w:rPr>
    </w:lvl>
    <w:lvl w:ilvl="6" w:tplc="CD0CF34E">
      <w:start w:val="1"/>
      <w:numFmt w:val="bullet"/>
      <w:lvlText w:val=""/>
      <w:lvlJc w:val="left"/>
      <w:pPr>
        <w:tabs>
          <w:tab w:val="num" w:pos="5040"/>
        </w:tabs>
        <w:ind w:left="5040" w:hanging="360"/>
      </w:pPr>
      <w:rPr>
        <w:rFonts w:ascii="Symbol" w:hAnsi="Symbol"/>
      </w:rPr>
    </w:lvl>
    <w:lvl w:ilvl="7" w:tplc="9E5A601C">
      <w:start w:val="1"/>
      <w:numFmt w:val="bullet"/>
      <w:lvlText w:val="o"/>
      <w:lvlJc w:val="left"/>
      <w:pPr>
        <w:tabs>
          <w:tab w:val="num" w:pos="5760"/>
        </w:tabs>
        <w:ind w:left="5760" w:hanging="360"/>
      </w:pPr>
      <w:rPr>
        <w:rFonts w:ascii="Courier New" w:hAnsi="Courier New"/>
      </w:rPr>
    </w:lvl>
    <w:lvl w:ilvl="8" w:tplc="910AC994">
      <w:start w:val="1"/>
      <w:numFmt w:val="bullet"/>
      <w:lvlText w:val=""/>
      <w:lvlJc w:val="left"/>
      <w:pPr>
        <w:tabs>
          <w:tab w:val="num" w:pos="6480"/>
        </w:tabs>
        <w:ind w:left="6480" w:hanging="360"/>
      </w:pPr>
      <w:rPr>
        <w:rFonts w:ascii="Wingdings" w:hAnsi="Wingdings"/>
      </w:rPr>
    </w:lvl>
  </w:abstractNum>
  <w:abstractNum w:abstractNumId="40" w15:restartNumberingAfterBreak="0">
    <w:nsid w:val="08794CD0"/>
    <w:multiLevelType w:val="hybridMultilevel"/>
    <w:tmpl w:val="08794CD0"/>
    <w:lvl w:ilvl="0" w:tplc="D660D836">
      <w:start w:val="1"/>
      <w:numFmt w:val="bullet"/>
      <w:lvlText w:val=""/>
      <w:lvlJc w:val="left"/>
      <w:pPr>
        <w:ind w:left="720" w:hanging="360"/>
      </w:pPr>
      <w:rPr>
        <w:rFonts w:ascii="Symbol" w:hAnsi="Symbol"/>
      </w:rPr>
    </w:lvl>
    <w:lvl w:ilvl="1" w:tplc="1D628014">
      <w:start w:val="1"/>
      <w:numFmt w:val="bullet"/>
      <w:lvlText w:val="o"/>
      <w:lvlJc w:val="left"/>
      <w:pPr>
        <w:tabs>
          <w:tab w:val="num" w:pos="1440"/>
        </w:tabs>
        <w:ind w:left="1440" w:hanging="360"/>
      </w:pPr>
      <w:rPr>
        <w:rFonts w:ascii="Courier New" w:hAnsi="Courier New"/>
      </w:rPr>
    </w:lvl>
    <w:lvl w:ilvl="2" w:tplc="1B4EEB9A">
      <w:start w:val="1"/>
      <w:numFmt w:val="bullet"/>
      <w:lvlText w:val=""/>
      <w:lvlJc w:val="left"/>
      <w:pPr>
        <w:tabs>
          <w:tab w:val="num" w:pos="2160"/>
        </w:tabs>
        <w:ind w:left="2160" w:hanging="360"/>
      </w:pPr>
      <w:rPr>
        <w:rFonts w:ascii="Wingdings" w:hAnsi="Wingdings"/>
      </w:rPr>
    </w:lvl>
    <w:lvl w:ilvl="3" w:tplc="0798CE28">
      <w:start w:val="1"/>
      <w:numFmt w:val="bullet"/>
      <w:lvlText w:val=""/>
      <w:lvlJc w:val="left"/>
      <w:pPr>
        <w:tabs>
          <w:tab w:val="num" w:pos="2880"/>
        </w:tabs>
        <w:ind w:left="2880" w:hanging="360"/>
      </w:pPr>
      <w:rPr>
        <w:rFonts w:ascii="Symbol" w:hAnsi="Symbol"/>
      </w:rPr>
    </w:lvl>
    <w:lvl w:ilvl="4" w:tplc="77AED012">
      <w:start w:val="1"/>
      <w:numFmt w:val="bullet"/>
      <w:lvlText w:val="o"/>
      <w:lvlJc w:val="left"/>
      <w:pPr>
        <w:tabs>
          <w:tab w:val="num" w:pos="3600"/>
        </w:tabs>
        <w:ind w:left="3600" w:hanging="360"/>
      </w:pPr>
      <w:rPr>
        <w:rFonts w:ascii="Courier New" w:hAnsi="Courier New"/>
      </w:rPr>
    </w:lvl>
    <w:lvl w:ilvl="5" w:tplc="F2B0D78C">
      <w:start w:val="1"/>
      <w:numFmt w:val="bullet"/>
      <w:lvlText w:val=""/>
      <w:lvlJc w:val="left"/>
      <w:pPr>
        <w:tabs>
          <w:tab w:val="num" w:pos="4320"/>
        </w:tabs>
        <w:ind w:left="4320" w:hanging="360"/>
      </w:pPr>
      <w:rPr>
        <w:rFonts w:ascii="Wingdings" w:hAnsi="Wingdings"/>
      </w:rPr>
    </w:lvl>
    <w:lvl w:ilvl="6" w:tplc="9A3EBDB2">
      <w:start w:val="1"/>
      <w:numFmt w:val="bullet"/>
      <w:lvlText w:val=""/>
      <w:lvlJc w:val="left"/>
      <w:pPr>
        <w:tabs>
          <w:tab w:val="num" w:pos="5040"/>
        </w:tabs>
        <w:ind w:left="5040" w:hanging="360"/>
      </w:pPr>
      <w:rPr>
        <w:rFonts w:ascii="Symbol" w:hAnsi="Symbol"/>
      </w:rPr>
    </w:lvl>
    <w:lvl w:ilvl="7" w:tplc="D4BEF6CC">
      <w:start w:val="1"/>
      <w:numFmt w:val="bullet"/>
      <w:lvlText w:val="o"/>
      <w:lvlJc w:val="left"/>
      <w:pPr>
        <w:tabs>
          <w:tab w:val="num" w:pos="5760"/>
        </w:tabs>
        <w:ind w:left="5760" w:hanging="360"/>
      </w:pPr>
      <w:rPr>
        <w:rFonts w:ascii="Courier New" w:hAnsi="Courier New"/>
      </w:rPr>
    </w:lvl>
    <w:lvl w:ilvl="8" w:tplc="81C01106">
      <w:start w:val="1"/>
      <w:numFmt w:val="bullet"/>
      <w:lvlText w:val=""/>
      <w:lvlJc w:val="left"/>
      <w:pPr>
        <w:tabs>
          <w:tab w:val="num" w:pos="6480"/>
        </w:tabs>
        <w:ind w:left="6480" w:hanging="360"/>
      </w:pPr>
      <w:rPr>
        <w:rFonts w:ascii="Wingdings" w:hAnsi="Wingdings"/>
      </w:rPr>
    </w:lvl>
  </w:abstractNum>
  <w:abstractNum w:abstractNumId="41" w15:restartNumberingAfterBreak="0">
    <w:nsid w:val="08794CD1"/>
    <w:multiLevelType w:val="hybridMultilevel"/>
    <w:tmpl w:val="08794CD1"/>
    <w:lvl w:ilvl="0" w:tplc="D534AC9A">
      <w:start w:val="1"/>
      <w:numFmt w:val="bullet"/>
      <w:lvlText w:val=""/>
      <w:lvlJc w:val="left"/>
      <w:pPr>
        <w:ind w:left="720" w:hanging="360"/>
      </w:pPr>
      <w:rPr>
        <w:rFonts w:ascii="Symbol" w:hAnsi="Symbol"/>
      </w:rPr>
    </w:lvl>
    <w:lvl w:ilvl="1" w:tplc="1C320A0C">
      <w:start w:val="1"/>
      <w:numFmt w:val="bullet"/>
      <w:lvlText w:val="o"/>
      <w:lvlJc w:val="left"/>
      <w:pPr>
        <w:tabs>
          <w:tab w:val="num" w:pos="1440"/>
        </w:tabs>
        <w:ind w:left="1440" w:hanging="360"/>
      </w:pPr>
      <w:rPr>
        <w:rFonts w:ascii="Courier New" w:hAnsi="Courier New"/>
      </w:rPr>
    </w:lvl>
    <w:lvl w:ilvl="2" w:tplc="C10A307A">
      <w:start w:val="1"/>
      <w:numFmt w:val="bullet"/>
      <w:lvlText w:val=""/>
      <w:lvlJc w:val="left"/>
      <w:pPr>
        <w:tabs>
          <w:tab w:val="num" w:pos="2160"/>
        </w:tabs>
        <w:ind w:left="2160" w:hanging="360"/>
      </w:pPr>
      <w:rPr>
        <w:rFonts w:ascii="Wingdings" w:hAnsi="Wingdings"/>
      </w:rPr>
    </w:lvl>
    <w:lvl w:ilvl="3" w:tplc="2CCE403E">
      <w:start w:val="1"/>
      <w:numFmt w:val="bullet"/>
      <w:lvlText w:val=""/>
      <w:lvlJc w:val="left"/>
      <w:pPr>
        <w:tabs>
          <w:tab w:val="num" w:pos="2880"/>
        </w:tabs>
        <w:ind w:left="2880" w:hanging="360"/>
      </w:pPr>
      <w:rPr>
        <w:rFonts w:ascii="Symbol" w:hAnsi="Symbol"/>
      </w:rPr>
    </w:lvl>
    <w:lvl w:ilvl="4" w:tplc="1EAE79C0">
      <w:start w:val="1"/>
      <w:numFmt w:val="bullet"/>
      <w:lvlText w:val="o"/>
      <w:lvlJc w:val="left"/>
      <w:pPr>
        <w:tabs>
          <w:tab w:val="num" w:pos="3600"/>
        </w:tabs>
        <w:ind w:left="3600" w:hanging="360"/>
      </w:pPr>
      <w:rPr>
        <w:rFonts w:ascii="Courier New" w:hAnsi="Courier New"/>
      </w:rPr>
    </w:lvl>
    <w:lvl w:ilvl="5" w:tplc="4B6E110A">
      <w:start w:val="1"/>
      <w:numFmt w:val="bullet"/>
      <w:lvlText w:val=""/>
      <w:lvlJc w:val="left"/>
      <w:pPr>
        <w:tabs>
          <w:tab w:val="num" w:pos="4320"/>
        </w:tabs>
        <w:ind w:left="4320" w:hanging="360"/>
      </w:pPr>
      <w:rPr>
        <w:rFonts w:ascii="Wingdings" w:hAnsi="Wingdings"/>
      </w:rPr>
    </w:lvl>
    <w:lvl w:ilvl="6" w:tplc="2BE8B3B0">
      <w:start w:val="1"/>
      <w:numFmt w:val="bullet"/>
      <w:lvlText w:val=""/>
      <w:lvlJc w:val="left"/>
      <w:pPr>
        <w:tabs>
          <w:tab w:val="num" w:pos="5040"/>
        </w:tabs>
        <w:ind w:left="5040" w:hanging="360"/>
      </w:pPr>
      <w:rPr>
        <w:rFonts w:ascii="Symbol" w:hAnsi="Symbol"/>
      </w:rPr>
    </w:lvl>
    <w:lvl w:ilvl="7" w:tplc="0486E3E2">
      <w:start w:val="1"/>
      <w:numFmt w:val="bullet"/>
      <w:lvlText w:val="o"/>
      <w:lvlJc w:val="left"/>
      <w:pPr>
        <w:tabs>
          <w:tab w:val="num" w:pos="5760"/>
        </w:tabs>
        <w:ind w:left="5760" w:hanging="360"/>
      </w:pPr>
      <w:rPr>
        <w:rFonts w:ascii="Courier New" w:hAnsi="Courier New"/>
      </w:rPr>
    </w:lvl>
    <w:lvl w:ilvl="8" w:tplc="D778C154">
      <w:start w:val="1"/>
      <w:numFmt w:val="bullet"/>
      <w:lvlText w:val=""/>
      <w:lvlJc w:val="left"/>
      <w:pPr>
        <w:tabs>
          <w:tab w:val="num" w:pos="6480"/>
        </w:tabs>
        <w:ind w:left="6480" w:hanging="360"/>
      </w:pPr>
      <w:rPr>
        <w:rFonts w:ascii="Wingdings" w:hAnsi="Wingdings"/>
      </w:rPr>
    </w:lvl>
  </w:abstractNum>
  <w:abstractNum w:abstractNumId="42" w15:restartNumberingAfterBreak="0">
    <w:nsid w:val="08794CD2"/>
    <w:multiLevelType w:val="multilevel"/>
    <w:tmpl w:val="08794CD2"/>
    <w:lvl w:ilvl="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8794CD3"/>
    <w:multiLevelType w:val="multilevel"/>
    <w:tmpl w:val="08794CD3"/>
    <w:lvl w:ilvl="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8794CD4"/>
    <w:multiLevelType w:val="multilevel"/>
    <w:tmpl w:val="08794CD4"/>
    <w:lvl w:ilvl="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8794CD5"/>
    <w:multiLevelType w:val="hybridMultilevel"/>
    <w:tmpl w:val="08794CD5"/>
    <w:lvl w:ilvl="0" w:tplc="C6C89876">
      <w:start w:val="1"/>
      <w:numFmt w:val="bullet"/>
      <w:lvlText w:val=""/>
      <w:lvlJc w:val="left"/>
      <w:pPr>
        <w:ind w:left="720" w:hanging="360"/>
      </w:pPr>
      <w:rPr>
        <w:rFonts w:ascii="Symbol" w:hAnsi="Symbol"/>
      </w:rPr>
    </w:lvl>
    <w:lvl w:ilvl="1" w:tplc="51F48AE4">
      <w:start w:val="1"/>
      <w:numFmt w:val="bullet"/>
      <w:lvlText w:val="o"/>
      <w:lvlJc w:val="left"/>
      <w:pPr>
        <w:tabs>
          <w:tab w:val="num" w:pos="1440"/>
        </w:tabs>
        <w:ind w:left="1440" w:hanging="360"/>
      </w:pPr>
      <w:rPr>
        <w:rFonts w:ascii="Courier New" w:hAnsi="Courier New"/>
      </w:rPr>
    </w:lvl>
    <w:lvl w:ilvl="2" w:tplc="DF2632AE">
      <w:start w:val="1"/>
      <w:numFmt w:val="bullet"/>
      <w:lvlText w:val=""/>
      <w:lvlJc w:val="left"/>
      <w:pPr>
        <w:tabs>
          <w:tab w:val="num" w:pos="2160"/>
        </w:tabs>
        <w:ind w:left="2160" w:hanging="360"/>
      </w:pPr>
      <w:rPr>
        <w:rFonts w:ascii="Wingdings" w:hAnsi="Wingdings"/>
      </w:rPr>
    </w:lvl>
    <w:lvl w:ilvl="3" w:tplc="8E20DE04">
      <w:start w:val="1"/>
      <w:numFmt w:val="bullet"/>
      <w:lvlText w:val=""/>
      <w:lvlJc w:val="left"/>
      <w:pPr>
        <w:tabs>
          <w:tab w:val="num" w:pos="2880"/>
        </w:tabs>
        <w:ind w:left="2880" w:hanging="360"/>
      </w:pPr>
      <w:rPr>
        <w:rFonts w:ascii="Symbol" w:hAnsi="Symbol"/>
      </w:rPr>
    </w:lvl>
    <w:lvl w:ilvl="4" w:tplc="BBCC20E8">
      <w:start w:val="1"/>
      <w:numFmt w:val="bullet"/>
      <w:lvlText w:val="o"/>
      <w:lvlJc w:val="left"/>
      <w:pPr>
        <w:tabs>
          <w:tab w:val="num" w:pos="3600"/>
        </w:tabs>
        <w:ind w:left="3600" w:hanging="360"/>
      </w:pPr>
      <w:rPr>
        <w:rFonts w:ascii="Courier New" w:hAnsi="Courier New"/>
      </w:rPr>
    </w:lvl>
    <w:lvl w:ilvl="5" w:tplc="EBD036D6">
      <w:start w:val="1"/>
      <w:numFmt w:val="bullet"/>
      <w:lvlText w:val=""/>
      <w:lvlJc w:val="left"/>
      <w:pPr>
        <w:tabs>
          <w:tab w:val="num" w:pos="4320"/>
        </w:tabs>
        <w:ind w:left="4320" w:hanging="360"/>
      </w:pPr>
      <w:rPr>
        <w:rFonts w:ascii="Wingdings" w:hAnsi="Wingdings"/>
      </w:rPr>
    </w:lvl>
    <w:lvl w:ilvl="6" w:tplc="FB58F2FC">
      <w:start w:val="1"/>
      <w:numFmt w:val="bullet"/>
      <w:lvlText w:val=""/>
      <w:lvlJc w:val="left"/>
      <w:pPr>
        <w:tabs>
          <w:tab w:val="num" w:pos="5040"/>
        </w:tabs>
        <w:ind w:left="5040" w:hanging="360"/>
      </w:pPr>
      <w:rPr>
        <w:rFonts w:ascii="Symbol" w:hAnsi="Symbol"/>
      </w:rPr>
    </w:lvl>
    <w:lvl w:ilvl="7" w:tplc="5B66F616">
      <w:start w:val="1"/>
      <w:numFmt w:val="bullet"/>
      <w:lvlText w:val="o"/>
      <w:lvlJc w:val="left"/>
      <w:pPr>
        <w:tabs>
          <w:tab w:val="num" w:pos="5760"/>
        </w:tabs>
        <w:ind w:left="5760" w:hanging="360"/>
      </w:pPr>
      <w:rPr>
        <w:rFonts w:ascii="Courier New" w:hAnsi="Courier New"/>
      </w:rPr>
    </w:lvl>
    <w:lvl w:ilvl="8" w:tplc="63F64286">
      <w:start w:val="1"/>
      <w:numFmt w:val="bullet"/>
      <w:lvlText w:val=""/>
      <w:lvlJc w:val="left"/>
      <w:pPr>
        <w:tabs>
          <w:tab w:val="num" w:pos="6480"/>
        </w:tabs>
        <w:ind w:left="6480" w:hanging="360"/>
      </w:pPr>
      <w:rPr>
        <w:rFonts w:ascii="Wingdings" w:hAnsi="Wingdings"/>
      </w:rPr>
    </w:lvl>
  </w:abstractNum>
  <w:abstractNum w:abstractNumId="46" w15:restartNumberingAfterBreak="0">
    <w:nsid w:val="08794CD6"/>
    <w:multiLevelType w:val="hybridMultilevel"/>
    <w:tmpl w:val="08794CD6"/>
    <w:lvl w:ilvl="0" w:tplc="F4B80150">
      <w:start w:val="1"/>
      <w:numFmt w:val="bullet"/>
      <w:lvlText w:val=""/>
      <w:lvlJc w:val="left"/>
      <w:pPr>
        <w:ind w:left="720" w:hanging="360"/>
      </w:pPr>
      <w:rPr>
        <w:rFonts w:ascii="Symbol" w:hAnsi="Symbol"/>
      </w:rPr>
    </w:lvl>
    <w:lvl w:ilvl="1" w:tplc="C5C6AEE0">
      <w:start w:val="1"/>
      <w:numFmt w:val="bullet"/>
      <w:lvlText w:val="o"/>
      <w:lvlJc w:val="left"/>
      <w:pPr>
        <w:tabs>
          <w:tab w:val="num" w:pos="1440"/>
        </w:tabs>
        <w:ind w:left="1440" w:hanging="360"/>
      </w:pPr>
      <w:rPr>
        <w:rFonts w:ascii="Courier New" w:hAnsi="Courier New"/>
      </w:rPr>
    </w:lvl>
    <w:lvl w:ilvl="2" w:tplc="35FEDE9A">
      <w:start w:val="1"/>
      <w:numFmt w:val="bullet"/>
      <w:lvlText w:val=""/>
      <w:lvlJc w:val="left"/>
      <w:pPr>
        <w:tabs>
          <w:tab w:val="num" w:pos="2160"/>
        </w:tabs>
        <w:ind w:left="2160" w:hanging="360"/>
      </w:pPr>
      <w:rPr>
        <w:rFonts w:ascii="Wingdings" w:hAnsi="Wingdings"/>
      </w:rPr>
    </w:lvl>
    <w:lvl w:ilvl="3" w:tplc="70945F56">
      <w:start w:val="1"/>
      <w:numFmt w:val="bullet"/>
      <w:lvlText w:val=""/>
      <w:lvlJc w:val="left"/>
      <w:pPr>
        <w:tabs>
          <w:tab w:val="num" w:pos="2880"/>
        </w:tabs>
        <w:ind w:left="2880" w:hanging="360"/>
      </w:pPr>
      <w:rPr>
        <w:rFonts w:ascii="Symbol" w:hAnsi="Symbol"/>
      </w:rPr>
    </w:lvl>
    <w:lvl w:ilvl="4" w:tplc="C0120444">
      <w:start w:val="1"/>
      <w:numFmt w:val="bullet"/>
      <w:lvlText w:val="o"/>
      <w:lvlJc w:val="left"/>
      <w:pPr>
        <w:tabs>
          <w:tab w:val="num" w:pos="3600"/>
        </w:tabs>
        <w:ind w:left="3600" w:hanging="360"/>
      </w:pPr>
      <w:rPr>
        <w:rFonts w:ascii="Courier New" w:hAnsi="Courier New"/>
      </w:rPr>
    </w:lvl>
    <w:lvl w:ilvl="5" w:tplc="1084DBFA">
      <w:start w:val="1"/>
      <w:numFmt w:val="bullet"/>
      <w:lvlText w:val=""/>
      <w:lvlJc w:val="left"/>
      <w:pPr>
        <w:tabs>
          <w:tab w:val="num" w:pos="4320"/>
        </w:tabs>
        <w:ind w:left="4320" w:hanging="360"/>
      </w:pPr>
      <w:rPr>
        <w:rFonts w:ascii="Wingdings" w:hAnsi="Wingdings"/>
      </w:rPr>
    </w:lvl>
    <w:lvl w:ilvl="6" w:tplc="855236C2">
      <w:start w:val="1"/>
      <w:numFmt w:val="bullet"/>
      <w:lvlText w:val=""/>
      <w:lvlJc w:val="left"/>
      <w:pPr>
        <w:tabs>
          <w:tab w:val="num" w:pos="5040"/>
        </w:tabs>
        <w:ind w:left="5040" w:hanging="360"/>
      </w:pPr>
      <w:rPr>
        <w:rFonts w:ascii="Symbol" w:hAnsi="Symbol"/>
      </w:rPr>
    </w:lvl>
    <w:lvl w:ilvl="7" w:tplc="0BDEB4E6">
      <w:start w:val="1"/>
      <w:numFmt w:val="bullet"/>
      <w:lvlText w:val="o"/>
      <w:lvlJc w:val="left"/>
      <w:pPr>
        <w:tabs>
          <w:tab w:val="num" w:pos="5760"/>
        </w:tabs>
        <w:ind w:left="5760" w:hanging="360"/>
      </w:pPr>
      <w:rPr>
        <w:rFonts w:ascii="Courier New" w:hAnsi="Courier New"/>
      </w:rPr>
    </w:lvl>
    <w:lvl w:ilvl="8" w:tplc="5CF69ECA">
      <w:start w:val="1"/>
      <w:numFmt w:val="bullet"/>
      <w:lvlText w:val=""/>
      <w:lvlJc w:val="left"/>
      <w:pPr>
        <w:tabs>
          <w:tab w:val="num" w:pos="6480"/>
        </w:tabs>
        <w:ind w:left="6480" w:hanging="360"/>
      </w:pPr>
      <w:rPr>
        <w:rFonts w:ascii="Wingdings" w:hAnsi="Wingdings"/>
      </w:rPr>
    </w:lvl>
  </w:abstractNum>
  <w:abstractNum w:abstractNumId="47" w15:restartNumberingAfterBreak="0">
    <w:nsid w:val="08794CD7"/>
    <w:multiLevelType w:val="hybridMultilevel"/>
    <w:tmpl w:val="08794CD7"/>
    <w:lvl w:ilvl="0" w:tplc="E34A2164">
      <w:start w:val="1"/>
      <w:numFmt w:val="bullet"/>
      <w:lvlText w:val=""/>
      <w:lvlJc w:val="left"/>
      <w:pPr>
        <w:ind w:left="720" w:hanging="360"/>
      </w:pPr>
      <w:rPr>
        <w:rFonts w:ascii="Symbol" w:hAnsi="Symbol"/>
      </w:rPr>
    </w:lvl>
    <w:lvl w:ilvl="1" w:tplc="47E0E408">
      <w:start w:val="1"/>
      <w:numFmt w:val="bullet"/>
      <w:lvlText w:val="o"/>
      <w:lvlJc w:val="left"/>
      <w:pPr>
        <w:ind w:left="1440" w:hanging="360"/>
      </w:pPr>
      <w:rPr>
        <w:rFonts w:ascii="Courier New" w:hAnsi="Courier New"/>
      </w:rPr>
    </w:lvl>
    <w:lvl w:ilvl="2" w:tplc="BABA0726">
      <w:start w:val="1"/>
      <w:numFmt w:val="bullet"/>
      <w:lvlText w:val=""/>
      <w:lvlJc w:val="left"/>
      <w:pPr>
        <w:tabs>
          <w:tab w:val="num" w:pos="2160"/>
        </w:tabs>
        <w:ind w:left="2160" w:hanging="360"/>
      </w:pPr>
      <w:rPr>
        <w:rFonts w:ascii="Wingdings" w:hAnsi="Wingdings"/>
      </w:rPr>
    </w:lvl>
    <w:lvl w:ilvl="3" w:tplc="BF84C0FE">
      <w:start w:val="1"/>
      <w:numFmt w:val="bullet"/>
      <w:lvlText w:val=""/>
      <w:lvlJc w:val="left"/>
      <w:pPr>
        <w:tabs>
          <w:tab w:val="num" w:pos="2880"/>
        </w:tabs>
        <w:ind w:left="2880" w:hanging="360"/>
      </w:pPr>
      <w:rPr>
        <w:rFonts w:ascii="Symbol" w:hAnsi="Symbol"/>
      </w:rPr>
    </w:lvl>
    <w:lvl w:ilvl="4" w:tplc="8A4AB5C8">
      <w:start w:val="1"/>
      <w:numFmt w:val="bullet"/>
      <w:lvlText w:val="o"/>
      <w:lvlJc w:val="left"/>
      <w:pPr>
        <w:tabs>
          <w:tab w:val="num" w:pos="3600"/>
        </w:tabs>
        <w:ind w:left="3600" w:hanging="360"/>
      </w:pPr>
      <w:rPr>
        <w:rFonts w:ascii="Courier New" w:hAnsi="Courier New"/>
      </w:rPr>
    </w:lvl>
    <w:lvl w:ilvl="5" w:tplc="268E7E5C">
      <w:start w:val="1"/>
      <w:numFmt w:val="bullet"/>
      <w:lvlText w:val=""/>
      <w:lvlJc w:val="left"/>
      <w:pPr>
        <w:tabs>
          <w:tab w:val="num" w:pos="4320"/>
        </w:tabs>
        <w:ind w:left="4320" w:hanging="360"/>
      </w:pPr>
      <w:rPr>
        <w:rFonts w:ascii="Wingdings" w:hAnsi="Wingdings"/>
      </w:rPr>
    </w:lvl>
    <w:lvl w:ilvl="6" w:tplc="22DE0B04">
      <w:start w:val="1"/>
      <w:numFmt w:val="bullet"/>
      <w:lvlText w:val=""/>
      <w:lvlJc w:val="left"/>
      <w:pPr>
        <w:tabs>
          <w:tab w:val="num" w:pos="5040"/>
        </w:tabs>
        <w:ind w:left="5040" w:hanging="360"/>
      </w:pPr>
      <w:rPr>
        <w:rFonts w:ascii="Symbol" w:hAnsi="Symbol"/>
      </w:rPr>
    </w:lvl>
    <w:lvl w:ilvl="7" w:tplc="0DDAA7C2">
      <w:start w:val="1"/>
      <w:numFmt w:val="bullet"/>
      <w:lvlText w:val="o"/>
      <w:lvlJc w:val="left"/>
      <w:pPr>
        <w:tabs>
          <w:tab w:val="num" w:pos="5760"/>
        </w:tabs>
        <w:ind w:left="5760" w:hanging="360"/>
      </w:pPr>
      <w:rPr>
        <w:rFonts w:ascii="Courier New" w:hAnsi="Courier New"/>
      </w:rPr>
    </w:lvl>
    <w:lvl w:ilvl="8" w:tplc="270C7F2A">
      <w:start w:val="1"/>
      <w:numFmt w:val="bullet"/>
      <w:lvlText w:val=""/>
      <w:lvlJc w:val="left"/>
      <w:pPr>
        <w:tabs>
          <w:tab w:val="num" w:pos="6480"/>
        </w:tabs>
        <w:ind w:left="6480" w:hanging="360"/>
      </w:pPr>
      <w:rPr>
        <w:rFonts w:ascii="Wingdings" w:hAnsi="Wingdings"/>
      </w:rPr>
    </w:lvl>
  </w:abstractNum>
  <w:abstractNum w:abstractNumId="48" w15:restartNumberingAfterBreak="0">
    <w:nsid w:val="08794CD8"/>
    <w:multiLevelType w:val="hybridMultilevel"/>
    <w:tmpl w:val="08794CD8"/>
    <w:lvl w:ilvl="0" w:tplc="96A22D4E">
      <w:start w:val="1"/>
      <w:numFmt w:val="bullet"/>
      <w:lvlText w:val="o"/>
      <w:lvlJc w:val="left"/>
      <w:pPr>
        <w:tabs>
          <w:tab w:val="num" w:pos="720"/>
        </w:tabs>
        <w:ind w:left="720" w:hanging="360"/>
      </w:pPr>
      <w:rPr>
        <w:rFonts w:ascii="Courier New" w:hAnsi="Courier New"/>
      </w:rPr>
    </w:lvl>
    <w:lvl w:ilvl="1" w:tplc="5C2A2148">
      <w:start w:val="1"/>
      <w:numFmt w:val="bullet"/>
      <w:lvlText w:val="o"/>
      <w:lvlJc w:val="left"/>
      <w:pPr>
        <w:ind w:left="1440" w:hanging="360"/>
      </w:pPr>
      <w:rPr>
        <w:rFonts w:ascii="Courier New" w:hAnsi="Courier New"/>
      </w:rPr>
    </w:lvl>
    <w:lvl w:ilvl="2" w:tplc="16F63D2C">
      <w:start w:val="1"/>
      <w:numFmt w:val="bullet"/>
      <w:lvlText w:val=""/>
      <w:lvlJc w:val="left"/>
      <w:pPr>
        <w:tabs>
          <w:tab w:val="num" w:pos="2160"/>
        </w:tabs>
        <w:ind w:left="2160" w:hanging="360"/>
      </w:pPr>
      <w:rPr>
        <w:rFonts w:ascii="Wingdings" w:hAnsi="Wingdings"/>
      </w:rPr>
    </w:lvl>
    <w:lvl w:ilvl="3" w:tplc="5574A14C">
      <w:start w:val="1"/>
      <w:numFmt w:val="bullet"/>
      <w:lvlText w:val=""/>
      <w:lvlJc w:val="left"/>
      <w:pPr>
        <w:tabs>
          <w:tab w:val="num" w:pos="2880"/>
        </w:tabs>
        <w:ind w:left="2880" w:hanging="360"/>
      </w:pPr>
      <w:rPr>
        <w:rFonts w:ascii="Symbol" w:hAnsi="Symbol"/>
      </w:rPr>
    </w:lvl>
    <w:lvl w:ilvl="4" w:tplc="799E3550">
      <w:start w:val="1"/>
      <w:numFmt w:val="bullet"/>
      <w:lvlText w:val="o"/>
      <w:lvlJc w:val="left"/>
      <w:pPr>
        <w:tabs>
          <w:tab w:val="num" w:pos="3600"/>
        </w:tabs>
        <w:ind w:left="3600" w:hanging="360"/>
      </w:pPr>
      <w:rPr>
        <w:rFonts w:ascii="Courier New" w:hAnsi="Courier New"/>
      </w:rPr>
    </w:lvl>
    <w:lvl w:ilvl="5" w:tplc="C4A6CEF4">
      <w:start w:val="1"/>
      <w:numFmt w:val="bullet"/>
      <w:lvlText w:val=""/>
      <w:lvlJc w:val="left"/>
      <w:pPr>
        <w:tabs>
          <w:tab w:val="num" w:pos="4320"/>
        </w:tabs>
        <w:ind w:left="4320" w:hanging="360"/>
      </w:pPr>
      <w:rPr>
        <w:rFonts w:ascii="Wingdings" w:hAnsi="Wingdings"/>
      </w:rPr>
    </w:lvl>
    <w:lvl w:ilvl="6" w:tplc="2702E894">
      <w:start w:val="1"/>
      <w:numFmt w:val="bullet"/>
      <w:lvlText w:val=""/>
      <w:lvlJc w:val="left"/>
      <w:pPr>
        <w:tabs>
          <w:tab w:val="num" w:pos="5040"/>
        </w:tabs>
        <w:ind w:left="5040" w:hanging="360"/>
      </w:pPr>
      <w:rPr>
        <w:rFonts w:ascii="Symbol" w:hAnsi="Symbol"/>
      </w:rPr>
    </w:lvl>
    <w:lvl w:ilvl="7" w:tplc="32344650">
      <w:start w:val="1"/>
      <w:numFmt w:val="bullet"/>
      <w:lvlText w:val="o"/>
      <w:lvlJc w:val="left"/>
      <w:pPr>
        <w:tabs>
          <w:tab w:val="num" w:pos="5760"/>
        </w:tabs>
        <w:ind w:left="5760" w:hanging="360"/>
      </w:pPr>
      <w:rPr>
        <w:rFonts w:ascii="Courier New" w:hAnsi="Courier New"/>
      </w:rPr>
    </w:lvl>
    <w:lvl w:ilvl="8" w:tplc="BE9AA7E2">
      <w:start w:val="1"/>
      <w:numFmt w:val="bullet"/>
      <w:lvlText w:val=""/>
      <w:lvlJc w:val="left"/>
      <w:pPr>
        <w:tabs>
          <w:tab w:val="num" w:pos="6480"/>
        </w:tabs>
        <w:ind w:left="6480" w:hanging="360"/>
      </w:pPr>
      <w:rPr>
        <w:rFonts w:ascii="Wingdings" w:hAnsi="Wingdings"/>
      </w:rPr>
    </w:lvl>
  </w:abstractNum>
  <w:abstractNum w:abstractNumId="49" w15:restartNumberingAfterBreak="0">
    <w:nsid w:val="08794CD9"/>
    <w:multiLevelType w:val="multilevel"/>
    <w:tmpl w:val="08794CD9"/>
    <w:lvl w:ilvl="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8794CDA"/>
    <w:multiLevelType w:val="hybridMultilevel"/>
    <w:tmpl w:val="08794CDA"/>
    <w:lvl w:ilvl="0" w:tplc="5F9E83CA">
      <w:numFmt w:val="bullet"/>
      <w:lvlText w:val=""/>
      <w:lvlJc w:val="left"/>
      <w:pPr>
        <w:ind w:left="720" w:hanging="360"/>
      </w:pPr>
      <w:rPr>
        <w:rFonts w:ascii="Symbol" w:hAnsi="Symbol"/>
      </w:rPr>
    </w:lvl>
    <w:lvl w:ilvl="1" w:tplc="6D9C5A76">
      <w:start w:val="1"/>
      <w:numFmt w:val="bullet"/>
      <w:lvlText w:val="o"/>
      <w:lvlJc w:val="left"/>
      <w:pPr>
        <w:tabs>
          <w:tab w:val="num" w:pos="1440"/>
        </w:tabs>
        <w:ind w:left="1440" w:hanging="360"/>
      </w:pPr>
      <w:rPr>
        <w:rFonts w:ascii="Courier New" w:hAnsi="Courier New"/>
      </w:rPr>
    </w:lvl>
    <w:lvl w:ilvl="2" w:tplc="E5128E0C">
      <w:start w:val="1"/>
      <w:numFmt w:val="bullet"/>
      <w:lvlText w:val=""/>
      <w:lvlJc w:val="left"/>
      <w:pPr>
        <w:tabs>
          <w:tab w:val="num" w:pos="2160"/>
        </w:tabs>
        <w:ind w:left="2160" w:hanging="360"/>
      </w:pPr>
      <w:rPr>
        <w:rFonts w:ascii="Wingdings" w:hAnsi="Wingdings"/>
      </w:rPr>
    </w:lvl>
    <w:lvl w:ilvl="3" w:tplc="FF90CA82">
      <w:start w:val="1"/>
      <w:numFmt w:val="bullet"/>
      <w:lvlText w:val=""/>
      <w:lvlJc w:val="left"/>
      <w:pPr>
        <w:tabs>
          <w:tab w:val="num" w:pos="2880"/>
        </w:tabs>
        <w:ind w:left="2880" w:hanging="360"/>
      </w:pPr>
      <w:rPr>
        <w:rFonts w:ascii="Symbol" w:hAnsi="Symbol"/>
      </w:rPr>
    </w:lvl>
    <w:lvl w:ilvl="4" w:tplc="77B4A588">
      <w:start w:val="1"/>
      <w:numFmt w:val="bullet"/>
      <w:lvlText w:val="o"/>
      <w:lvlJc w:val="left"/>
      <w:pPr>
        <w:tabs>
          <w:tab w:val="num" w:pos="3600"/>
        </w:tabs>
        <w:ind w:left="3600" w:hanging="360"/>
      </w:pPr>
      <w:rPr>
        <w:rFonts w:ascii="Courier New" w:hAnsi="Courier New"/>
      </w:rPr>
    </w:lvl>
    <w:lvl w:ilvl="5" w:tplc="E452B998">
      <w:start w:val="1"/>
      <w:numFmt w:val="bullet"/>
      <w:lvlText w:val=""/>
      <w:lvlJc w:val="left"/>
      <w:pPr>
        <w:tabs>
          <w:tab w:val="num" w:pos="4320"/>
        </w:tabs>
        <w:ind w:left="4320" w:hanging="360"/>
      </w:pPr>
      <w:rPr>
        <w:rFonts w:ascii="Wingdings" w:hAnsi="Wingdings"/>
      </w:rPr>
    </w:lvl>
    <w:lvl w:ilvl="6" w:tplc="B30A3658">
      <w:start w:val="1"/>
      <w:numFmt w:val="bullet"/>
      <w:lvlText w:val=""/>
      <w:lvlJc w:val="left"/>
      <w:pPr>
        <w:tabs>
          <w:tab w:val="num" w:pos="5040"/>
        </w:tabs>
        <w:ind w:left="5040" w:hanging="360"/>
      </w:pPr>
      <w:rPr>
        <w:rFonts w:ascii="Symbol" w:hAnsi="Symbol"/>
      </w:rPr>
    </w:lvl>
    <w:lvl w:ilvl="7" w:tplc="211804BA">
      <w:start w:val="1"/>
      <w:numFmt w:val="bullet"/>
      <w:lvlText w:val="o"/>
      <w:lvlJc w:val="left"/>
      <w:pPr>
        <w:tabs>
          <w:tab w:val="num" w:pos="5760"/>
        </w:tabs>
        <w:ind w:left="5760" w:hanging="360"/>
      </w:pPr>
      <w:rPr>
        <w:rFonts w:ascii="Courier New" w:hAnsi="Courier New"/>
      </w:rPr>
    </w:lvl>
    <w:lvl w:ilvl="8" w:tplc="D728A3A0">
      <w:start w:val="1"/>
      <w:numFmt w:val="bullet"/>
      <w:lvlText w:val=""/>
      <w:lvlJc w:val="left"/>
      <w:pPr>
        <w:tabs>
          <w:tab w:val="num" w:pos="6480"/>
        </w:tabs>
        <w:ind w:left="6480" w:hanging="360"/>
      </w:pPr>
      <w:rPr>
        <w:rFonts w:ascii="Wingdings" w:hAnsi="Wingdings"/>
      </w:rPr>
    </w:lvl>
  </w:abstractNum>
  <w:abstractNum w:abstractNumId="51" w15:restartNumberingAfterBreak="0">
    <w:nsid w:val="08794CDB"/>
    <w:multiLevelType w:val="hybridMultilevel"/>
    <w:tmpl w:val="08794CDB"/>
    <w:lvl w:ilvl="0" w:tplc="B532F238">
      <w:numFmt w:val="bullet"/>
      <w:lvlText w:val=""/>
      <w:lvlJc w:val="left"/>
      <w:pPr>
        <w:ind w:left="720" w:hanging="360"/>
      </w:pPr>
      <w:rPr>
        <w:rFonts w:ascii="Symbol" w:hAnsi="Symbol"/>
      </w:rPr>
    </w:lvl>
    <w:lvl w:ilvl="1" w:tplc="0EA2D118">
      <w:start w:val="1"/>
      <w:numFmt w:val="bullet"/>
      <w:lvlText w:val="o"/>
      <w:lvlJc w:val="left"/>
      <w:pPr>
        <w:tabs>
          <w:tab w:val="num" w:pos="1440"/>
        </w:tabs>
        <w:ind w:left="1440" w:hanging="360"/>
      </w:pPr>
      <w:rPr>
        <w:rFonts w:ascii="Courier New" w:hAnsi="Courier New"/>
      </w:rPr>
    </w:lvl>
    <w:lvl w:ilvl="2" w:tplc="46AED7B6">
      <w:start w:val="1"/>
      <w:numFmt w:val="bullet"/>
      <w:lvlText w:val=""/>
      <w:lvlJc w:val="left"/>
      <w:pPr>
        <w:tabs>
          <w:tab w:val="num" w:pos="2160"/>
        </w:tabs>
        <w:ind w:left="2160" w:hanging="360"/>
      </w:pPr>
      <w:rPr>
        <w:rFonts w:ascii="Wingdings" w:hAnsi="Wingdings"/>
      </w:rPr>
    </w:lvl>
    <w:lvl w:ilvl="3" w:tplc="F0D6CF9E">
      <w:start w:val="1"/>
      <w:numFmt w:val="bullet"/>
      <w:lvlText w:val=""/>
      <w:lvlJc w:val="left"/>
      <w:pPr>
        <w:tabs>
          <w:tab w:val="num" w:pos="2880"/>
        </w:tabs>
        <w:ind w:left="2880" w:hanging="360"/>
      </w:pPr>
      <w:rPr>
        <w:rFonts w:ascii="Symbol" w:hAnsi="Symbol"/>
      </w:rPr>
    </w:lvl>
    <w:lvl w:ilvl="4" w:tplc="92DA4BD4">
      <w:start w:val="1"/>
      <w:numFmt w:val="bullet"/>
      <w:lvlText w:val="o"/>
      <w:lvlJc w:val="left"/>
      <w:pPr>
        <w:tabs>
          <w:tab w:val="num" w:pos="3600"/>
        </w:tabs>
        <w:ind w:left="3600" w:hanging="360"/>
      </w:pPr>
      <w:rPr>
        <w:rFonts w:ascii="Courier New" w:hAnsi="Courier New"/>
      </w:rPr>
    </w:lvl>
    <w:lvl w:ilvl="5" w:tplc="9BD6EE68">
      <w:start w:val="1"/>
      <w:numFmt w:val="bullet"/>
      <w:lvlText w:val=""/>
      <w:lvlJc w:val="left"/>
      <w:pPr>
        <w:tabs>
          <w:tab w:val="num" w:pos="4320"/>
        </w:tabs>
        <w:ind w:left="4320" w:hanging="360"/>
      </w:pPr>
      <w:rPr>
        <w:rFonts w:ascii="Wingdings" w:hAnsi="Wingdings"/>
      </w:rPr>
    </w:lvl>
    <w:lvl w:ilvl="6" w:tplc="999CA35C">
      <w:start w:val="1"/>
      <w:numFmt w:val="bullet"/>
      <w:lvlText w:val=""/>
      <w:lvlJc w:val="left"/>
      <w:pPr>
        <w:tabs>
          <w:tab w:val="num" w:pos="5040"/>
        </w:tabs>
        <w:ind w:left="5040" w:hanging="360"/>
      </w:pPr>
      <w:rPr>
        <w:rFonts w:ascii="Symbol" w:hAnsi="Symbol"/>
      </w:rPr>
    </w:lvl>
    <w:lvl w:ilvl="7" w:tplc="6DE0B196">
      <w:start w:val="1"/>
      <w:numFmt w:val="bullet"/>
      <w:lvlText w:val="o"/>
      <w:lvlJc w:val="left"/>
      <w:pPr>
        <w:tabs>
          <w:tab w:val="num" w:pos="5760"/>
        </w:tabs>
        <w:ind w:left="5760" w:hanging="360"/>
      </w:pPr>
      <w:rPr>
        <w:rFonts w:ascii="Courier New" w:hAnsi="Courier New"/>
      </w:rPr>
    </w:lvl>
    <w:lvl w:ilvl="8" w:tplc="5C72D9B4">
      <w:start w:val="1"/>
      <w:numFmt w:val="bullet"/>
      <w:lvlText w:val=""/>
      <w:lvlJc w:val="left"/>
      <w:pPr>
        <w:tabs>
          <w:tab w:val="num" w:pos="6480"/>
        </w:tabs>
        <w:ind w:left="6480" w:hanging="360"/>
      </w:pPr>
      <w:rPr>
        <w:rFonts w:ascii="Wingdings" w:hAnsi="Wingdings"/>
      </w:rPr>
    </w:lvl>
  </w:abstractNum>
  <w:abstractNum w:abstractNumId="52" w15:restartNumberingAfterBreak="0">
    <w:nsid w:val="08794CDC"/>
    <w:multiLevelType w:val="hybridMultilevel"/>
    <w:tmpl w:val="08794CDC"/>
    <w:lvl w:ilvl="0" w:tplc="110C7F60">
      <w:numFmt w:val="bullet"/>
      <w:lvlText w:val=""/>
      <w:lvlJc w:val="left"/>
      <w:pPr>
        <w:ind w:left="720" w:hanging="360"/>
      </w:pPr>
      <w:rPr>
        <w:rFonts w:ascii="Symbol" w:hAnsi="Symbol"/>
      </w:rPr>
    </w:lvl>
    <w:lvl w:ilvl="1" w:tplc="E7C053F0">
      <w:start w:val="1"/>
      <w:numFmt w:val="bullet"/>
      <w:lvlText w:val="o"/>
      <w:lvlJc w:val="left"/>
      <w:pPr>
        <w:tabs>
          <w:tab w:val="num" w:pos="1440"/>
        </w:tabs>
        <w:ind w:left="1440" w:hanging="360"/>
      </w:pPr>
      <w:rPr>
        <w:rFonts w:ascii="Courier New" w:hAnsi="Courier New"/>
      </w:rPr>
    </w:lvl>
    <w:lvl w:ilvl="2" w:tplc="A3768FC4">
      <w:start w:val="1"/>
      <w:numFmt w:val="bullet"/>
      <w:lvlText w:val=""/>
      <w:lvlJc w:val="left"/>
      <w:pPr>
        <w:tabs>
          <w:tab w:val="num" w:pos="2160"/>
        </w:tabs>
        <w:ind w:left="2160" w:hanging="360"/>
      </w:pPr>
      <w:rPr>
        <w:rFonts w:ascii="Wingdings" w:hAnsi="Wingdings"/>
      </w:rPr>
    </w:lvl>
    <w:lvl w:ilvl="3" w:tplc="D6A86F96">
      <w:start w:val="1"/>
      <w:numFmt w:val="bullet"/>
      <w:lvlText w:val=""/>
      <w:lvlJc w:val="left"/>
      <w:pPr>
        <w:tabs>
          <w:tab w:val="num" w:pos="2880"/>
        </w:tabs>
        <w:ind w:left="2880" w:hanging="360"/>
      </w:pPr>
      <w:rPr>
        <w:rFonts w:ascii="Symbol" w:hAnsi="Symbol"/>
      </w:rPr>
    </w:lvl>
    <w:lvl w:ilvl="4" w:tplc="441C3686">
      <w:start w:val="1"/>
      <w:numFmt w:val="bullet"/>
      <w:lvlText w:val="o"/>
      <w:lvlJc w:val="left"/>
      <w:pPr>
        <w:tabs>
          <w:tab w:val="num" w:pos="3600"/>
        </w:tabs>
        <w:ind w:left="3600" w:hanging="360"/>
      </w:pPr>
      <w:rPr>
        <w:rFonts w:ascii="Courier New" w:hAnsi="Courier New"/>
      </w:rPr>
    </w:lvl>
    <w:lvl w:ilvl="5" w:tplc="FC2E3CF4">
      <w:start w:val="1"/>
      <w:numFmt w:val="bullet"/>
      <w:lvlText w:val=""/>
      <w:lvlJc w:val="left"/>
      <w:pPr>
        <w:tabs>
          <w:tab w:val="num" w:pos="4320"/>
        </w:tabs>
        <w:ind w:left="4320" w:hanging="360"/>
      </w:pPr>
      <w:rPr>
        <w:rFonts w:ascii="Wingdings" w:hAnsi="Wingdings"/>
      </w:rPr>
    </w:lvl>
    <w:lvl w:ilvl="6" w:tplc="D31A04AE">
      <w:start w:val="1"/>
      <w:numFmt w:val="bullet"/>
      <w:lvlText w:val=""/>
      <w:lvlJc w:val="left"/>
      <w:pPr>
        <w:tabs>
          <w:tab w:val="num" w:pos="5040"/>
        </w:tabs>
        <w:ind w:left="5040" w:hanging="360"/>
      </w:pPr>
      <w:rPr>
        <w:rFonts w:ascii="Symbol" w:hAnsi="Symbol"/>
      </w:rPr>
    </w:lvl>
    <w:lvl w:ilvl="7" w:tplc="DA22D02A">
      <w:start w:val="1"/>
      <w:numFmt w:val="bullet"/>
      <w:lvlText w:val="o"/>
      <w:lvlJc w:val="left"/>
      <w:pPr>
        <w:tabs>
          <w:tab w:val="num" w:pos="5760"/>
        </w:tabs>
        <w:ind w:left="5760" w:hanging="360"/>
      </w:pPr>
      <w:rPr>
        <w:rFonts w:ascii="Courier New" w:hAnsi="Courier New"/>
      </w:rPr>
    </w:lvl>
    <w:lvl w:ilvl="8" w:tplc="7AAE0512">
      <w:start w:val="1"/>
      <w:numFmt w:val="bullet"/>
      <w:lvlText w:val=""/>
      <w:lvlJc w:val="left"/>
      <w:pPr>
        <w:tabs>
          <w:tab w:val="num" w:pos="6480"/>
        </w:tabs>
        <w:ind w:left="6480" w:hanging="360"/>
      </w:pPr>
      <w:rPr>
        <w:rFonts w:ascii="Wingdings" w:hAnsi="Wingdings"/>
      </w:rPr>
    </w:lvl>
  </w:abstractNum>
  <w:abstractNum w:abstractNumId="53" w15:restartNumberingAfterBreak="0">
    <w:nsid w:val="08794CDD"/>
    <w:multiLevelType w:val="hybridMultilevel"/>
    <w:tmpl w:val="08794CDD"/>
    <w:lvl w:ilvl="0" w:tplc="C3644A84">
      <w:start w:val="1"/>
      <w:numFmt w:val="bullet"/>
      <w:lvlText w:val=""/>
      <w:lvlJc w:val="left"/>
      <w:pPr>
        <w:ind w:left="720" w:hanging="360"/>
      </w:pPr>
      <w:rPr>
        <w:rFonts w:ascii="Symbol" w:hAnsi="Symbol"/>
      </w:rPr>
    </w:lvl>
    <w:lvl w:ilvl="1" w:tplc="32B81840">
      <w:start w:val="1"/>
      <w:numFmt w:val="bullet"/>
      <w:lvlText w:val="o"/>
      <w:lvlJc w:val="left"/>
      <w:pPr>
        <w:tabs>
          <w:tab w:val="num" w:pos="1440"/>
        </w:tabs>
        <w:ind w:left="1440" w:hanging="360"/>
      </w:pPr>
      <w:rPr>
        <w:rFonts w:ascii="Courier New" w:hAnsi="Courier New"/>
      </w:rPr>
    </w:lvl>
    <w:lvl w:ilvl="2" w:tplc="B69C3198">
      <w:start w:val="1"/>
      <w:numFmt w:val="bullet"/>
      <w:lvlText w:val=""/>
      <w:lvlJc w:val="left"/>
      <w:pPr>
        <w:tabs>
          <w:tab w:val="num" w:pos="2160"/>
        </w:tabs>
        <w:ind w:left="2160" w:hanging="360"/>
      </w:pPr>
      <w:rPr>
        <w:rFonts w:ascii="Wingdings" w:hAnsi="Wingdings"/>
      </w:rPr>
    </w:lvl>
    <w:lvl w:ilvl="3" w:tplc="061E0C76">
      <w:start w:val="1"/>
      <w:numFmt w:val="bullet"/>
      <w:lvlText w:val=""/>
      <w:lvlJc w:val="left"/>
      <w:pPr>
        <w:tabs>
          <w:tab w:val="num" w:pos="2880"/>
        </w:tabs>
        <w:ind w:left="2880" w:hanging="360"/>
      </w:pPr>
      <w:rPr>
        <w:rFonts w:ascii="Symbol" w:hAnsi="Symbol"/>
      </w:rPr>
    </w:lvl>
    <w:lvl w:ilvl="4" w:tplc="9084AB5A">
      <w:start w:val="1"/>
      <w:numFmt w:val="bullet"/>
      <w:lvlText w:val="o"/>
      <w:lvlJc w:val="left"/>
      <w:pPr>
        <w:tabs>
          <w:tab w:val="num" w:pos="3600"/>
        </w:tabs>
        <w:ind w:left="3600" w:hanging="360"/>
      </w:pPr>
      <w:rPr>
        <w:rFonts w:ascii="Courier New" w:hAnsi="Courier New"/>
      </w:rPr>
    </w:lvl>
    <w:lvl w:ilvl="5" w:tplc="3CC82B84">
      <w:start w:val="1"/>
      <w:numFmt w:val="bullet"/>
      <w:lvlText w:val=""/>
      <w:lvlJc w:val="left"/>
      <w:pPr>
        <w:tabs>
          <w:tab w:val="num" w:pos="4320"/>
        </w:tabs>
        <w:ind w:left="4320" w:hanging="360"/>
      </w:pPr>
      <w:rPr>
        <w:rFonts w:ascii="Wingdings" w:hAnsi="Wingdings"/>
      </w:rPr>
    </w:lvl>
    <w:lvl w:ilvl="6" w:tplc="E8B2B8A4">
      <w:start w:val="1"/>
      <w:numFmt w:val="bullet"/>
      <w:lvlText w:val=""/>
      <w:lvlJc w:val="left"/>
      <w:pPr>
        <w:tabs>
          <w:tab w:val="num" w:pos="5040"/>
        </w:tabs>
        <w:ind w:left="5040" w:hanging="360"/>
      </w:pPr>
      <w:rPr>
        <w:rFonts w:ascii="Symbol" w:hAnsi="Symbol"/>
      </w:rPr>
    </w:lvl>
    <w:lvl w:ilvl="7" w:tplc="0810C5E8">
      <w:start w:val="1"/>
      <w:numFmt w:val="bullet"/>
      <w:lvlText w:val="o"/>
      <w:lvlJc w:val="left"/>
      <w:pPr>
        <w:tabs>
          <w:tab w:val="num" w:pos="5760"/>
        </w:tabs>
        <w:ind w:left="5760" w:hanging="360"/>
      </w:pPr>
      <w:rPr>
        <w:rFonts w:ascii="Courier New" w:hAnsi="Courier New"/>
      </w:rPr>
    </w:lvl>
    <w:lvl w:ilvl="8" w:tplc="FB5A6704">
      <w:start w:val="1"/>
      <w:numFmt w:val="bullet"/>
      <w:lvlText w:val=""/>
      <w:lvlJc w:val="left"/>
      <w:pPr>
        <w:tabs>
          <w:tab w:val="num" w:pos="6480"/>
        </w:tabs>
        <w:ind w:left="6480" w:hanging="360"/>
      </w:pPr>
      <w:rPr>
        <w:rFonts w:ascii="Wingdings" w:hAnsi="Wingdings"/>
      </w:rPr>
    </w:lvl>
  </w:abstractNum>
  <w:abstractNum w:abstractNumId="54" w15:restartNumberingAfterBreak="0">
    <w:nsid w:val="08794CDE"/>
    <w:multiLevelType w:val="hybridMultilevel"/>
    <w:tmpl w:val="08794CDE"/>
    <w:lvl w:ilvl="0" w:tplc="02746D28">
      <w:start w:val="1"/>
      <w:numFmt w:val="bullet"/>
      <w:lvlText w:val=""/>
      <w:lvlJc w:val="left"/>
      <w:pPr>
        <w:ind w:left="720" w:hanging="360"/>
      </w:pPr>
      <w:rPr>
        <w:rFonts w:ascii="Symbol" w:hAnsi="Symbol"/>
      </w:rPr>
    </w:lvl>
    <w:lvl w:ilvl="1" w:tplc="117C043E">
      <w:start w:val="1"/>
      <w:numFmt w:val="bullet"/>
      <w:lvlText w:val="o"/>
      <w:lvlJc w:val="left"/>
      <w:pPr>
        <w:tabs>
          <w:tab w:val="num" w:pos="1440"/>
        </w:tabs>
        <w:ind w:left="1440" w:hanging="360"/>
      </w:pPr>
      <w:rPr>
        <w:rFonts w:ascii="Courier New" w:hAnsi="Courier New"/>
      </w:rPr>
    </w:lvl>
    <w:lvl w:ilvl="2" w:tplc="10B8DD38">
      <w:start w:val="1"/>
      <w:numFmt w:val="bullet"/>
      <w:lvlText w:val=""/>
      <w:lvlJc w:val="left"/>
      <w:pPr>
        <w:tabs>
          <w:tab w:val="num" w:pos="2160"/>
        </w:tabs>
        <w:ind w:left="2160" w:hanging="360"/>
      </w:pPr>
      <w:rPr>
        <w:rFonts w:ascii="Wingdings" w:hAnsi="Wingdings"/>
      </w:rPr>
    </w:lvl>
    <w:lvl w:ilvl="3" w:tplc="6B725DEE">
      <w:start w:val="1"/>
      <w:numFmt w:val="bullet"/>
      <w:lvlText w:val=""/>
      <w:lvlJc w:val="left"/>
      <w:pPr>
        <w:tabs>
          <w:tab w:val="num" w:pos="2880"/>
        </w:tabs>
        <w:ind w:left="2880" w:hanging="360"/>
      </w:pPr>
      <w:rPr>
        <w:rFonts w:ascii="Symbol" w:hAnsi="Symbol"/>
      </w:rPr>
    </w:lvl>
    <w:lvl w:ilvl="4" w:tplc="E0D60EF8">
      <w:start w:val="1"/>
      <w:numFmt w:val="bullet"/>
      <w:lvlText w:val="o"/>
      <w:lvlJc w:val="left"/>
      <w:pPr>
        <w:tabs>
          <w:tab w:val="num" w:pos="3600"/>
        </w:tabs>
        <w:ind w:left="3600" w:hanging="360"/>
      </w:pPr>
      <w:rPr>
        <w:rFonts w:ascii="Courier New" w:hAnsi="Courier New"/>
      </w:rPr>
    </w:lvl>
    <w:lvl w:ilvl="5" w:tplc="8976D382">
      <w:start w:val="1"/>
      <w:numFmt w:val="bullet"/>
      <w:lvlText w:val=""/>
      <w:lvlJc w:val="left"/>
      <w:pPr>
        <w:tabs>
          <w:tab w:val="num" w:pos="4320"/>
        </w:tabs>
        <w:ind w:left="4320" w:hanging="360"/>
      </w:pPr>
      <w:rPr>
        <w:rFonts w:ascii="Wingdings" w:hAnsi="Wingdings"/>
      </w:rPr>
    </w:lvl>
    <w:lvl w:ilvl="6" w:tplc="C1B86C30">
      <w:start w:val="1"/>
      <w:numFmt w:val="bullet"/>
      <w:lvlText w:val=""/>
      <w:lvlJc w:val="left"/>
      <w:pPr>
        <w:tabs>
          <w:tab w:val="num" w:pos="5040"/>
        </w:tabs>
        <w:ind w:left="5040" w:hanging="360"/>
      </w:pPr>
      <w:rPr>
        <w:rFonts w:ascii="Symbol" w:hAnsi="Symbol"/>
      </w:rPr>
    </w:lvl>
    <w:lvl w:ilvl="7" w:tplc="D6A4D90C">
      <w:start w:val="1"/>
      <w:numFmt w:val="bullet"/>
      <w:lvlText w:val="o"/>
      <w:lvlJc w:val="left"/>
      <w:pPr>
        <w:tabs>
          <w:tab w:val="num" w:pos="5760"/>
        </w:tabs>
        <w:ind w:left="5760" w:hanging="360"/>
      </w:pPr>
      <w:rPr>
        <w:rFonts w:ascii="Courier New" w:hAnsi="Courier New"/>
      </w:rPr>
    </w:lvl>
    <w:lvl w:ilvl="8" w:tplc="4E2430A8">
      <w:start w:val="1"/>
      <w:numFmt w:val="bullet"/>
      <w:lvlText w:val=""/>
      <w:lvlJc w:val="left"/>
      <w:pPr>
        <w:tabs>
          <w:tab w:val="num" w:pos="6480"/>
        </w:tabs>
        <w:ind w:left="6480" w:hanging="360"/>
      </w:pPr>
      <w:rPr>
        <w:rFonts w:ascii="Wingdings" w:hAnsi="Wingdings"/>
      </w:rPr>
    </w:lvl>
  </w:abstractNum>
  <w:abstractNum w:abstractNumId="55" w15:restartNumberingAfterBreak="0">
    <w:nsid w:val="08794CDF"/>
    <w:multiLevelType w:val="hybridMultilevel"/>
    <w:tmpl w:val="08794CDF"/>
    <w:lvl w:ilvl="0" w:tplc="30244EF0">
      <w:start w:val="1"/>
      <w:numFmt w:val="bullet"/>
      <w:lvlText w:val=""/>
      <w:lvlJc w:val="left"/>
      <w:pPr>
        <w:ind w:left="720" w:hanging="360"/>
      </w:pPr>
      <w:rPr>
        <w:rFonts w:ascii="Symbol" w:hAnsi="Symbol"/>
      </w:rPr>
    </w:lvl>
    <w:lvl w:ilvl="1" w:tplc="C0DA0E46">
      <w:start w:val="1"/>
      <w:numFmt w:val="bullet"/>
      <w:lvlText w:val="o"/>
      <w:lvlJc w:val="left"/>
      <w:pPr>
        <w:tabs>
          <w:tab w:val="num" w:pos="1440"/>
        </w:tabs>
        <w:ind w:left="1440" w:hanging="360"/>
      </w:pPr>
      <w:rPr>
        <w:rFonts w:ascii="Courier New" w:hAnsi="Courier New"/>
      </w:rPr>
    </w:lvl>
    <w:lvl w:ilvl="2" w:tplc="FEB60F8A">
      <w:start w:val="1"/>
      <w:numFmt w:val="bullet"/>
      <w:lvlText w:val=""/>
      <w:lvlJc w:val="left"/>
      <w:pPr>
        <w:tabs>
          <w:tab w:val="num" w:pos="2160"/>
        </w:tabs>
        <w:ind w:left="2160" w:hanging="360"/>
      </w:pPr>
      <w:rPr>
        <w:rFonts w:ascii="Wingdings" w:hAnsi="Wingdings"/>
      </w:rPr>
    </w:lvl>
    <w:lvl w:ilvl="3" w:tplc="629E9E98">
      <w:start w:val="1"/>
      <w:numFmt w:val="bullet"/>
      <w:lvlText w:val=""/>
      <w:lvlJc w:val="left"/>
      <w:pPr>
        <w:tabs>
          <w:tab w:val="num" w:pos="2880"/>
        </w:tabs>
        <w:ind w:left="2880" w:hanging="360"/>
      </w:pPr>
      <w:rPr>
        <w:rFonts w:ascii="Symbol" w:hAnsi="Symbol"/>
      </w:rPr>
    </w:lvl>
    <w:lvl w:ilvl="4" w:tplc="A4002770">
      <w:start w:val="1"/>
      <w:numFmt w:val="bullet"/>
      <w:lvlText w:val="o"/>
      <w:lvlJc w:val="left"/>
      <w:pPr>
        <w:tabs>
          <w:tab w:val="num" w:pos="3600"/>
        </w:tabs>
        <w:ind w:left="3600" w:hanging="360"/>
      </w:pPr>
      <w:rPr>
        <w:rFonts w:ascii="Courier New" w:hAnsi="Courier New"/>
      </w:rPr>
    </w:lvl>
    <w:lvl w:ilvl="5" w:tplc="4FFE1902">
      <w:start w:val="1"/>
      <w:numFmt w:val="bullet"/>
      <w:lvlText w:val=""/>
      <w:lvlJc w:val="left"/>
      <w:pPr>
        <w:tabs>
          <w:tab w:val="num" w:pos="4320"/>
        </w:tabs>
        <w:ind w:left="4320" w:hanging="360"/>
      </w:pPr>
      <w:rPr>
        <w:rFonts w:ascii="Wingdings" w:hAnsi="Wingdings"/>
      </w:rPr>
    </w:lvl>
    <w:lvl w:ilvl="6" w:tplc="E72877B8">
      <w:start w:val="1"/>
      <w:numFmt w:val="bullet"/>
      <w:lvlText w:val=""/>
      <w:lvlJc w:val="left"/>
      <w:pPr>
        <w:tabs>
          <w:tab w:val="num" w:pos="5040"/>
        </w:tabs>
        <w:ind w:left="5040" w:hanging="360"/>
      </w:pPr>
      <w:rPr>
        <w:rFonts w:ascii="Symbol" w:hAnsi="Symbol"/>
      </w:rPr>
    </w:lvl>
    <w:lvl w:ilvl="7" w:tplc="470E70FE">
      <w:start w:val="1"/>
      <w:numFmt w:val="bullet"/>
      <w:lvlText w:val="o"/>
      <w:lvlJc w:val="left"/>
      <w:pPr>
        <w:tabs>
          <w:tab w:val="num" w:pos="5760"/>
        </w:tabs>
        <w:ind w:left="5760" w:hanging="360"/>
      </w:pPr>
      <w:rPr>
        <w:rFonts w:ascii="Courier New" w:hAnsi="Courier New"/>
      </w:rPr>
    </w:lvl>
    <w:lvl w:ilvl="8" w:tplc="38602826">
      <w:start w:val="1"/>
      <w:numFmt w:val="bullet"/>
      <w:lvlText w:val=""/>
      <w:lvlJc w:val="left"/>
      <w:pPr>
        <w:tabs>
          <w:tab w:val="num" w:pos="6480"/>
        </w:tabs>
        <w:ind w:left="6480" w:hanging="360"/>
      </w:pPr>
      <w:rPr>
        <w:rFonts w:ascii="Wingdings" w:hAnsi="Wingdings"/>
      </w:rPr>
    </w:lvl>
  </w:abstractNum>
  <w:abstractNum w:abstractNumId="56" w15:restartNumberingAfterBreak="0">
    <w:nsid w:val="08794CE0"/>
    <w:multiLevelType w:val="hybridMultilevel"/>
    <w:tmpl w:val="08794CE0"/>
    <w:lvl w:ilvl="0" w:tplc="117AF6C0">
      <w:start w:val="1"/>
      <w:numFmt w:val="bullet"/>
      <w:lvlText w:val=""/>
      <w:lvlJc w:val="left"/>
      <w:pPr>
        <w:ind w:left="720" w:hanging="360"/>
      </w:pPr>
      <w:rPr>
        <w:rFonts w:ascii="Symbol" w:hAnsi="Symbol"/>
      </w:rPr>
    </w:lvl>
    <w:lvl w:ilvl="1" w:tplc="CD1E823C">
      <w:start w:val="1"/>
      <w:numFmt w:val="bullet"/>
      <w:lvlText w:val="o"/>
      <w:lvlJc w:val="left"/>
      <w:pPr>
        <w:tabs>
          <w:tab w:val="num" w:pos="1440"/>
        </w:tabs>
        <w:ind w:left="1440" w:hanging="360"/>
      </w:pPr>
      <w:rPr>
        <w:rFonts w:ascii="Courier New" w:hAnsi="Courier New"/>
      </w:rPr>
    </w:lvl>
    <w:lvl w:ilvl="2" w:tplc="9E7A5E48">
      <w:start w:val="1"/>
      <w:numFmt w:val="bullet"/>
      <w:lvlText w:val=""/>
      <w:lvlJc w:val="left"/>
      <w:pPr>
        <w:tabs>
          <w:tab w:val="num" w:pos="2160"/>
        </w:tabs>
        <w:ind w:left="2160" w:hanging="360"/>
      </w:pPr>
      <w:rPr>
        <w:rFonts w:ascii="Wingdings" w:hAnsi="Wingdings"/>
      </w:rPr>
    </w:lvl>
    <w:lvl w:ilvl="3" w:tplc="738EA856">
      <w:start w:val="1"/>
      <w:numFmt w:val="bullet"/>
      <w:lvlText w:val=""/>
      <w:lvlJc w:val="left"/>
      <w:pPr>
        <w:tabs>
          <w:tab w:val="num" w:pos="2880"/>
        </w:tabs>
        <w:ind w:left="2880" w:hanging="360"/>
      </w:pPr>
      <w:rPr>
        <w:rFonts w:ascii="Symbol" w:hAnsi="Symbol"/>
      </w:rPr>
    </w:lvl>
    <w:lvl w:ilvl="4" w:tplc="944CBA46">
      <w:start w:val="1"/>
      <w:numFmt w:val="bullet"/>
      <w:lvlText w:val="o"/>
      <w:lvlJc w:val="left"/>
      <w:pPr>
        <w:tabs>
          <w:tab w:val="num" w:pos="3600"/>
        </w:tabs>
        <w:ind w:left="3600" w:hanging="360"/>
      </w:pPr>
      <w:rPr>
        <w:rFonts w:ascii="Courier New" w:hAnsi="Courier New"/>
      </w:rPr>
    </w:lvl>
    <w:lvl w:ilvl="5" w:tplc="9AB80FA4">
      <w:start w:val="1"/>
      <w:numFmt w:val="bullet"/>
      <w:lvlText w:val=""/>
      <w:lvlJc w:val="left"/>
      <w:pPr>
        <w:tabs>
          <w:tab w:val="num" w:pos="4320"/>
        </w:tabs>
        <w:ind w:left="4320" w:hanging="360"/>
      </w:pPr>
      <w:rPr>
        <w:rFonts w:ascii="Wingdings" w:hAnsi="Wingdings"/>
      </w:rPr>
    </w:lvl>
    <w:lvl w:ilvl="6" w:tplc="42CAABF6">
      <w:start w:val="1"/>
      <w:numFmt w:val="bullet"/>
      <w:lvlText w:val=""/>
      <w:lvlJc w:val="left"/>
      <w:pPr>
        <w:tabs>
          <w:tab w:val="num" w:pos="5040"/>
        </w:tabs>
        <w:ind w:left="5040" w:hanging="360"/>
      </w:pPr>
      <w:rPr>
        <w:rFonts w:ascii="Symbol" w:hAnsi="Symbol"/>
      </w:rPr>
    </w:lvl>
    <w:lvl w:ilvl="7" w:tplc="81CAA25E">
      <w:start w:val="1"/>
      <w:numFmt w:val="bullet"/>
      <w:lvlText w:val="o"/>
      <w:lvlJc w:val="left"/>
      <w:pPr>
        <w:tabs>
          <w:tab w:val="num" w:pos="5760"/>
        </w:tabs>
        <w:ind w:left="5760" w:hanging="360"/>
      </w:pPr>
      <w:rPr>
        <w:rFonts w:ascii="Courier New" w:hAnsi="Courier New"/>
      </w:rPr>
    </w:lvl>
    <w:lvl w:ilvl="8" w:tplc="76704226">
      <w:start w:val="1"/>
      <w:numFmt w:val="bullet"/>
      <w:lvlText w:val=""/>
      <w:lvlJc w:val="left"/>
      <w:pPr>
        <w:tabs>
          <w:tab w:val="num" w:pos="6480"/>
        </w:tabs>
        <w:ind w:left="6480" w:hanging="360"/>
      </w:pPr>
      <w:rPr>
        <w:rFonts w:ascii="Wingdings" w:hAnsi="Wingdings"/>
      </w:rPr>
    </w:lvl>
  </w:abstractNum>
  <w:abstractNum w:abstractNumId="57" w15:restartNumberingAfterBreak="0">
    <w:nsid w:val="08794CE1"/>
    <w:multiLevelType w:val="hybridMultilevel"/>
    <w:tmpl w:val="08794CE1"/>
    <w:lvl w:ilvl="0" w:tplc="B2248FDE">
      <w:start w:val="1"/>
      <w:numFmt w:val="bullet"/>
      <w:lvlText w:val=""/>
      <w:lvlJc w:val="left"/>
      <w:pPr>
        <w:ind w:left="720" w:hanging="360"/>
      </w:pPr>
      <w:rPr>
        <w:rFonts w:ascii="Symbol" w:hAnsi="Symbol"/>
      </w:rPr>
    </w:lvl>
    <w:lvl w:ilvl="1" w:tplc="C3041438">
      <w:start w:val="1"/>
      <w:numFmt w:val="bullet"/>
      <w:lvlText w:val="o"/>
      <w:lvlJc w:val="left"/>
      <w:pPr>
        <w:tabs>
          <w:tab w:val="num" w:pos="1440"/>
        </w:tabs>
        <w:ind w:left="1440" w:hanging="360"/>
      </w:pPr>
      <w:rPr>
        <w:rFonts w:ascii="Courier New" w:hAnsi="Courier New"/>
      </w:rPr>
    </w:lvl>
    <w:lvl w:ilvl="2" w:tplc="056A31B8">
      <w:start w:val="1"/>
      <w:numFmt w:val="bullet"/>
      <w:lvlText w:val=""/>
      <w:lvlJc w:val="left"/>
      <w:pPr>
        <w:tabs>
          <w:tab w:val="num" w:pos="2160"/>
        </w:tabs>
        <w:ind w:left="2160" w:hanging="360"/>
      </w:pPr>
      <w:rPr>
        <w:rFonts w:ascii="Wingdings" w:hAnsi="Wingdings"/>
      </w:rPr>
    </w:lvl>
    <w:lvl w:ilvl="3" w:tplc="B0E0F666">
      <w:start w:val="1"/>
      <w:numFmt w:val="bullet"/>
      <w:lvlText w:val=""/>
      <w:lvlJc w:val="left"/>
      <w:pPr>
        <w:tabs>
          <w:tab w:val="num" w:pos="2880"/>
        </w:tabs>
        <w:ind w:left="2880" w:hanging="360"/>
      </w:pPr>
      <w:rPr>
        <w:rFonts w:ascii="Symbol" w:hAnsi="Symbol"/>
      </w:rPr>
    </w:lvl>
    <w:lvl w:ilvl="4" w:tplc="35DEE7EE">
      <w:start w:val="1"/>
      <w:numFmt w:val="bullet"/>
      <w:lvlText w:val="o"/>
      <w:lvlJc w:val="left"/>
      <w:pPr>
        <w:tabs>
          <w:tab w:val="num" w:pos="3600"/>
        </w:tabs>
        <w:ind w:left="3600" w:hanging="360"/>
      </w:pPr>
      <w:rPr>
        <w:rFonts w:ascii="Courier New" w:hAnsi="Courier New"/>
      </w:rPr>
    </w:lvl>
    <w:lvl w:ilvl="5" w:tplc="270A1E38">
      <w:start w:val="1"/>
      <w:numFmt w:val="bullet"/>
      <w:lvlText w:val=""/>
      <w:lvlJc w:val="left"/>
      <w:pPr>
        <w:tabs>
          <w:tab w:val="num" w:pos="4320"/>
        </w:tabs>
        <w:ind w:left="4320" w:hanging="360"/>
      </w:pPr>
      <w:rPr>
        <w:rFonts w:ascii="Wingdings" w:hAnsi="Wingdings"/>
      </w:rPr>
    </w:lvl>
    <w:lvl w:ilvl="6" w:tplc="C772DE0C">
      <w:start w:val="1"/>
      <w:numFmt w:val="bullet"/>
      <w:lvlText w:val=""/>
      <w:lvlJc w:val="left"/>
      <w:pPr>
        <w:tabs>
          <w:tab w:val="num" w:pos="5040"/>
        </w:tabs>
        <w:ind w:left="5040" w:hanging="360"/>
      </w:pPr>
      <w:rPr>
        <w:rFonts w:ascii="Symbol" w:hAnsi="Symbol"/>
      </w:rPr>
    </w:lvl>
    <w:lvl w:ilvl="7" w:tplc="0AE8BDC2">
      <w:start w:val="1"/>
      <w:numFmt w:val="bullet"/>
      <w:lvlText w:val="o"/>
      <w:lvlJc w:val="left"/>
      <w:pPr>
        <w:tabs>
          <w:tab w:val="num" w:pos="5760"/>
        </w:tabs>
        <w:ind w:left="5760" w:hanging="360"/>
      </w:pPr>
      <w:rPr>
        <w:rFonts w:ascii="Courier New" w:hAnsi="Courier New"/>
      </w:rPr>
    </w:lvl>
    <w:lvl w:ilvl="8" w:tplc="625A7CA8">
      <w:start w:val="1"/>
      <w:numFmt w:val="bullet"/>
      <w:lvlText w:val=""/>
      <w:lvlJc w:val="left"/>
      <w:pPr>
        <w:tabs>
          <w:tab w:val="num" w:pos="6480"/>
        </w:tabs>
        <w:ind w:left="6480" w:hanging="360"/>
      </w:pPr>
      <w:rPr>
        <w:rFonts w:ascii="Wingdings" w:hAnsi="Wingdings"/>
      </w:rPr>
    </w:lvl>
  </w:abstractNum>
  <w:abstractNum w:abstractNumId="58" w15:restartNumberingAfterBreak="0">
    <w:nsid w:val="08794CE2"/>
    <w:multiLevelType w:val="hybridMultilevel"/>
    <w:tmpl w:val="08794CE2"/>
    <w:lvl w:ilvl="0" w:tplc="E940E8EA">
      <w:start w:val="1"/>
      <w:numFmt w:val="bullet"/>
      <w:lvlText w:val=""/>
      <w:lvlJc w:val="left"/>
      <w:pPr>
        <w:ind w:left="720" w:hanging="360"/>
      </w:pPr>
      <w:rPr>
        <w:rFonts w:ascii="Symbol" w:hAnsi="Symbol"/>
      </w:rPr>
    </w:lvl>
    <w:lvl w:ilvl="1" w:tplc="E8C43E6E">
      <w:start w:val="1"/>
      <w:numFmt w:val="bullet"/>
      <w:lvlText w:val="o"/>
      <w:lvlJc w:val="left"/>
      <w:pPr>
        <w:tabs>
          <w:tab w:val="num" w:pos="1440"/>
        </w:tabs>
        <w:ind w:left="1440" w:hanging="360"/>
      </w:pPr>
      <w:rPr>
        <w:rFonts w:ascii="Courier New" w:hAnsi="Courier New"/>
      </w:rPr>
    </w:lvl>
    <w:lvl w:ilvl="2" w:tplc="573402B2">
      <w:start w:val="1"/>
      <w:numFmt w:val="bullet"/>
      <w:lvlText w:val=""/>
      <w:lvlJc w:val="left"/>
      <w:pPr>
        <w:tabs>
          <w:tab w:val="num" w:pos="2160"/>
        </w:tabs>
        <w:ind w:left="2160" w:hanging="360"/>
      </w:pPr>
      <w:rPr>
        <w:rFonts w:ascii="Wingdings" w:hAnsi="Wingdings"/>
      </w:rPr>
    </w:lvl>
    <w:lvl w:ilvl="3" w:tplc="E856B5FC">
      <w:start w:val="1"/>
      <w:numFmt w:val="bullet"/>
      <w:lvlText w:val=""/>
      <w:lvlJc w:val="left"/>
      <w:pPr>
        <w:tabs>
          <w:tab w:val="num" w:pos="2880"/>
        </w:tabs>
        <w:ind w:left="2880" w:hanging="360"/>
      </w:pPr>
      <w:rPr>
        <w:rFonts w:ascii="Symbol" w:hAnsi="Symbol"/>
      </w:rPr>
    </w:lvl>
    <w:lvl w:ilvl="4" w:tplc="2684FFB0">
      <w:start w:val="1"/>
      <w:numFmt w:val="bullet"/>
      <w:lvlText w:val="o"/>
      <w:lvlJc w:val="left"/>
      <w:pPr>
        <w:tabs>
          <w:tab w:val="num" w:pos="3600"/>
        </w:tabs>
        <w:ind w:left="3600" w:hanging="360"/>
      </w:pPr>
      <w:rPr>
        <w:rFonts w:ascii="Courier New" w:hAnsi="Courier New"/>
      </w:rPr>
    </w:lvl>
    <w:lvl w:ilvl="5" w:tplc="A334AACC">
      <w:start w:val="1"/>
      <w:numFmt w:val="bullet"/>
      <w:lvlText w:val=""/>
      <w:lvlJc w:val="left"/>
      <w:pPr>
        <w:tabs>
          <w:tab w:val="num" w:pos="4320"/>
        </w:tabs>
        <w:ind w:left="4320" w:hanging="360"/>
      </w:pPr>
      <w:rPr>
        <w:rFonts w:ascii="Wingdings" w:hAnsi="Wingdings"/>
      </w:rPr>
    </w:lvl>
    <w:lvl w:ilvl="6" w:tplc="D5664D1C">
      <w:start w:val="1"/>
      <w:numFmt w:val="bullet"/>
      <w:lvlText w:val=""/>
      <w:lvlJc w:val="left"/>
      <w:pPr>
        <w:tabs>
          <w:tab w:val="num" w:pos="5040"/>
        </w:tabs>
        <w:ind w:left="5040" w:hanging="360"/>
      </w:pPr>
      <w:rPr>
        <w:rFonts w:ascii="Symbol" w:hAnsi="Symbol"/>
      </w:rPr>
    </w:lvl>
    <w:lvl w:ilvl="7" w:tplc="9F40EF50">
      <w:start w:val="1"/>
      <w:numFmt w:val="bullet"/>
      <w:lvlText w:val="o"/>
      <w:lvlJc w:val="left"/>
      <w:pPr>
        <w:tabs>
          <w:tab w:val="num" w:pos="5760"/>
        </w:tabs>
        <w:ind w:left="5760" w:hanging="360"/>
      </w:pPr>
      <w:rPr>
        <w:rFonts w:ascii="Courier New" w:hAnsi="Courier New"/>
      </w:rPr>
    </w:lvl>
    <w:lvl w:ilvl="8" w:tplc="7B98F8E2">
      <w:start w:val="1"/>
      <w:numFmt w:val="bullet"/>
      <w:lvlText w:val=""/>
      <w:lvlJc w:val="left"/>
      <w:pPr>
        <w:tabs>
          <w:tab w:val="num" w:pos="6480"/>
        </w:tabs>
        <w:ind w:left="6480" w:hanging="360"/>
      </w:pPr>
      <w:rPr>
        <w:rFonts w:ascii="Wingdings" w:hAnsi="Wingdings"/>
      </w:rPr>
    </w:lvl>
  </w:abstractNum>
  <w:abstractNum w:abstractNumId="59" w15:restartNumberingAfterBreak="0">
    <w:nsid w:val="08794CE3"/>
    <w:multiLevelType w:val="hybridMultilevel"/>
    <w:tmpl w:val="08794CE3"/>
    <w:lvl w:ilvl="0" w:tplc="C5447618">
      <w:start w:val="1"/>
      <w:numFmt w:val="bullet"/>
      <w:lvlText w:val=""/>
      <w:lvlJc w:val="left"/>
      <w:pPr>
        <w:ind w:left="720" w:hanging="360"/>
      </w:pPr>
      <w:rPr>
        <w:rFonts w:ascii="Symbol" w:hAnsi="Symbol"/>
      </w:rPr>
    </w:lvl>
    <w:lvl w:ilvl="1" w:tplc="F5CC29A2">
      <w:start w:val="1"/>
      <w:numFmt w:val="bullet"/>
      <w:lvlText w:val="o"/>
      <w:lvlJc w:val="left"/>
      <w:pPr>
        <w:tabs>
          <w:tab w:val="num" w:pos="1440"/>
        </w:tabs>
        <w:ind w:left="1440" w:hanging="360"/>
      </w:pPr>
      <w:rPr>
        <w:rFonts w:ascii="Courier New" w:hAnsi="Courier New"/>
      </w:rPr>
    </w:lvl>
    <w:lvl w:ilvl="2" w:tplc="8BE0A172">
      <w:start w:val="1"/>
      <w:numFmt w:val="bullet"/>
      <w:lvlText w:val=""/>
      <w:lvlJc w:val="left"/>
      <w:pPr>
        <w:tabs>
          <w:tab w:val="num" w:pos="2160"/>
        </w:tabs>
        <w:ind w:left="2160" w:hanging="360"/>
      </w:pPr>
      <w:rPr>
        <w:rFonts w:ascii="Wingdings" w:hAnsi="Wingdings"/>
      </w:rPr>
    </w:lvl>
    <w:lvl w:ilvl="3" w:tplc="1EDC6508">
      <w:start w:val="1"/>
      <w:numFmt w:val="bullet"/>
      <w:lvlText w:val=""/>
      <w:lvlJc w:val="left"/>
      <w:pPr>
        <w:tabs>
          <w:tab w:val="num" w:pos="2880"/>
        </w:tabs>
        <w:ind w:left="2880" w:hanging="360"/>
      </w:pPr>
      <w:rPr>
        <w:rFonts w:ascii="Symbol" w:hAnsi="Symbol"/>
      </w:rPr>
    </w:lvl>
    <w:lvl w:ilvl="4" w:tplc="6DA6D698">
      <w:start w:val="1"/>
      <w:numFmt w:val="bullet"/>
      <w:lvlText w:val="o"/>
      <w:lvlJc w:val="left"/>
      <w:pPr>
        <w:tabs>
          <w:tab w:val="num" w:pos="3600"/>
        </w:tabs>
        <w:ind w:left="3600" w:hanging="360"/>
      </w:pPr>
      <w:rPr>
        <w:rFonts w:ascii="Courier New" w:hAnsi="Courier New"/>
      </w:rPr>
    </w:lvl>
    <w:lvl w:ilvl="5" w:tplc="06264C88">
      <w:start w:val="1"/>
      <w:numFmt w:val="bullet"/>
      <w:lvlText w:val=""/>
      <w:lvlJc w:val="left"/>
      <w:pPr>
        <w:tabs>
          <w:tab w:val="num" w:pos="4320"/>
        </w:tabs>
        <w:ind w:left="4320" w:hanging="360"/>
      </w:pPr>
      <w:rPr>
        <w:rFonts w:ascii="Wingdings" w:hAnsi="Wingdings"/>
      </w:rPr>
    </w:lvl>
    <w:lvl w:ilvl="6" w:tplc="4A9CC06A">
      <w:start w:val="1"/>
      <w:numFmt w:val="bullet"/>
      <w:lvlText w:val=""/>
      <w:lvlJc w:val="left"/>
      <w:pPr>
        <w:tabs>
          <w:tab w:val="num" w:pos="5040"/>
        </w:tabs>
        <w:ind w:left="5040" w:hanging="360"/>
      </w:pPr>
      <w:rPr>
        <w:rFonts w:ascii="Symbol" w:hAnsi="Symbol"/>
      </w:rPr>
    </w:lvl>
    <w:lvl w:ilvl="7" w:tplc="21541468">
      <w:start w:val="1"/>
      <w:numFmt w:val="bullet"/>
      <w:lvlText w:val="o"/>
      <w:lvlJc w:val="left"/>
      <w:pPr>
        <w:tabs>
          <w:tab w:val="num" w:pos="5760"/>
        </w:tabs>
        <w:ind w:left="5760" w:hanging="360"/>
      </w:pPr>
      <w:rPr>
        <w:rFonts w:ascii="Courier New" w:hAnsi="Courier New"/>
      </w:rPr>
    </w:lvl>
    <w:lvl w:ilvl="8" w:tplc="52506026">
      <w:start w:val="1"/>
      <w:numFmt w:val="bullet"/>
      <w:lvlText w:val=""/>
      <w:lvlJc w:val="left"/>
      <w:pPr>
        <w:tabs>
          <w:tab w:val="num" w:pos="6480"/>
        </w:tabs>
        <w:ind w:left="6480" w:hanging="360"/>
      </w:pPr>
      <w:rPr>
        <w:rFonts w:ascii="Wingdings" w:hAnsi="Wingdings"/>
      </w:rPr>
    </w:lvl>
  </w:abstractNum>
  <w:abstractNum w:abstractNumId="60" w15:restartNumberingAfterBreak="0">
    <w:nsid w:val="08794CE4"/>
    <w:multiLevelType w:val="hybridMultilevel"/>
    <w:tmpl w:val="08794CE4"/>
    <w:lvl w:ilvl="0" w:tplc="93EC59CC">
      <w:start w:val="1"/>
      <w:numFmt w:val="bullet"/>
      <w:lvlText w:val=""/>
      <w:lvlJc w:val="left"/>
      <w:pPr>
        <w:ind w:left="720" w:hanging="360"/>
      </w:pPr>
      <w:rPr>
        <w:rFonts w:ascii="Symbol" w:hAnsi="Symbol"/>
      </w:rPr>
    </w:lvl>
    <w:lvl w:ilvl="1" w:tplc="6D3AD3C4">
      <w:start w:val="1"/>
      <w:numFmt w:val="bullet"/>
      <w:lvlText w:val="o"/>
      <w:lvlJc w:val="left"/>
      <w:pPr>
        <w:tabs>
          <w:tab w:val="num" w:pos="1440"/>
        </w:tabs>
        <w:ind w:left="1440" w:hanging="360"/>
      </w:pPr>
      <w:rPr>
        <w:rFonts w:ascii="Courier New" w:hAnsi="Courier New"/>
      </w:rPr>
    </w:lvl>
    <w:lvl w:ilvl="2" w:tplc="AC8E67FC">
      <w:start w:val="1"/>
      <w:numFmt w:val="bullet"/>
      <w:lvlText w:val=""/>
      <w:lvlJc w:val="left"/>
      <w:pPr>
        <w:tabs>
          <w:tab w:val="num" w:pos="2160"/>
        </w:tabs>
        <w:ind w:left="2160" w:hanging="360"/>
      </w:pPr>
      <w:rPr>
        <w:rFonts w:ascii="Wingdings" w:hAnsi="Wingdings"/>
      </w:rPr>
    </w:lvl>
    <w:lvl w:ilvl="3" w:tplc="BD528A06">
      <w:start w:val="1"/>
      <w:numFmt w:val="bullet"/>
      <w:lvlText w:val=""/>
      <w:lvlJc w:val="left"/>
      <w:pPr>
        <w:tabs>
          <w:tab w:val="num" w:pos="2880"/>
        </w:tabs>
        <w:ind w:left="2880" w:hanging="360"/>
      </w:pPr>
      <w:rPr>
        <w:rFonts w:ascii="Symbol" w:hAnsi="Symbol"/>
      </w:rPr>
    </w:lvl>
    <w:lvl w:ilvl="4" w:tplc="9EA0EE1E">
      <w:start w:val="1"/>
      <w:numFmt w:val="bullet"/>
      <w:lvlText w:val="o"/>
      <w:lvlJc w:val="left"/>
      <w:pPr>
        <w:tabs>
          <w:tab w:val="num" w:pos="3600"/>
        </w:tabs>
        <w:ind w:left="3600" w:hanging="360"/>
      </w:pPr>
      <w:rPr>
        <w:rFonts w:ascii="Courier New" w:hAnsi="Courier New"/>
      </w:rPr>
    </w:lvl>
    <w:lvl w:ilvl="5" w:tplc="8DB00464">
      <w:start w:val="1"/>
      <w:numFmt w:val="bullet"/>
      <w:lvlText w:val=""/>
      <w:lvlJc w:val="left"/>
      <w:pPr>
        <w:tabs>
          <w:tab w:val="num" w:pos="4320"/>
        </w:tabs>
        <w:ind w:left="4320" w:hanging="360"/>
      </w:pPr>
      <w:rPr>
        <w:rFonts w:ascii="Wingdings" w:hAnsi="Wingdings"/>
      </w:rPr>
    </w:lvl>
    <w:lvl w:ilvl="6" w:tplc="F446CDA4">
      <w:start w:val="1"/>
      <w:numFmt w:val="bullet"/>
      <w:lvlText w:val=""/>
      <w:lvlJc w:val="left"/>
      <w:pPr>
        <w:tabs>
          <w:tab w:val="num" w:pos="5040"/>
        </w:tabs>
        <w:ind w:left="5040" w:hanging="360"/>
      </w:pPr>
      <w:rPr>
        <w:rFonts w:ascii="Symbol" w:hAnsi="Symbol"/>
      </w:rPr>
    </w:lvl>
    <w:lvl w:ilvl="7" w:tplc="A39C27EA">
      <w:start w:val="1"/>
      <w:numFmt w:val="bullet"/>
      <w:lvlText w:val="o"/>
      <w:lvlJc w:val="left"/>
      <w:pPr>
        <w:tabs>
          <w:tab w:val="num" w:pos="5760"/>
        </w:tabs>
        <w:ind w:left="5760" w:hanging="360"/>
      </w:pPr>
      <w:rPr>
        <w:rFonts w:ascii="Courier New" w:hAnsi="Courier New"/>
      </w:rPr>
    </w:lvl>
    <w:lvl w:ilvl="8" w:tplc="A4D4E0A6">
      <w:start w:val="1"/>
      <w:numFmt w:val="bullet"/>
      <w:lvlText w:val=""/>
      <w:lvlJc w:val="left"/>
      <w:pPr>
        <w:tabs>
          <w:tab w:val="num" w:pos="6480"/>
        </w:tabs>
        <w:ind w:left="6480" w:hanging="360"/>
      </w:pPr>
      <w:rPr>
        <w:rFonts w:ascii="Wingdings" w:hAnsi="Wingdings"/>
      </w:rPr>
    </w:lvl>
  </w:abstractNum>
  <w:abstractNum w:abstractNumId="61" w15:restartNumberingAfterBreak="0">
    <w:nsid w:val="08794CE5"/>
    <w:multiLevelType w:val="hybridMultilevel"/>
    <w:tmpl w:val="08794CE5"/>
    <w:lvl w:ilvl="0" w:tplc="774AE800">
      <w:start w:val="1"/>
      <w:numFmt w:val="bullet"/>
      <w:lvlText w:val=""/>
      <w:lvlJc w:val="left"/>
      <w:pPr>
        <w:ind w:left="720" w:hanging="360"/>
      </w:pPr>
      <w:rPr>
        <w:rFonts w:ascii="Symbol" w:hAnsi="Symbol"/>
      </w:rPr>
    </w:lvl>
    <w:lvl w:ilvl="1" w:tplc="0FE63B8E">
      <w:start w:val="1"/>
      <w:numFmt w:val="bullet"/>
      <w:lvlText w:val="o"/>
      <w:lvlJc w:val="left"/>
      <w:pPr>
        <w:tabs>
          <w:tab w:val="num" w:pos="1440"/>
        </w:tabs>
        <w:ind w:left="1440" w:hanging="360"/>
      </w:pPr>
      <w:rPr>
        <w:rFonts w:ascii="Courier New" w:hAnsi="Courier New"/>
      </w:rPr>
    </w:lvl>
    <w:lvl w:ilvl="2" w:tplc="1B62FE62">
      <w:start w:val="1"/>
      <w:numFmt w:val="bullet"/>
      <w:lvlText w:val=""/>
      <w:lvlJc w:val="left"/>
      <w:pPr>
        <w:tabs>
          <w:tab w:val="num" w:pos="2160"/>
        </w:tabs>
        <w:ind w:left="2160" w:hanging="360"/>
      </w:pPr>
      <w:rPr>
        <w:rFonts w:ascii="Wingdings" w:hAnsi="Wingdings"/>
      </w:rPr>
    </w:lvl>
    <w:lvl w:ilvl="3" w:tplc="8FEA99BE">
      <w:start w:val="1"/>
      <w:numFmt w:val="bullet"/>
      <w:lvlText w:val=""/>
      <w:lvlJc w:val="left"/>
      <w:pPr>
        <w:tabs>
          <w:tab w:val="num" w:pos="2880"/>
        </w:tabs>
        <w:ind w:left="2880" w:hanging="360"/>
      </w:pPr>
      <w:rPr>
        <w:rFonts w:ascii="Symbol" w:hAnsi="Symbol"/>
      </w:rPr>
    </w:lvl>
    <w:lvl w:ilvl="4" w:tplc="B6C67CB2">
      <w:start w:val="1"/>
      <w:numFmt w:val="bullet"/>
      <w:lvlText w:val="o"/>
      <w:lvlJc w:val="left"/>
      <w:pPr>
        <w:tabs>
          <w:tab w:val="num" w:pos="3600"/>
        </w:tabs>
        <w:ind w:left="3600" w:hanging="360"/>
      </w:pPr>
      <w:rPr>
        <w:rFonts w:ascii="Courier New" w:hAnsi="Courier New"/>
      </w:rPr>
    </w:lvl>
    <w:lvl w:ilvl="5" w:tplc="37D083F8">
      <w:start w:val="1"/>
      <w:numFmt w:val="bullet"/>
      <w:lvlText w:val=""/>
      <w:lvlJc w:val="left"/>
      <w:pPr>
        <w:tabs>
          <w:tab w:val="num" w:pos="4320"/>
        </w:tabs>
        <w:ind w:left="4320" w:hanging="360"/>
      </w:pPr>
      <w:rPr>
        <w:rFonts w:ascii="Wingdings" w:hAnsi="Wingdings"/>
      </w:rPr>
    </w:lvl>
    <w:lvl w:ilvl="6" w:tplc="2132BF80">
      <w:start w:val="1"/>
      <w:numFmt w:val="bullet"/>
      <w:lvlText w:val=""/>
      <w:lvlJc w:val="left"/>
      <w:pPr>
        <w:tabs>
          <w:tab w:val="num" w:pos="5040"/>
        </w:tabs>
        <w:ind w:left="5040" w:hanging="360"/>
      </w:pPr>
      <w:rPr>
        <w:rFonts w:ascii="Symbol" w:hAnsi="Symbol"/>
      </w:rPr>
    </w:lvl>
    <w:lvl w:ilvl="7" w:tplc="11C409BA">
      <w:start w:val="1"/>
      <w:numFmt w:val="bullet"/>
      <w:lvlText w:val="o"/>
      <w:lvlJc w:val="left"/>
      <w:pPr>
        <w:tabs>
          <w:tab w:val="num" w:pos="5760"/>
        </w:tabs>
        <w:ind w:left="5760" w:hanging="360"/>
      </w:pPr>
      <w:rPr>
        <w:rFonts w:ascii="Courier New" w:hAnsi="Courier New"/>
      </w:rPr>
    </w:lvl>
    <w:lvl w:ilvl="8" w:tplc="819CCEE2">
      <w:start w:val="1"/>
      <w:numFmt w:val="bullet"/>
      <w:lvlText w:val=""/>
      <w:lvlJc w:val="left"/>
      <w:pPr>
        <w:tabs>
          <w:tab w:val="num" w:pos="6480"/>
        </w:tabs>
        <w:ind w:left="6480" w:hanging="360"/>
      </w:pPr>
      <w:rPr>
        <w:rFonts w:ascii="Wingdings" w:hAnsi="Wingdings"/>
      </w:rPr>
    </w:lvl>
  </w:abstractNum>
  <w:abstractNum w:abstractNumId="62" w15:restartNumberingAfterBreak="0">
    <w:nsid w:val="08794CE6"/>
    <w:multiLevelType w:val="hybridMultilevel"/>
    <w:tmpl w:val="08794CE6"/>
    <w:lvl w:ilvl="0" w:tplc="295898A8">
      <w:start w:val="1"/>
      <w:numFmt w:val="bullet"/>
      <w:lvlText w:val=""/>
      <w:lvlJc w:val="left"/>
      <w:pPr>
        <w:ind w:left="720" w:hanging="360"/>
      </w:pPr>
      <w:rPr>
        <w:rFonts w:ascii="Symbol" w:hAnsi="Symbol"/>
      </w:rPr>
    </w:lvl>
    <w:lvl w:ilvl="1" w:tplc="13C83F22">
      <w:start w:val="1"/>
      <w:numFmt w:val="bullet"/>
      <w:lvlText w:val="o"/>
      <w:lvlJc w:val="left"/>
      <w:pPr>
        <w:tabs>
          <w:tab w:val="num" w:pos="1440"/>
        </w:tabs>
        <w:ind w:left="1440" w:hanging="360"/>
      </w:pPr>
      <w:rPr>
        <w:rFonts w:ascii="Courier New" w:hAnsi="Courier New"/>
      </w:rPr>
    </w:lvl>
    <w:lvl w:ilvl="2" w:tplc="4582EBCA">
      <w:start w:val="1"/>
      <w:numFmt w:val="bullet"/>
      <w:lvlText w:val=""/>
      <w:lvlJc w:val="left"/>
      <w:pPr>
        <w:tabs>
          <w:tab w:val="num" w:pos="2160"/>
        </w:tabs>
        <w:ind w:left="2160" w:hanging="360"/>
      </w:pPr>
      <w:rPr>
        <w:rFonts w:ascii="Wingdings" w:hAnsi="Wingdings"/>
      </w:rPr>
    </w:lvl>
    <w:lvl w:ilvl="3" w:tplc="2176EE2A">
      <w:start w:val="1"/>
      <w:numFmt w:val="bullet"/>
      <w:lvlText w:val=""/>
      <w:lvlJc w:val="left"/>
      <w:pPr>
        <w:tabs>
          <w:tab w:val="num" w:pos="2880"/>
        </w:tabs>
        <w:ind w:left="2880" w:hanging="360"/>
      </w:pPr>
      <w:rPr>
        <w:rFonts w:ascii="Symbol" w:hAnsi="Symbol"/>
      </w:rPr>
    </w:lvl>
    <w:lvl w:ilvl="4" w:tplc="5AD4DAE0">
      <w:start w:val="1"/>
      <w:numFmt w:val="bullet"/>
      <w:lvlText w:val="o"/>
      <w:lvlJc w:val="left"/>
      <w:pPr>
        <w:tabs>
          <w:tab w:val="num" w:pos="3600"/>
        </w:tabs>
        <w:ind w:left="3600" w:hanging="360"/>
      </w:pPr>
      <w:rPr>
        <w:rFonts w:ascii="Courier New" w:hAnsi="Courier New"/>
      </w:rPr>
    </w:lvl>
    <w:lvl w:ilvl="5" w:tplc="600407E6">
      <w:start w:val="1"/>
      <w:numFmt w:val="bullet"/>
      <w:lvlText w:val=""/>
      <w:lvlJc w:val="left"/>
      <w:pPr>
        <w:tabs>
          <w:tab w:val="num" w:pos="4320"/>
        </w:tabs>
        <w:ind w:left="4320" w:hanging="360"/>
      </w:pPr>
      <w:rPr>
        <w:rFonts w:ascii="Wingdings" w:hAnsi="Wingdings"/>
      </w:rPr>
    </w:lvl>
    <w:lvl w:ilvl="6" w:tplc="63D085B0">
      <w:start w:val="1"/>
      <w:numFmt w:val="bullet"/>
      <w:lvlText w:val=""/>
      <w:lvlJc w:val="left"/>
      <w:pPr>
        <w:tabs>
          <w:tab w:val="num" w:pos="5040"/>
        </w:tabs>
        <w:ind w:left="5040" w:hanging="360"/>
      </w:pPr>
      <w:rPr>
        <w:rFonts w:ascii="Symbol" w:hAnsi="Symbol"/>
      </w:rPr>
    </w:lvl>
    <w:lvl w:ilvl="7" w:tplc="4CD4C9E6">
      <w:start w:val="1"/>
      <w:numFmt w:val="bullet"/>
      <w:lvlText w:val="o"/>
      <w:lvlJc w:val="left"/>
      <w:pPr>
        <w:tabs>
          <w:tab w:val="num" w:pos="5760"/>
        </w:tabs>
        <w:ind w:left="5760" w:hanging="360"/>
      </w:pPr>
      <w:rPr>
        <w:rFonts w:ascii="Courier New" w:hAnsi="Courier New"/>
      </w:rPr>
    </w:lvl>
    <w:lvl w:ilvl="8" w:tplc="1A6AA254">
      <w:start w:val="1"/>
      <w:numFmt w:val="bullet"/>
      <w:lvlText w:val=""/>
      <w:lvlJc w:val="left"/>
      <w:pPr>
        <w:tabs>
          <w:tab w:val="num" w:pos="6480"/>
        </w:tabs>
        <w:ind w:left="6480" w:hanging="360"/>
      </w:pPr>
      <w:rPr>
        <w:rFonts w:ascii="Wingdings" w:hAnsi="Wingdings"/>
      </w:rPr>
    </w:lvl>
  </w:abstractNum>
  <w:abstractNum w:abstractNumId="63" w15:restartNumberingAfterBreak="0">
    <w:nsid w:val="08794CE7"/>
    <w:multiLevelType w:val="hybridMultilevel"/>
    <w:tmpl w:val="08794CE7"/>
    <w:lvl w:ilvl="0" w:tplc="7D7A376C">
      <w:start w:val="1"/>
      <w:numFmt w:val="bullet"/>
      <w:lvlText w:val=""/>
      <w:lvlJc w:val="left"/>
      <w:pPr>
        <w:ind w:left="720" w:hanging="360"/>
      </w:pPr>
      <w:rPr>
        <w:rFonts w:ascii="Symbol" w:hAnsi="Symbol"/>
      </w:rPr>
    </w:lvl>
    <w:lvl w:ilvl="1" w:tplc="A09ABE70">
      <w:start w:val="1"/>
      <w:numFmt w:val="bullet"/>
      <w:lvlText w:val="o"/>
      <w:lvlJc w:val="left"/>
      <w:pPr>
        <w:tabs>
          <w:tab w:val="num" w:pos="1440"/>
        </w:tabs>
        <w:ind w:left="1440" w:hanging="360"/>
      </w:pPr>
      <w:rPr>
        <w:rFonts w:ascii="Courier New" w:hAnsi="Courier New"/>
      </w:rPr>
    </w:lvl>
    <w:lvl w:ilvl="2" w:tplc="4BE62158">
      <w:start w:val="1"/>
      <w:numFmt w:val="bullet"/>
      <w:lvlText w:val=""/>
      <w:lvlJc w:val="left"/>
      <w:pPr>
        <w:tabs>
          <w:tab w:val="num" w:pos="2160"/>
        </w:tabs>
        <w:ind w:left="2160" w:hanging="360"/>
      </w:pPr>
      <w:rPr>
        <w:rFonts w:ascii="Wingdings" w:hAnsi="Wingdings"/>
      </w:rPr>
    </w:lvl>
    <w:lvl w:ilvl="3" w:tplc="8326EA98">
      <w:start w:val="1"/>
      <w:numFmt w:val="bullet"/>
      <w:lvlText w:val=""/>
      <w:lvlJc w:val="left"/>
      <w:pPr>
        <w:tabs>
          <w:tab w:val="num" w:pos="2880"/>
        </w:tabs>
        <w:ind w:left="2880" w:hanging="360"/>
      </w:pPr>
      <w:rPr>
        <w:rFonts w:ascii="Symbol" w:hAnsi="Symbol"/>
      </w:rPr>
    </w:lvl>
    <w:lvl w:ilvl="4" w:tplc="4C4ED9A0">
      <w:start w:val="1"/>
      <w:numFmt w:val="bullet"/>
      <w:lvlText w:val="o"/>
      <w:lvlJc w:val="left"/>
      <w:pPr>
        <w:tabs>
          <w:tab w:val="num" w:pos="3600"/>
        </w:tabs>
        <w:ind w:left="3600" w:hanging="360"/>
      </w:pPr>
      <w:rPr>
        <w:rFonts w:ascii="Courier New" w:hAnsi="Courier New"/>
      </w:rPr>
    </w:lvl>
    <w:lvl w:ilvl="5" w:tplc="60D2B080">
      <w:start w:val="1"/>
      <w:numFmt w:val="bullet"/>
      <w:lvlText w:val=""/>
      <w:lvlJc w:val="left"/>
      <w:pPr>
        <w:tabs>
          <w:tab w:val="num" w:pos="4320"/>
        </w:tabs>
        <w:ind w:left="4320" w:hanging="360"/>
      </w:pPr>
      <w:rPr>
        <w:rFonts w:ascii="Wingdings" w:hAnsi="Wingdings"/>
      </w:rPr>
    </w:lvl>
    <w:lvl w:ilvl="6" w:tplc="99CC9F3C">
      <w:start w:val="1"/>
      <w:numFmt w:val="bullet"/>
      <w:lvlText w:val=""/>
      <w:lvlJc w:val="left"/>
      <w:pPr>
        <w:tabs>
          <w:tab w:val="num" w:pos="5040"/>
        </w:tabs>
        <w:ind w:left="5040" w:hanging="360"/>
      </w:pPr>
      <w:rPr>
        <w:rFonts w:ascii="Symbol" w:hAnsi="Symbol"/>
      </w:rPr>
    </w:lvl>
    <w:lvl w:ilvl="7" w:tplc="4C361478">
      <w:start w:val="1"/>
      <w:numFmt w:val="bullet"/>
      <w:lvlText w:val="o"/>
      <w:lvlJc w:val="left"/>
      <w:pPr>
        <w:tabs>
          <w:tab w:val="num" w:pos="5760"/>
        </w:tabs>
        <w:ind w:left="5760" w:hanging="360"/>
      </w:pPr>
      <w:rPr>
        <w:rFonts w:ascii="Courier New" w:hAnsi="Courier New"/>
      </w:rPr>
    </w:lvl>
    <w:lvl w:ilvl="8" w:tplc="A81EFCD6">
      <w:start w:val="1"/>
      <w:numFmt w:val="bullet"/>
      <w:lvlText w:val=""/>
      <w:lvlJc w:val="left"/>
      <w:pPr>
        <w:tabs>
          <w:tab w:val="num" w:pos="6480"/>
        </w:tabs>
        <w:ind w:left="6480" w:hanging="360"/>
      </w:pPr>
      <w:rPr>
        <w:rFonts w:ascii="Wingdings" w:hAnsi="Wingdings"/>
      </w:rPr>
    </w:lvl>
  </w:abstractNum>
  <w:abstractNum w:abstractNumId="64" w15:restartNumberingAfterBreak="0">
    <w:nsid w:val="08794CE8"/>
    <w:multiLevelType w:val="hybridMultilevel"/>
    <w:tmpl w:val="08794CE8"/>
    <w:lvl w:ilvl="0" w:tplc="3A400868">
      <w:start w:val="1"/>
      <w:numFmt w:val="bullet"/>
      <w:lvlText w:val=""/>
      <w:lvlJc w:val="left"/>
      <w:pPr>
        <w:ind w:left="720" w:hanging="360"/>
      </w:pPr>
      <w:rPr>
        <w:rFonts w:ascii="Symbol" w:hAnsi="Symbol"/>
      </w:rPr>
    </w:lvl>
    <w:lvl w:ilvl="1" w:tplc="0262D896">
      <w:start w:val="1"/>
      <w:numFmt w:val="bullet"/>
      <w:lvlText w:val="o"/>
      <w:lvlJc w:val="left"/>
      <w:pPr>
        <w:tabs>
          <w:tab w:val="num" w:pos="1440"/>
        </w:tabs>
        <w:ind w:left="1440" w:hanging="360"/>
      </w:pPr>
      <w:rPr>
        <w:rFonts w:ascii="Courier New" w:hAnsi="Courier New"/>
      </w:rPr>
    </w:lvl>
    <w:lvl w:ilvl="2" w:tplc="815E942E">
      <w:start w:val="1"/>
      <w:numFmt w:val="bullet"/>
      <w:lvlText w:val=""/>
      <w:lvlJc w:val="left"/>
      <w:pPr>
        <w:tabs>
          <w:tab w:val="num" w:pos="2160"/>
        </w:tabs>
        <w:ind w:left="2160" w:hanging="360"/>
      </w:pPr>
      <w:rPr>
        <w:rFonts w:ascii="Wingdings" w:hAnsi="Wingdings"/>
      </w:rPr>
    </w:lvl>
    <w:lvl w:ilvl="3" w:tplc="36782B38">
      <w:start w:val="1"/>
      <w:numFmt w:val="bullet"/>
      <w:lvlText w:val=""/>
      <w:lvlJc w:val="left"/>
      <w:pPr>
        <w:tabs>
          <w:tab w:val="num" w:pos="2880"/>
        </w:tabs>
        <w:ind w:left="2880" w:hanging="360"/>
      </w:pPr>
      <w:rPr>
        <w:rFonts w:ascii="Symbol" w:hAnsi="Symbol"/>
      </w:rPr>
    </w:lvl>
    <w:lvl w:ilvl="4" w:tplc="73DC55F6">
      <w:start w:val="1"/>
      <w:numFmt w:val="bullet"/>
      <w:lvlText w:val="o"/>
      <w:lvlJc w:val="left"/>
      <w:pPr>
        <w:tabs>
          <w:tab w:val="num" w:pos="3600"/>
        </w:tabs>
        <w:ind w:left="3600" w:hanging="360"/>
      </w:pPr>
      <w:rPr>
        <w:rFonts w:ascii="Courier New" w:hAnsi="Courier New"/>
      </w:rPr>
    </w:lvl>
    <w:lvl w:ilvl="5" w:tplc="3116903E">
      <w:start w:val="1"/>
      <w:numFmt w:val="bullet"/>
      <w:lvlText w:val=""/>
      <w:lvlJc w:val="left"/>
      <w:pPr>
        <w:tabs>
          <w:tab w:val="num" w:pos="4320"/>
        </w:tabs>
        <w:ind w:left="4320" w:hanging="360"/>
      </w:pPr>
      <w:rPr>
        <w:rFonts w:ascii="Wingdings" w:hAnsi="Wingdings"/>
      </w:rPr>
    </w:lvl>
    <w:lvl w:ilvl="6" w:tplc="4596E0CC">
      <w:start w:val="1"/>
      <w:numFmt w:val="bullet"/>
      <w:lvlText w:val=""/>
      <w:lvlJc w:val="left"/>
      <w:pPr>
        <w:tabs>
          <w:tab w:val="num" w:pos="5040"/>
        </w:tabs>
        <w:ind w:left="5040" w:hanging="360"/>
      </w:pPr>
      <w:rPr>
        <w:rFonts w:ascii="Symbol" w:hAnsi="Symbol"/>
      </w:rPr>
    </w:lvl>
    <w:lvl w:ilvl="7" w:tplc="8132F010">
      <w:start w:val="1"/>
      <w:numFmt w:val="bullet"/>
      <w:lvlText w:val="o"/>
      <w:lvlJc w:val="left"/>
      <w:pPr>
        <w:tabs>
          <w:tab w:val="num" w:pos="5760"/>
        </w:tabs>
        <w:ind w:left="5760" w:hanging="360"/>
      </w:pPr>
      <w:rPr>
        <w:rFonts w:ascii="Courier New" w:hAnsi="Courier New"/>
      </w:rPr>
    </w:lvl>
    <w:lvl w:ilvl="8" w:tplc="2D3EE8AC">
      <w:start w:val="1"/>
      <w:numFmt w:val="bullet"/>
      <w:lvlText w:val=""/>
      <w:lvlJc w:val="left"/>
      <w:pPr>
        <w:tabs>
          <w:tab w:val="num" w:pos="6480"/>
        </w:tabs>
        <w:ind w:left="6480" w:hanging="360"/>
      </w:pPr>
      <w:rPr>
        <w:rFonts w:ascii="Wingdings" w:hAnsi="Wingdings"/>
      </w:rPr>
    </w:lvl>
  </w:abstractNum>
  <w:abstractNum w:abstractNumId="65" w15:restartNumberingAfterBreak="0">
    <w:nsid w:val="08794CE9"/>
    <w:multiLevelType w:val="hybridMultilevel"/>
    <w:tmpl w:val="08794CE9"/>
    <w:lvl w:ilvl="0" w:tplc="7624C6F0">
      <w:start w:val="1"/>
      <w:numFmt w:val="bullet"/>
      <w:lvlText w:val=""/>
      <w:lvlJc w:val="left"/>
      <w:pPr>
        <w:ind w:left="720" w:hanging="360"/>
      </w:pPr>
      <w:rPr>
        <w:rFonts w:ascii="Symbol" w:hAnsi="Symbol"/>
      </w:rPr>
    </w:lvl>
    <w:lvl w:ilvl="1" w:tplc="79681A32">
      <w:start w:val="1"/>
      <w:numFmt w:val="bullet"/>
      <w:lvlText w:val="o"/>
      <w:lvlJc w:val="left"/>
      <w:pPr>
        <w:tabs>
          <w:tab w:val="num" w:pos="1440"/>
        </w:tabs>
        <w:ind w:left="1440" w:hanging="360"/>
      </w:pPr>
      <w:rPr>
        <w:rFonts w:ascii="Courier New" w:hAnsi="Courier New"/>
      </w:rPr>
    </w:lvl>
    <w:lvl w:ilvl="2" w:tplc="5922FAE8">
      <w:start w:val="1"/>
      <w:numFmt w:val="bullet"/>
      <w:lvlText w:val=""/>
      <w:lvlJc w:val="left"/>
      <w:pPr>
        <w:tabs>
          <w:tab w:val="num" w:pos="2160"/>
        </w:tabs>
        <w:ind w:left="2160" w:hanging="360"/>
      </w:pPr>
      <w:rPr>
        <w:rFonts w:ascii="Wingdings" w:hAnsi="Wingdings"/>
      </w:rPr>
    </w:lvl>
    <w:lvl w:ilvl="3" w:tplc="447008C0">
      <w:start w:val="1"/>
      <w:numFmt w:val="bullet"/>
      <w:lvlText w:val=""/>
      <w:lvlJc w:val="left"/>
      <w:pPr>
        <w:tabs>
          <w:tab w:val="num" w:pos="2880"/>
        </w:tabs>
        <w:ind w:left="2880" w:hanging="360"/>
      </w:pPr>
      <w:rPr>
        <w:rFonts w:ascii="Symbol" w:hAnsi="Symbol"/>
      </w:rPr>
    </w:lvl>
    <w:lvl w:ilvl="4" w:tplc="2B8E3954">
      <w:start w:val="1"/>
      <w:numFmt w:val="bullet"/>
      <w:lvlText w:val="o"/>
      <w:lvlJc w:val="left"/>
      <w:pPr>
        <w:tabs>
          <w:tab w:val="num" w:pos="3600"/>
        </w:tabs>
        <w:ind w:left="3600" w:hanging="360"/>
      </w:pPr>
      <w:rPr>
        <w:rFonts w:ascii="Courier New" w:hAnsi="Courier New"/>
      </w:rPr>
    </w:lvl>
    <w:lvl w:ilvl="5" w:tplc="C750BB3C">
      <w:start w:val="1"/>
      <w:numFmt w:val="bullet"/>
      <w:lvlText w:val=""/>
      <w:lvlJc w:val="left"/>
      <w:pPr>
        <w:tabs>
          <w:tab w:val="num" w:pos="4320"/>
        </w:tabs>
        <w:ind w:left="4320" w:hanging="360"/>
      </w:pPr>
      <w:rPr>
        <w:rFonts w:ascii="Wingdings" w:hAnsi="Wingdings"/>
      </w:rPr>
    </w:lvl>
    <w:lvl w:ilvl="6" w:tplc="96B88C24">
      <w:start w:val="1"/>
      <w:numFmt w:val="bullet"/>
      <w:lvlText w:val=""/>
      <w:lvlJc w:val="left"/>
      <w:pPr>
        <w:tabs>
          <w:tab w:val="num" w:pos="5040"/>
        </w:tabs>
        <w:ind w:left="5040" w:hanging="360"/>
      </w:pPr>
      <w:rPr>
        <w:rFonts w:ascii="Symbol" w:hAnsi="Symbol"/>
      </w:rPr>
    </w:lvl>
    <w:lvl w:ilvl="7" w:tplc="B49AEE86">
      <w:start w:val="1"/>
      <w:numFmt w:val="bullet"/>
      <w:lvlText w:val="o"/>
      <w:lvlJc w:val="left"/>
      <w:pPr>
        <w:tabs>
          <w:tab w:val="num" w:pos="5760"/>
        </w:tabs>
        <w:ind w:left="5760" w:hanging="360"/>
      </w:pPr>
      <w:rPr>
        <w:rFonts w:ascii="Courier New" w:hAnsi="Courier New"/>
      </w:rPr>
    </w:lvl>
    <w:lvl w:ilvl="8" w:tplc="47F84C5E">
      <w:start w:val="1"/>
      <w:numFmt w:val="bullet"/>
      <w:lvlText w:val=""/>
      <w:lvlJc w:val="left"/>
      <w:pPr>
        <w:tabs>
          <w:tab w:val="num" w:pos="6480"/>
        </w:tabs>
        <w:ind w:left="6480" w:hanging="360"/>
      </w:pPr>
      <w:rPr>
        <w:rFonts w:ascii="Wingdings" w:hAnsi="Wingdings"/>
      </w:rPr>
    </w:lvl>
  </w:abstractNum>
  <w:abstractNum w:abstractNumId="66" w15:restartNumberingAfterBreak="0">
    <w:nsid w:val="08794CEA"/>
    <w:multiLevelType w:val="hybridMultilevel"/>
    <w:tmpl w:val="08794CEA"/>
    <w:lvl w:ilvl="0" w:tplc="B636A5DC">
      <w:start w:val="1"/>
      <w:numFmt w:val="bullet"/>
      <w:lvlText w:val=""/>
      <w:lvlJc w:val="left"/>
      <w:pPr>
        <w:ind w:left="720" w:hanging="360"/>
      </w:pPr>
      <w:rPr>
        <w:rFonts w:ascii="Symbol" w:hAnsi="Symbol"/>
      </w:rPr>
    </w:lvl>
    <w:lvl w:ilvl="1" w:tplc="78305F6C">
      <w:start w:val="1"/>
      <w:numFmt w:val="bullet"/>
      <w:lvlText w:val="o"/>
      <w:lvlJc w:val="left"/>
      <w:pPr>
        <w:tabs>
          <w:tab w:val="num" w:pos="1440"/>
        </w:tabs>
        <w:ind w:left="1440" w:hanging="360"/>
      </w:pPr>
      <w:rPr>
        <w:rFonts w:ascii="Courier New" w:hAnsi="Courier New"/>
      </w:rPr>
    </w:lvl>
    <w:lvl w:ilvl="2" w:tplc="256E3DC2">
      <w:start w:val="1"/>
      <w:numFmt w:val="bullet"/>
      <w:lvlText w:val=""/>
      <w:lvlJc w:val="left"/>
      <w:pPr>
        <w:tabs>
          <w:tab w:val="num" w:pos="2160"/>
        </w:tabs>
        <w:ind w:left="2160" w:hanging="360"/>
      </w:pPr>
      <w:rPr>
        <w:rFonts w:ascii="Wingdings" w:hAnsi="Wingdings"/>
      </w:rPr>
    </w:lvl>
    <w:lvl w:ilvl="3" w:tplc="9FE8FE2C">
      <w:start w:val="1"/>
      <w:numFmt w:val="bullet"/>
      <w:lvlText w:val=""/>
      <w:lvlJc w:val="left"/>
      <w:pPr>
        <w:tabs>
          <w:tab w:val="num" w:pos="2880"/>
        </w:tabs>
        <w:ind w:left="2880" w:hanging="360"/>
      </w:pPr>
      <w:rPr>
        <w:rFonts w:ascii="Symbol" w:hAnsi="Symbol"/>
      </w:rPr>
    </w:lvl>
    <w:lvl w:ilvl="4" w:tplc="90FC8CB2">
      <w:start w:val="1"/>
      <w:numFmt w:val="bullet"/>
      <w:lvlText w:val="o"/>
      <w:lvlJc w:val="left"/>
      <w:pPr>
        <w:tabs>
          <w:tab w:val="num" w:pos="3600"/>
        </w:tabs>
        <w:ind w:left="3600" w:hanging="360"/>
      </w:pPr>
      <w:rPr>
        <w:rFonts w:ascii="Courier New" w:hAnsi="Courier New"/>
      </w:rPr>
    </w:lvl>
    <w:lvl w:ilvl="5" w:tplc="0AE69556">
      <w:start w:val="1"/>
      <w:numFmt w:val="bullet"/>
      <w:lvlText w:val=""/>
      <w:lvlJc w:val="left"/>
      <w:pPr>
        <w:tabs>
          <w:tab w:val="num" w:pos="4320"/>
        </w:tabs>
        <w:ind w:left="4320" w:hanging="360"/>
      </w:pPr>
      <w:rPr>
        <w:rFonts w:ascii="Wingdings" w:hAnsi="Wingdings"/>
      </w:rPr>
    </w:lvl>
    <w:lvl w:ilvl="6" w:tplc="A198E4CA">
      <w:start w:val="1"/>
      <w:numFmt w:val="bullet"/>
      <w:lvlText w:val=""/>
      <w:lvlJc w:val="left"/>
      <w:pPr>
        <w:tabs>
          <w:tab w:val="num" w:pos="5040"/>
        </w:tabs>
        <w:ind w:left="5040" w:hanging="360"/>
      </w:pPr>
      <w:rPr>
        <w:rFonts w:ascii="Symbol" w:hAnsi="Symbol"/>
      </w:rPr>
    </w:lvl>
    <w:lvl w:ilvl="7" w:tplc="B62C5A72">
      <w:start w:val="1"/>
      <w:numFmt w:val="bullet"/>
      <w:lvlText w:val="o"/>
      <w:lvlJc w:val="left"/>
      <w:pPr>
        <w:tabs>
          <w:tab w:val="num" w:pos="5760"/>
        </w:tabs>
        <w:ind w:left="5760" w:hanging="360"/>
      </w:pPr>
      <w:rPr>
        <w:rFonts w:ascii="Courier New" w:hAnsi="Courier New"/>
      </w:rPr>
    </w:lvl>
    <w:lvl w:ilvl="8" w:tplc="5F34AAC4">
      <w:start w:val="1"/>
      <w:numFmt w:val="bullet"/>
      <w:lvlText w:val=""/>
      <w:lvlJc w:val="left"/>
      <w:pPr>
        <w:tabs>
          <w:tab w:val="num" w:pos="6480"/>
        </w:tabs>
        <w:ind w:left="6480" w:hanging="360"/>
      </w:pPr>
      <w:rPr>
        <w:rFonts w:ascii="Wingdings" w:hAnsi="Wingdings"/>
      </w:rPr>
    </w:lvl>
  </w:abstractNum>
  <w:abstractNum w:abstractNumId="67" w15:restartNumberingAfterBreak="0">
    <w:nsid w:val="08794CEB"/>
    <w:multiLevelType w:val="hybridMultilevel"/>
    <w:tmpl w:val="08794CEB"/>
    <w:lvl w:ilvl="0" w:tplc="F914101A">
      <w:start w:val="1"/>
      <w:numFmt w:val="bullet"/>
      <w:lvlText w:val=""/>
      <w:lvlJc w:val="left"/>
      <w:pPr>
        <w:ind w:left="720" w:hanging="360"/>
      </w:pPr>
      <w:rPr>
        <w:rFonts w:ascii="Symbol" w:hAnsi="Symbol"/>
      </w:rPr>
    </w:lvl>
    <w:lvl w:ilvl="1" w:tplc="1BA0087A">
      <w:start w:val="1"/>
      <w:numFmt w:val="bullet"/>
      <w:lvlText w:val="o"/>
      <w:lvlJc w:val="left"/>
      <w:pPr>
        <w:tabs>
          <w:tab w:val="num" w:pos="1440"/>
        </w:tabs>
        <w:ind w:left="1440" w:hanging="360"/>
      </w:pPr>
      <w:rPr>
        <w:rFonts w:ascii="Courier New" w:hAnsi="Courier New"/>
      </w:rPr>
    </w:lvl>
    <w:lvl w:ilvl="2" w:tplc="96B672E4">
      <w:start w:val="1"/>
      <w:numFmt w:val="bullet"/>
      <w:lvlText w:val=""/>
      <w:lvlJc w:val="left"/>
      <w:pPr>
        <w:tabs>
          <w:tab w:val="num" w:pos="2160"/>
        </w:tabs>
        <w:ind w:left="2160" w:hanging="360"/>
      </w:pPr>
      <w:rPr>
        <w:rFonts w:ascii="Wingdings" w:hAnsi="Wingdings"/>
      </w:rPr>
    </w:lvl>
    <w:lvl w:ilvl="3" w:tplc="2C7299A2">
      <w:start w:val="1"/>
      <w:numFmt w:val="bullet"/>
      <w:lvlText w:val=""/>
      <w:lvlJc w:val="left"/>
      <w:pPr>
        <w:tabs>
          <w:tab w:val="num" w:pos="2880"/>
        </w:tabs>
        <w:ind w:left="2880" w:hanging="360"/>
      </w:pPr>
      <w:rPr>
        <w:rFonts w:ascii="Symbol" w:hAnsi="Symbol"/>
      </w:rPr>
    </w:lvl>
    <w:lvl w:ilvl="4" w:tplc="7CBCD9B6">
      <w:start w:val="1"/>
      <w:numFmt w:val="bullet"/>
      <w:lvlText w:val="o"/>
      <w:lvlJc w:val="left"/>
      <w:pPr>
        <w:tabs>
          <w:tab w:val="num" w:pos="3600"/>
        </w:tabs>
        <w:ind w:left="3600" w:hanging="360"/>
      </w:pPr>
      <w:rPr>
        <w:rFonts w:ascii="Courier New" w:hAnsi="Courier New"/>
      </w:rPr>
    </w:lvl>
    <w:lvl w:ilvl="5" w:tplc="C7B88AE2">
      <w:start w:val="1"/>
      <w:numFmt w:val="bullet"/>
      <w:lvlText w:val=""/>
      <w:lvlJc w:val="left"/>
      <w:pPr>
        <w:tabs>
          <w:tab w:val="num" w:pos="4320"/>
        </w:tabs>
        <w:ind w:left="4320" w:hanging="360"/>
      </w:pPr>
      <w:rPr>
        <w:rFonts w:ascii="Wingdings" w:hAnsi="Wingdings"/>
      </w:rPr>
    </w:lvl>
    <w:lvl w:ilvl="6" w:tplc="860851A4">
      <w:start w:val="1"/>
      <w:numFmt w:val="bullet"/>
      <w:lvlText w:val=""/>
      <w:lvlJc w:val="left"/>
      <w:pPr>
        <w:tabs>
          <w:tab w:val="num" w:pos="5040"/>
        </w:tabs>
        <w:ind w:left="5040" w:hanging="360"/>
      </w:pPr>
      <w:rPr>
        <w:rFonts w:ascii="Symbol" w:hAnsi="Symbol"/>
      </w:rPr>
    </w:lvl>
    <w:lvl w:ilvl="7" w:tplc="92A2E2F6">
      <w:start w:val="1"/>
      <w:numFmt w:val="bullet"/>
      <w:lvlText w:val="o"/>
      <w:lvlJc w:val="left"/>
      <w:pPr>
        <w:tabs>
          <w:tab w:val="num" w:pos="5760"/>
        </w:tabs>
        <w:ind w:left="5760" w:hanging="360"/>
      </w:pPr>
      <w:rPr>
        <w:rFonts w:ascii="Courier New" w:hAnsi="Courier New"/>
      </w:rPr>
    </w:lvl>
    <w:lvl w:ilvl="8" w:tplc="9CF27732">
      <w:start w:val="1"/>
      <w:numFmt w:val="bullet"/>
      <w:lvlText w:val=""/>
      <w:lvlJc w:val="left"/>
      <w:pPr>
        <w:tabs>
          <w:tab w:val="num" w:pos="6480"/>
        </w:tabs>
        <w:ind w:left="6480" w:hanging="360"/>
      </w:pPr>
      <w:rPr>
        <w:rFonts w:ascii="Wingdings" w:hAnsi="Wingdings"/>
      </w:rPr>
    </w:lvl>
  </w:abstractNum>
  <w:abstractNum w:abstractNumId="68" w15:restartNumberingAfterBreak="0">
    <w:nsid w:val="08794CEC"/>
    <w:multiLevelType w:val="hybridMultilevel"/>
    <w:tmpl w:val="08794CEC"/>
    <w:lvl w:ilvl="0" w:tplc="A02A0986">
      <w:start w:val="1"/>
      <w:numFmt w:val="bullet"/>
      <w:lvlText w:val=""/>
      <w:lvlJc w:val="left"/>
      <w:pPr>
        <w:ind w:left="720" w:hanging="360"/>
      </w:pPr>
      <w:rPr>
        <w:rFonts w:ascii="Symbol" w:hAnsi="Symbol"/>
      </w:rPr>
    </w:lvl>
    <w:lvl w:ilvl="1" w:tplc="BEF664B8">
      <w:start w:val="1"/>
      <w:numFmt w:val="bullet"/>
      <w:lvlText w:val="o"/>
      <w:lvlJc w:val="left"/>
      <w:pPr>
        <w:tabs>
          <w:tab w:val="num" w:pos="1440"/>
        </w:tabs>
        <w:ind w:left="1440" w:hanging="360"/>
      </w:pPr>
      <w:rPr>
        <w:rFonts w:ascii="Courier New" w:hAnsi="Courier New"/>
      </w:rPr>
    </w:lvl>
    <w:lvl w:ilvl="2" w:tplc="60C868E4">
      <w:start w:val="1"/>
      <w:numFmt w:val="bullet"/>
      <w:lvlText w:val=""/>
      <w:lvlJc w:val="left"/>
      <w:pPr>
        <w:tabs>
          <w:tab w:val="num" w:pos="2160"/>
        </w:tabs>
        <w:ind w:left="2160" w:hanging="360"/>
      </w:pPr>
      <w:rPr>
        <w:rFonts w:ascii="Wingdings" w:hAnsi="Wingdings"/>
      </w:rPr>
    </w:lvl>
    <w:lvl w:ilvl="3" w:tplc="63D69396">
      <w:start w:val="1"/>
      <w:numFmt w:val="bullet"/>
      <w:lvlText w:val=""/>
      <w:lvlJc w:val="left"/>
      <w:pPr>
        <w:tabs>
          <w:tab w:val="num" w:pos="2880"/>
        </w:tabs>
        <w:ind w:left="2880" w:hanging="360"/>
      </w:pPr>
      <w:rPr>
        <w:rFonts w:ascii="Symbol" w:hAnsi="Symbol"/>
      </w:rPr>
    </w:lvl>
    <w:lvl w:ilvl="4" w:tplc="86F83D16">
      <w:start w:val="1"/>
      <w:numFmt w:val="bullet"/>
      <w:lvlText w:val="o"/>
      <w:lvlJc w:val="left"/>
      <w:pPr>
        <w:tabs>
          <w:tab w:val="num" w:pos="3600"/>
        </w:tabs>
        <w:ind w:left="3600" w:hanging="360"/>
      </w:pPr>
      <w:rPr>
        <w:rFonts w:ascii="Courier New" w:hAnsi="Courier New"/>
      </w:rPr>
    </w:lvl>
    <w:lvl w:ilvl="5" w:tplc="BFB62070">
      <w:start w:val="1"/>
      <w:numFmt w:val="bullet"/>
      <w:lvlText w:val=""/>
      <w:lvlJc w:val="left"/>
      <w:pPr>
        <w:tabs>
          <w:tab w:val="num" w:pos="4320"/>
        </w:tabs>
        <w:ind w:left="4320" w:hanging="360"/>
      </w:pPr>
      <w:rPr>
        <w:rFonts w:ascii="Wingdings" w:hAnsi="Wingdings"/>
      </w:rPr>
    </w:lvl>
    <w:lvl w:ilvl="6" w:tplc="C4B018C6">
      <w:start w:val="1"/>
      <w:numFmt w:val="bullet"/>
      <w:lvlText w:val=""/>
      <w:lvlJc w:val="left"/>
      <w:pPr>
        <w:tabs>
          <w:tab w:val="num" w:pos="5040"/>
        </w:tabs>
        <w:ind w:left="5040" w:hanging="360"/>
      </w:pPr>
      <w:rPr>
        <w:rFonts w:ascii="Symbol" w:hAnsi="Symbol"/>
      </w:rPr>
    </w:lvl>
    <w:lvl w:ilvl="7" w:tplc="E9AE7D68">
      <w:start w:val="1"/>
      <w:numFmt w:val="bullet"/>
      <w:lvlText w:val="o"/>
      <w:lvlJc w:val="left"/>
      <w:pPr>
        <w:tabs>
          <w:tab w:val="num" w:pos="5760"/>
        </w:tabs>
        <w:ind w:left="5760" w:hanging="360"/>
      </w:pPr>
      <w:rPr>
        <w:rFonts w:ascii="Courier New" w:hAnsi="Courier New"/>
      </w:rPr>
    </w:lvl>
    <w:lvl w:ilvl="8" w:tplc="64929802">
      <w:start w:val="1"/>
      <w:numFmt w:val="bullet"/>
      <w:lvlText w:val=""/>
      <w:lvlJc w:val="left"/>
      <w:pPr>
        <w:tabs>
          <w:tab w:val="num" w:pos="6480"/>
        </w:tabs>
        <w:ind w:left="6480" w:hanging="360"/>
      </w:pPr>
      <w:rPr>
        <w:rFonts w:ascii="Wingdings" w:hAnsi="Wingdings"/>
      </w:rPr>
    </w:lvl>
  </w:abstractNum>
  <w:abstractNum w:abstractNumId="69" w15:restartNumberingAfterBreak="0">
    <w:nsid w:val="08794CED"/>
    <w:multiLevelType w:val="hybridMultilevel"/>
    <w:tmpl w:val="08794CED"/>
    <w:lvl w:ilvl="0" w:tplc="714C095C">
      <w:numFmt w:val="bullet"/>
      <w:lvlText w:val=""/>
      <w:lvlJc w:val="left"/>
      <w:pPr>
        <w:ind w:left="720" w:hanging="360"/>
      </w:pPr>
      <w:rPr>
        <w:rFonts w:ascii="Symbol" w:hAnsi="Symbol"/>
      </w:rPr>
    </w:lvl>
    <w:lvl w:ilvl="1" w:tplc="67CC83DE">
      <w:start w:val="1"/>
      <w:numFmt w:val="bullet"/>
      <w:lvlText w:val="o"/>
      <w:lvlJc w:val="left"/>
      <w:pPr>
        <w:tabs>
          <w:tab w:val="num" w:pos="1440"/>
        </w:tabs>
        <w:ind w:left="1440" w:hanging="360"/>
      </w:pPr>
      <w:rPr>
        <w:rFonts w:ascii="Courier New" w:hAnsi="Courier New"/>
      </w:rPr>
    </w:lvl>
    <w:lvl w:ilvl="2" w:tplc="7F6A8FA0">
      <w:start w:val="1"/>
      <w:numFmt w:val="bullet"/>
      <w:lvlText w:val=""/>
      <w:lvlJc w:val="left"/>
      <w:pPr>
        <w:tabs>
          <w:tab w:val="num" w:pos="2160"/>
        </w:tabs>
        <w:ind w:left="2160" w:hanging="360"/>
      </w:pPr>
      <w:rPr>
        <w:rFonts w:ascii="Wingdings" w:hAnsi="Wingdings"/>
      </w:rPr>
    </w:lvl>
    <w:lvl w:ilvl="3" w:tplc="7D7C88D2">
      <w:start w:val="1"/>
      <w:numFmt w:val="bullet"/>
      <w:lvlText w:val=""/>
      <w:lvlJc w:val="left"/>
      <w:pPr>
        <w:tabs>
          <w:tab w:val="num" w:pos="2880"/>
        </w:tabs>
        <w:ind w:left="2880" w:hanging="360"/>
      </w:pPr>
      <w:rPr>
        <w:rFonts w:ascii="Symbol" w:hAnsi="Symbol"/>
      </w:rPr>
    </w:lvl>
    <w:lvl w:ilvl="4" w:tplc="78E8C6E2">
      <w:start w:val="1"/>
      <w:numFmt w:val="bullet"/>
      <w:lvlText w:val="o"/>
      <w:lvlJc w:val="left"/>
      <w:pPr>
        <w:tabs>
          <w:tab w:val="num" w:pos="3600"/>
        </w:tabs>
        <w:ind w:left="3600" w:hanging="360"/>
      </w:pPr>
      <w:rPr>
        <w:rFonts w:ascii="Courier New" w:hAnsi="Courier New"/>
      </w:rPr>
    </w:lvl>
    <w:lvl w:ilvl="5" w:tplc="6C22D0BE">
      <w:start w:val="1"/>
      <w:numFmt w:val="bullet"/>
      <w:lvlText w:val=""/>
      <w:lvlJc w:val="left"/>
      <w:pPr>
        <w:tabs>
          <w:tab w:val="num" w:pos="4320"/>
        </w:tabs>
        <w:ind w:left="4320" w:hanging="360"/>
      </w:pPr>
      <w:rPr>
        <w:rFonts w:ascii="Wingdings" w:hAnsi="Wingdings"/>
      </w:rPr>
    </w:lvl>
    <w:lvl w:ilvl="6" w:tplc="C63A1BA8">
      <w:start w:val="1"/>
      <w:numFmt w:val="bullet"/>
      <w:lvlText w:val=""/>
      <w:lvlJc w:val="left"/>
      <w:pPr>
        <w:tabs>
          <w:tab w:val="num" w:pos="5040"/>
        </w:tabs>
        <w:ind w:left="5040" w:hanging="360"/>
      </w:pPr>
      <w:rPr>
        <w:rFonts w:ascii="Symbol" w:hAnsi="Symbol"/>
      </w:rPr>
    </w:lvl>
    <w:lvl w:ilvl="7" w:tplc="6340E71C">
      <w:start w:val="1"/>
      <w:numFmt w:val="bullet"/>
      <w:lvlText w:val="o"/>
      <w:lvlJc w:val="left"/>
      <w:pPr>
        <w:tabs>
          <w:tab w:val="num" w:pos="5760"/>
        </w:tabs>
        <w:ind w:left="5760" w:hanging="360"/>
      </w:pPr>
      <w:rPr>
        <w:rFonts w:ascii="Courier New" w:hAnsi="Courier New"/>
      </w:rPr>
    </w:lvl>
    <w:lvl w:ilvl="8" w:tplc="C636BE0E">
      <w:start w:val="1"/>
      <w:numFmt w:val="bullet"/>
      <w:lvlText w:val=""/>
      <w:lvlJc w:val="left"/>
      <w:pPr>
        <w:tabs>
          <w:tab w:val="num" w:pos="6480"/>
        </w:tabs>
        <w:ind w:left="6480" w:hanging="360"/>
      </w:pPr>
      <w:rPr>
        <w:rFonts w:ascii="Wingdings" w:hAnsi="Wingdings"/>
      </w:rPr>
    </w:lvl>
  </w:abstractNum>
  <w:abstractNum w:abstractNumId="70" w15:restartNumberingAfterBreak="0">
    <w:nsid w:val="08794CEE"/>
    <w:multiLevelType w:val="hybridMultilevel"/>
    <w:tmpl w:val="08794CEE"/>
    <w:lvl w:ilvl="0" w:tplc="45C8823C">
      <w:numFmt w:val="bullet"/>
      <w:lvlText w:val=""/>
      <w:lvlJc w:val="left"/>
      <w:pPr>
        <w:ind w:left="720" w:hanging="360"/>
      </w:pPr>
      <w:rPr>
        <w:rFonts w:ascii="Symbol" w:hAnsi="Symbol"/>
      </w:rPr>
    </w:lvl>
    <w:lvl w:ilvl="1" w:tplc="D8D61CE8">
      <w:start w:val="1"/>
      <w:numFmt w:val="bullet"/>
      <w:lvlText w:val="o"/>
      <w:lvlJc w:val="left"/>
      <w:pPr>
        <w:tabs>
          <w:tab w:val="num" w:pos="1440"/>
        </w:tabs>
        <w:ind w:left="1440" w:hanging="360"/>
      </w:pPr>
      <w:rPr>
        <w:rFonts w:ascii="Courier New" w:hAnsi="Courier New"/>
      </w:rPr>
    </w:lvl>
    <w:lvl w:ilvl="2" w:tplc="374CB56C">
      <w:start w:val="1"/>
      <w:numFmt w:val="bullet"/>
      <w:lvlText w:val=""/>
      <w:lvlJc w:val="left"/>
      <w:pPr>
        <w:tabs>
          <w:tab w:val="num" w:pos="2160"/>
        </w:tabs>
        <w:ind w:left="2160" w:hanging="360"/>
      </w:pPr>
      <w:rPr>
        <w:rFonts w:ascii="Wingdings" w:hAnsi="Wingdings"/>
      </w:rPr>
    </w:lvl>
    <w:lvl w:ilvl="3" w:tplc="67522700">
      <w:start w:val="1"/>
      <w:numFmt w:val="bullet"/>
      <w:lvlText w:val=""/>
      <w:lvlJc w:val="left"/>
      <w:pPr>
        <w:tabs>
          <w:tab w:val="num" w:pos="2880"/>
        </w:tabs>
        <w:ind w:left="2880" w:hanging="360"/>
      </w:pPr>
      <w:rPr>
        <w:rFonts w:ascii="Symbol" w:hAnsi="Symbol"/>
      </w:rPr>
    </w:lvl>
    <w:lvl w:ilvl="4" w:tplc="A89037DA">
      <w:start w:val="1"/>
      <w:numFmt w:val="bullet"/>
      <w:lvlText w:val="o"/>
      <w:lvlJc w:val="left"/>
      <w:pPr>
        <w:tabs>
          <w:tab w:val="num" w:pos="3600"/>
        </w:tabs>
        <w:ind w:left="3600" w:hanging="360"/>
      </w:pPr>
      <w:rPr>
        <w:rFonts w:ascii="Courier New" w:hAnsi="Courier New"/>
      </w:rPr>
    </w:lvl>
    <w:lvl w:ilvl="5" w:tplc="217AAA18">
      <w:start w:val="1"/>
      <w:numFmt w:val="bullet"/>
      <w:lvlText w:val=""/>
      <w:lvlJc w:val="left"/>
      <w:pPr>
        <w:tabs>
          <w:tab w:val="num" w:pos="4320"/>
        </w:tabs>
        <w:ind w:left="4320" w:hanging="360"/>
      </w:pPr>
      <w:rPr>
        <w:rFonts w:ascii="Wingdings" w:hAnsi="Wingdings"/>
      </w:rPr>
    </w:lvl>
    <w:lvl w:ilvl="6" w:tplc="D3E48534">
      <w:start w:val="1"/>
      <w:numFmt w:val="bullet"/>
      <w:lvlText w:val=""/>
      <w:lvlJc w:val="left"/>
      <w:pPr>
        <w:tabs>
          <w:tab w:val="num" w:pos="5040"/>
        </w:tabs>
        <w:ind w:left="5040" w:hanging="360"/>
      </w:pPr>
      <w:rPr>
        <w:rFonts w:ascii="Symbol" w:hAnsi="Symbol"/>
      </w:rPr>
    </w:lvl>
    <w:lvl w:ilvl="7" w:tplc="951CE0F6">
      <w:start w:val="1"/>
      <w:numFmt w:val="bullet"/>
      <w:lvlText w:val="o"/>
      <w:lvlJc w:val="left"/>
      <w:pPr>
        <w:tabs>
          <w:tab w:val="num" w:pos="5760"/>
        </w:tabs>
        <w:ind w:left="5760" w:hanging="360"/>
      </w:pPr>
      <w:rPr>
        <w:rFonts w:ascii="Courier New" w:hAnsi="Courier New"/>
      </w:rPr>
    </w:lvl>
    <w:lvl w:ilvl="8" w:tplc="C8F61AD8">
      <w:start w:val="1"/>
      <w:numFmt w:val="bullet"/>
      <w:lvlText w:val=""/>
      <w:lvlJc w:val="left"/>
      <w:pPr>
        <w:tabs>
          <w:tab w:val="num" w:pos="6480"/>
        </w:tabs>
        <w:ind w:left="6480" w:hanging="360"/>
      </w:pPr>
      <w:rPr>
        <w:rFonts w:ascii="Wingdings" w:hAnsi="Wingdings"/>
      </w:rPr>
    </w:lvl>
  </w:abstractNum>
  <w:abstractNum w:abstractNumId="71" w15:restartNumberingAfterBreak="0">
    <w:nsid w:val="08794CEF"/>
    <w:multiLevelType w:val="hybridMultilevel"/>
    <w:tmpl w:val="08794CEF"/>
    <w:lvl w:ilvl="0" w:tplc="A40E5758">
      <w:numFmt w:val="bullet"/>
      <w:lvlText w:val=""/>
      <w:lvlJc w:val="left"/>
      <w:pPr>
        <w:ind w:left="720" w:hanging="360"/>
      </w:pPr>
      <w:rPr>
        <w:rFonts w:ascii="Symbol" w:hAnsi="Symbol"/>
      </w:rPr>
    </w:lvl>
    <w:lvl w:ilvl="1" w:tplc="348E7D04">
      <w:start w:val="1"/>
      <w:numFmt w:val="bullet"/>
      <w:lvlText w:val="o"/>
      <w:lvlJc w:val="left"/>
      <w:pPr>
        <w:tabs>
          <w:tab w:val="num" w:pos="1440"/>
        </w:tabs>
        <w:ind w:left="1440" w:hanging="360"/>
      </w:pPr>
      <w:rPr>
        <w:rFonts w:ascii="Courier New" w:hAnsi="Courier New"/>
      </w:rPr>
    </w:lvl>
    <w:lvl w:ilvl="2" w:tplc="9D58E70A">
      <w:start w:val="1"/>
      <w:numFmt w:val="bullet"/>
      <w:lvlText w:val=""/>
      <w:lvlJc w:val="left"/>
      <w:pPr>
        <w:tabs>
          <w:tab w:val="num" w:pos="2160"/>
        </w:tabs>
        <w:ind w:left="2160" w:hanging="360"/>
      </w:pPr>
      <w:rPr>
        <w:rFonts w:ascii="Wingdings" w:hAnsi="Wingdings"/>
      </w:rPr>
    </w:lvl>
    <w:lvl w:ilvl="3" w:tplc="FE9672AE">
      <w:start w:val="1"/>
      <w:numFmt w:val="bullet"/>
      <w:lvlText w:val=""/>
      <w:lvlJc w:val="left"/>
      <w:pPr>
        <w:tabs>
          <w:tab w:val="num" w:pos="2880"/>
        </w:tabs>
        <w:ind w:left="2880" w:hanging="360"/>
      </w:pPr>
      <w:rPr>
        <w:rFonts w:ascii="Symbol" w:hAnsi="Symbol"/>
      </w:rPr>
    </w:lvl>
    <w:lvl w:ilvl="4" w:tplc="DEAC217A">
      <w:start w:val="1"/>
      <w:numFmt w:val="bullet"/>
      <w:lvlText w:val="o"/>
      <w:lvlJc w:val="left"/>
      <w:pPr>
        <w:tabs>
          <w:tab w:val="num" w:pos="3600"/>
        </w:tabs>
        <w:ind w:left="3600" w:hanging="360"/>
      </w:pPr>
      <w:rPr>
        <w:rFonts w:ascii="Courier New" w:hAnsi="Courier New"/>
      </w:rPr>
    </w:lvl>
    <w:lvl w:ilvl="5" w:tplc="C6EE3BCC">
      <w:start w:val="1"/>
      <w:numFmt w:val="bullet"/>
      <w:lvlText w:val=""/>
      <w:lvlJc w:val="left"/>
      <w:pPr>
        <w:tabs>
          <w:tab w:val="num" w:pos="4320"/>
        </w:tabs>
        <w:ind w:left="4320" w:hanging="360"/>
      </w:pPr>
      <w:rPr>
        <w:rFonts w:ascii="Wingdings" w:hAnsi="Wingdings"/>
      </w:rPr>
    </w:lvl>
    <w:lvl w:ilvl="6" w:tplc="56BA867C">
      <w:start w:val="1"/>
      <w:numFmt w:val="bullet"/>
      <w:lvlText w:val=""/>
      <w:lvlJc w:val="left"/>
      <w:pPr>
        <w:tabs>
          <w:tab w:val="num" w:pos="5040"/>
        </w:tabs>
        <w:ind w:left="5040" w:hanging="360"/>
      </w:pPr>
      <w:rPr>
        <w:rFonts w:ascii="Symbol" w:hAnsi="Symbol"/>
      </w:rPr>
    </w:lvl>
    <w:lvl w:ilvl="7" w:tplc="A3B27288">
      <w:start w:val="1"/>
      <w:numFmt w:val="bullet"/>
      <w:lvlText w:val="o"/>
      <w:lvlJc w:val="left"/>
      <w:pPr>
        <w:tabs>
          <w:tab w:val="num" w:pos="5760"/>
        </w:tabs>
        <w:ind w:left="5760" w:hanging="360"/>
      </w:pPr>
      <w:rPr>
        <w:rFonts w:ascii="Courier New" w:hAnsi="Courier New"/>
      </w:rPr>
    </w:lvl>
    <w:lvl w:ilvl="8" w:tplc="68BA1014">
      <w:start w:val="1"/>
      <w:numFmt w:val="bullet"/>
      <w:lvlText w:val=""/>
      <w:lvlJc w:val="left"/>
      <w:pPr>
        <w:tabs>
          <w:tab w:val="num" w:pos="6480"/>
        </w:tabs>
        <w:ind w:left="6480" w:hanging="360"/>
      </w:pPr>
      <w:rPr>
        <w:rFonts w:ascii="Wingdings" w:hAnsi="Wingdings"/>
      </w:rPr>
    </w:lvl>
  </w:abstractNum>
  <w:abstractNum w:abstractNumId="72" w15:restartNumberingAfterBreak="0">
    <w:nsid w:val="08794CF0"/>
    <w:multiLevelType w:val="hybridMultilevel"/>
    <w:tmpl w:val="08794CF0"/>
    <w:lvl w:ilvl="0" w:tplc="4D3AFBB6">
      <w:numFmt w:val="bullet"/>
      <w:lvlText w:val=""/>
      <w:lvlJc w:val="left"/>
      <w:pPr>
        <w:ind w:left="720" w:hanging="360"/>
      </w:pPr>
      <w:rPr>
        <w:rFonts w:ascii="Symbol" w:hAnsi="Symbol"/>
      </w:rPr>
    </w:lvl>
    <w:lvl w:ilvl="1" w:tplc="F8940ADE">
      <w:start w:val="1"/>
      <w:numFmt w:val="bullet"/>
      <w:lvlText w:val="o"/>
      <w:lvlJc w:val="left"/>
      <w:pPr>
        <w:tabs>
          <w:tab w:val="num" w:pos="1440"/>
        </w:tabs>
        <w:ind w:left="1440" w:hanging="360"/>
      </w:pPr>
      <w:rPr>
        <w:rFonts w:ascii="Courier New" w:hAnsi="Courier New"/>
      </w:rPr>
    </w:lvl>
    <w:lvl w:ilvl="2" w:tplc="5D3C602E">
      <w:start w:val="1"/>
      <w:numFmt w:val="bullet"/>
      <w:lvlText w:val=""/>
      <w:lvlJc w:val="left"/>
      <w:pPr>
        <w:tabs>
          <w:tab w:val="num" w:pos="2160"/>
        </w:tabs>
        <w:ind w:left="2160" w:hanging="360"/>
      </w:pPr>
      <w:rPr>
        <w:rFonts w:ascii="Wingdings" w:hAnsi="Wingdings"/>
      </w:rPr>
    </w:lvl>
    <w:lvl w:ilvl="3" w:tplc="5BC8A5EE">
      <w:start w:val="1"/>
      <w:numFmt w:val="bullet"/>
      <w:lvlText w:val=""/>
      <w:lvlJc w:val="left"/>
      <w:pPr>
        <w:tabs>
          <w:tab w:val="num" w:pos="2880"/>
        </w:tabs>
        <w:ind w:left="2880" w:hanging="360"/>
      </w:pPr>
      <w:rPr>
        <w:rFonts w:ascii="Symbol" w:hAnsi="Symbol"/>
      </w:rPr>
    </w:lvl>
    <w:lvl w:ilvl="4" w:tplc="2ED04ECA">
      <w:start w:val="1"/>
      <w:numFmt w:val="bullet"/>
      <w:lvlText w:val="o"/>
      <w:lvlJc w:val="left"/>
      <w:pPr>
        <w:tabs>
          <w:tab w:val="num" w:pos="3600"/>
        </w:tabs>
        <w:ind w:left="3600" w:hanging="360"/>
      </w:pPr>
      <w:rPr>
        <w:rFonts w:ascii="Courier New" w:hAnsi="Courier New"/>
      </w:rPr>
    </w:lvl>
    <w:lvl w:ilvl="5" w:tplc="02CA491A">
      <w:start w:val="1"/>
      <w:numFmt w:val="bullet"/>
      <w:lvlText w:val=""/>
      <w:lvlJc w:val="left"/>
      <w:pPr>
        <w:tabs>
          <w:tab w:val="num" w:pos="4320"/>
        </w:tabs>
        <w:ind w:left="4320" w:hanging="360"/>
      </w:pPr>
      <w:rPr>
        <w:rFonts w:ascii="Wingdings" w:hAnsi="Wingdings"/>
      </w:rPr>
    </w:lvl>
    <w:lvl w:ilvl="6" w:tplc="E6BE97FE">
      <w:start w:val="1"/>
      <w:numFmt w:val="bullet"/>
      <w:lvlText w:val=""/>
      <w:lvlJc w:val="left"/>
      <w:pPr>
        <w:tabs>
          <w:tab w:val="num" w:pos="5040"/>
        </w:tabs>
        <w:ind w:left="5040" w:hanging="360"/>
      </w:pPr>
      <w:rPr>
        <w:rFonts w:ascii="Symbol" w:hAnsi="Symbol"/>
      </w:rPr>
    </w:lvl>
    <w:lvl w:ilvl="7" w:tplc="5E6CA826">
      <w:start w:val="1"/>
      <w:numFmt w:val="bullet"/>
      <w:lvlText w:val="o"/>
      <w:lvlJc w:val="left"/>
      <w:pPr>
        <w:tabs>
          <w:tab w:val="num" w:pos="5760"/>
        </w:tabs>
        <w:ind w:left="5760" w:hanging="360"/>
      </w:pPr>
      <w:rPr>
        <w:rFonts w:ascii="Courier New" w:hAnsi="Courier New"/>
      </w:rPr>
    </w:lvl>
    <w:lvl w:ilvl="8" w:tplc="65D627F6">
      <w:start w:val="1"/>
      <w:numFmt w:val="bullet"/>
      <w:lvlText w:val=""/>
      <w:lvlJc w:val="left"/>
      <w:pPr>
        <w:tabs>
          <w:tab w:val="num" w:pos="6480"/>
        </w:tabs>
        <w:ind w:left="6480" w:hanging="360"/>
      </w:pPr>
      <w:rPr>
        <w:rFonts w:ascii="Wingdings" w:hAnsi="Wingdings"/>
      </w:rPr>
    </w:lvl>
  </w:abstractNum>
  <w:abstractNum w:abstractNumId="73" w15:restartNumberingAfterBreak="0">
    <w:nsid w:val="08794CF1"/>
    <w:multiLevelType w:val="hybridMultilevel"/>
    <w:tmpl w:val="08794CF1"/>
    <w:lvl w:ilvl="0" w:tplc="27B251AA">
      <w:start w:val="1"/>
      <w:numFmt w:val="bullet"/>
      <w:lvlText w:val=""/>
      <w:lvlJc w:val="left"/>
      <w:pPr>
        <w:ind w:left="720" w:hanging="360"/>
      </w:pPr>
      <w:rPr>
        <w:rFonts w:ascii="Symbol" w:hAnsi="Symbol"/>
      </w:rPr>
    </w:lvl>
    <w:lvl w:ilvl="1" w:tplc="79BCA5E4">
      <w:start w:val="1"/>
      <w:numFmt w:val="bullet"/>
      <w:lvlText w:val="o"/>
      <w:lvlJc w:val="left"/>
      <w:pPr>
        <w:tabs>
          <w:tab w:val="num" w:pos="1440"/>
        </w:tabs>
        <w:ind w:left="1440" w:hanging="360"/>
      </w:pPr>
      <w:rPr>
        <w:rFonts w:ascii="Courier New" w:hAnsi="Courier New"/>
      </w:rPr>
    </w:lvl>
    <w:lvl w:ilvl="2" w:tplc="C24C579C">
      <w:start w:val="1"/>
      <w:numFmt w:val="bullet"/>
      <w:lvlText w:val=""/>
      <w:lvlJc w:val="left"/>
      <w:pPr>
        <w:tabs>
          <w:tab w:val="num" w:pos="2160"/>
        </w:tabs>
        <w:ind w:left="2160" w:hanging="360"/>
      </w:pPr>
      <w:rPr>
        <w:rFonts w:ascii="Wingdings" w:hAnsi="Wingdings"/>
      </w:rPr>
    </w:lvl>
    <w:lvl w:ilvl="3" w:tplc="85C2D10E">
      <w:start w:val="1"/>
      <w:numFmt w:val="bullet"/>
      <w:lvlText w:val=""/>
      <w:lvlJc w:val="left"/>
      <w:pPr>
        <w:tabs>
          <w:tab w:val="num" w:pos="2880"/>
        </w:tabs>
        <w:ind w:left="2880" w:hanging="360"/>
      </w:pPr>
      <w:rPr>
        <w:rFonts w:ascii="Symbol" w:hAnsi="Symbol"/>
      </w:rPr>
    </w:lvl>
    <w:lvl w:ilvl="4" w:tplc="BBEE0E94">
      <w:start w:val="1"/>
      <w:numFmt w:val="bullet"/>
      <w:lvlText w:val="o"/>
      <w:lvlJc w:val="left"/>
      <w:pPr>
        <w:tabs>
          <w:tab w:val="num" w:pos="3600"/>
        </w:tabs>
        <w:ind w:left="3600" w:hanging="360"/>
      </w:pPr>
      <w:rPr>
        <w:rFonts w:ascii="Courier New" w:hAnsi="Courier New"/>
      </w:rPr>
    </w:lvl>
    <w:lvl w:ilvl="5" w:tplc="C26C3D80">
      <w:start w:val="1"/>
      <w:numFmt w:val="bullet"/>
      <w:lvlText w:val=""/>
      <w:lvlJc w:val="left"/>
      <w:pPr>
        <w:tabs>
          <w:tab w:val="num" w:pos="4320"/>
        </w:tabs>
        <w:ind w:left="4320" w:hanging="360"/>
      </w:pPr>
      <w:rPr>
        <w:rFonts w:ascii="Wingdings" w:hAnsi="Wingdings"/>
      </w:rPr>
    </w:lvl>
    <w:lvl w:ilvl="6" w:tplc="AE489C5E">
      <w:start w:val="1"/>
      <w:numFmt w:val="bullet"/>
      <w:lvlText w:val=""/>
      <w:lvlJc w:val="left"/>
      <w:pPr>
        <w:tabs>
          <w:tab w:val="num" w:pos="5040"/>
        </w:tabs>
        <w:ind w:left="5040" w:hanging="360"/>
      </w:pPr>
      <w:rPr>
        <w:rFonts w:ascii="Symbol" w:hAnsi="Symbol"/>
      </w:rPr>
    </w:lvl>
    <w:lvl w:ilvl="7" w:tplc="69961CE6">
      <w:start w:val="1"/>
      <w:numFmt w:val="bullet"/>
      <w:lvlText w:val="o"/>
      <w:lvlJc w:val="left"/>
      <w:pPr>
        <w:tabs>
          <w:tab w:val="num" w:pos="5760"/>
        </w:tabs>
        <w:ind w:left="5760" w:hanging="360"/>
      </w:pPr>
      <w:rPr>
        <w:rFonts w:ascii="Courier New" w:hAnsi="Courier New"/>
      </w:rPr>
    </w:lvl>
    <w:lvl w:ilvl="8" w:tplc="12CA2F2A">
      <w:start w:val="1"/>
      <w:numFmt w:val="bullet"/>
      <w:lvlText w:val=""/>
      <w:lvlJc w:val="left"/>
      <w:pPr>
        <w:tabs>
          <w:tab w:val="num" w:pos="6480"/>
        </w:tabs>
        <w:ind w:left="6480" w:hanging="360"/>
      </w:pPr>
      <w:rPr>
        <w:rFonts w:ascii="Wingdings" w:hAnsi="Wingdings"/>
      </w:rPr>
    </w:lvl>
  </w:abstractNum>
  <w:abstractNum w:abstractNumId="74" w15:restartNumberingAfterBreak="0">
    <w:nsid w:val="08794CF2"/>
    <w:multiLevelType w:val="hybridMultilevel"/>
    <w:tmpl w:val="08794CF2"/>
    <w:lvl w:ilvl="0" w:tplc="5970B804">
      <w:start w:val="1"/>
      <w:numFmt w:val="bullet"/>
      <w:lvlText w:val=""/>
      <w:lvlJc w:val="left"/>
      <w:pPr>
        <w:ind w:left="720" w:hanging="360"/>
      </w:pPr>
      <w:rPr>
        <w:rFonts w:ascii="Symbol" w:hAnsi="Symbol"/>
      </w:rPr>
    </w:lvl>
    <w:lvl w:ilvl="1" w:tplc="13564E8A">
      <w:start w:val="1"/>
      <w:numFmt w:val="bullet"/>
      <w:lvlText w:val="o"/>
      <w:lvlJc w:val="left"/>
      <w:pPr>
        <w:tabs>
          <w:tab w:val="num" w:pos="1440"/>
        </w:tabs>
        <w:ind w:left="1440" w:hanging="360"/>
      </w:pPr>
      <w:rPr>
        <w:rFonts w:ascii="Courier New" w:hAnsi="Courier New"/>
      </w:rPr>
    </w:lvl>
    <w:lvl w:ilvl="2" w:tplc="757CA5BC">
      <w:start w:val="1"/>
      <w:numFmt w:val="bullet"/>
      <w:lvlText w:val=""/>
      <w:lvlJc w:val="left"/>
      <w:pPr>
        <w:tabs>
          <w:tab w:val="num" w:pos="2160"/>
        </w:tabs>
        <w:ind w:left="2160" w:hanging="360"/>
      </w:pPr>
      <w:rPr>
        <w:rFonts w:ascii="Wingdings" w:hAnsi="Wingdings"/>
      </w:rPr>
    </w:lvl>
    <w:lvl w:ilvl="3" w:tplc="AB8C8AC4">
      <w:start w:val="1"/>
      <w:numFmt w:val="bullet"/>
      <w:lvlText w:val=""/>
      <w:lvlJc w:val="left"/>
      <w:pPr>
        <w:tabs>
          <w:tab w:val="num" w:pos="2880"/>
        </w:tabs>
        <w:ind w:left="2880" w:hanging="360"/>
      </w:pPr>
      <w:rPr>
        <w:rFonts w:ascii="Symbol" w:hAnsi="Symbol"/>
      </w:rPr>
    </w:lvl>
    <w:lvl w:ilvl="4" w:tplc="0E5C5F60">
      <w:start w:val="1"/>
      <w:numFmt w:val="bullet"/>
      <w:lvlText w:val="o"/>
      <w:lvlJc w:val="left"/>
      <w:pPr>
        <w:tabs>
          <w:tab w:val="num" w:pos="3600"/>
        </w:tabs>
        <w:ind w:left="3600" w:hanging="360"/>
      </w:pPr>
      <w:rPr>
        <w:rFonts w:ascii="Courier New" w:hAnsi="Courier New"/>
      </w:rPr>
    </w:lvl>
    <w:lvl w:ilvl="5" w:tplc="76EE26BE">
      <w:start w:val="1"/>
      <w:numFmt w:val="bullet"/>
      <w:lvlText w:val=""/>
      <w:lvlJc w:val="left"/>
      <w:pPr>
        <w:tabs>
          <w:tab w:val="num" w:pos="4320"/>
        </w:tabs>
        <w:ind w:left="4320" w:hanging="360"/>
      </w:pPr>
      <w:rPr>
        <w:rFonts w:ascii="Wingdings" w:hAnsi="Wingdings"/>
      </w:rPr>
    </w:lvl>
    <w:lvl w:ilvl="6" w:tplc="C870FEB4">
      <w:start w:val="1"/>
      <w:numFmt w:val="bullet"/>
      <w:lvlText w:val=""/>
      <w:lvlJc w:val="left"/>
      <w:pPr>
        <w:tabs>
          <w:tab w:val="num" w:pos="5040"/>
        </w:tabs>
        <w:ind w:left="5040" w:hanging="360"/>
      </w:pPr>
      <w:rPr>
        <w:rFonts w:ascii="Symbol" w:hAnsi="Symbol"/>
      </w:rPr>
    </w:lvl>
    <w:lvl w:ilvl="7" w:tplc="EBA6E4FC">
      <w:start w:val="1"/>
      <w:numFmt w:val="bullet"/>
      <w:lvlText w:val="o"/>
      <w:lvlJc w:val="left"/>
      <w:pPr>
        <w:tabs>
          <w:tab w:val="num" w:pos="5760"/>
        </w:tabs>
        <w:ind w:left="5760" w:hanging="360"/>
      </w:pPr>
      <w:rPr>
        <w:rFonts w:ascii="Courier New" w:hAnsi="Courier New"/>
      </w:rPr>
    </w:lvl>
    <w:lvl w:ilvl="8" w:tplc="390CCD18">
      <w:start w:val="1"/>
      <w:numFmt w:val="bullet"/>
      <w:lvlText w:val=""/>
      <w:lvlJc w:val="left"/>
      <w:pPr>
        <w:tabs>
          <w:tab w:val="num" w:pos="6480"/>
        </w:tabs>
        <w:ind w:left="6480" w:hanging="360"/>
      </w:pPr>
      <w:rPr>
        <w:rFonts w:ascii="Wingdings" w:hAnsi="Wingdings"/>
      </w:rPr>
    </w:lvl>
  </w:abstractNum>
  <w:abstractNum w:abstractNumId="75" w15:restartNumberingAfterBreak="0">
    <w:nsid w:val="08794CF3"/>
    <w:multiLevelType w:val="hybridMultilevel"/>
    <w:tmpl w:val="08794CF3"/>
    <w:lvl w:ilvl="0" w:tplc="33220AD8">
      <w:start w:val="1"/>
      <w:numFmt w:val="bullet"/>
      <w:lvlText w:val=""/>
      <w:lvlJc w:val="left"/>
      <w:pPr>
        <w:ind w:left="720" w:hanging="360"/>
      </w:pPr>
      <w:rPr>
        <w:rFonts w:ascii="Symbol" w:hAnsi="Symbol"/>
      </w:rPr>
    </w:lvl>
    <w:lvl w:ilvl="1" w:tplc="3FD08DC4">
      <w:start w:val="1"/>
      <w:numFmt w:val="bullet"/>
      <w:lvlText w:val="o"/>
      <w:lvlJc w:val="left"/>
      <w:pPr>
        <w:tabs>
          <w:tab w:val="num" w:pos="1440"/>
        </w:tabs>
        <w:ind w:left="1440" w:hanging="360"/>
      </w:pPr>
      <w:rPr>
        <w:rFonts w:ascii="Courier New" w:hAnsi="Courier New"/>
      </w:rPr>
    </w:lvl>
    <w:lvl w:ilvl="2" w:tplc="07246EC2">
      <w:start w:val="1"/>
      <w:numFmt w:val="bullet"/>
      <w:lvlText w:val=""/>
      <w:lvlJc w:val="left"/>
      <w:pPr>
        <w:tabs>
          <w:tab w:val="num" w:pos="2160"/>
        </w:tabs>
        <w:ind w:left="2160" w:hanging="360"/>
      </w:pPr>
      <w:rPr>
        <w:rFonts w:ascii="Wingdings" w:hAnsi="Wingdings"/>
      </w:rPr>
    </w:lvl>
    <w:lvl w:ilvl="3" w:tplc="7748A21C">
      <w:start w:val="1"/>
      <w:numFmt w:val="bullet"/>
      <w:lvlText w:val=""/>
      <w:lvlJc w:val="left"/>
      <w:pPr>
        <w:tabs>
          <w:tab w:val="num" w:pos="2880"/>
        </w:tabs>
        <w:ind w:left="2880" w:hanging="360"/>
      </w:pPr>
      <w:rPr>
        <w:rFonts w:ascii="Symbol" w:hAnsi="Symbol"/>
      </w:rPr>
    </w:lvl>
    <w:lvl w:ilvl="4" w:tplc="9A80AECE">
      <w:start w:val="1"/>
      <w:numFmt w:val="bullet"/>
      <w:lvlText w:val="o"/>
      <w:lvlJc w:val="left"/>
      <w:pPr>
        <w:tabs>
          <w:tab w:val="num" w:pos="3600"/>
        </w:tabs>
        <w:ind w:left="3600" w:hanging="360"/>
      </w:pPr>
      <w:rPr>
        <w:rFonts w:ascii="Courier New" w:hAnsi="Courier New"/>
      </w:rPr>
    </w:lvl>
    <w:lvl w:ilvl="5" w:tplc="8B4419DE">
      <w:start w:val="1"/>
      <w:numFmt w:val="bullet"/>
      <w:lvlText w:val=""/>
      <w:lvlJc w:val="left"/>
      <w:pPr>
        <w:tabs>
          <w:tab w:val="num" w:pos="4320"/>
        </w:tabs>
        <w:ind w:left="4320" w:hanging="360"/>
      </w:pPr>
      <w:rPr>
        <w:rFonts w:ascii="Wingdings" w:hAnsi="Wingdings"/>
      </w:rPr>
    </w:lvl>
    <w:lvl w:ilvl="6" w:tplc="A0B831B2">
      <w:start w:val="1"/>
      <w:numFmt w:val="bullet"/>
      <w:lvlText w:val=""/>
      <w:lvlJc w:val="left"/>
      <w:pPr>
        <w:tabs>
          <w:tab w:val="num" w:pos="5040"/>
        </w:tabs>
        <w:ind w:left="5040" w:hanging="360"/>
      </w:pPr>
      <w:rPr>
        <w:rFonts w:ascii="Symbol" w:hAnsi="Symbol"/>
      </w:rPr>
    </w:lvl>
    <w:lvl w:ilvl="7" w:tplc="D54ED184">
      <w:start w:val="1"/>
      <w:numFmt w:val="bullet"/>
      <w:lvlText w:val="o"/>
      <w:lvlJc w:val="left"/>
      <w:pPr>
        <w:tabs>
          <w:tab w:val="num" w:pos="5760"/>
        </w:tabs>
        <w:ind w:left="5760" w:hanging="360"/>
      </w:pPr>
      <w:rPr>
        <w:rFonts w:ascii="Courier New" w:hAnsi="Courier New"/>
      </w:rPr>
    </w:lvl>
    <w:lvl w:ilvl="8" w:tplc="48F8AF3C">
      <w:start w:val="1"/>
      <w:numFmt w:val="bullet"/>
      <w:lvlText w:val=""/>
      <w:lvlJc w:val="left"/>
      <w:pPr>
        <w:tabs>
          <w:tab w:val="num" w:pos="6480"/>
        </w:tabs>
        <w:ind w:left="6480" w:hanging="360"/>
      </w:pPr>
      <w:rPr>
        <w:rFonts w:ascii="Wingdings" w:hAnsi="Wingdings"/>
      </w:rPr>
    </w:lvl>
  </w:abstractNum>
  <w:abstractNum w:abstractNumId="76" w15:restartNumberingAfterBreak="0">
    <w:nsid w:val="08794CF4"/>
    <w:multiLevelType w:val="hybridMultilevel"/>
    <w:tmpl w:val="08794CF4"/>
    <w:lvl w:ilvl="0" w:tplc="75EA2272">
      <w:start w:val="1"/>
      <w:numFmt w:val="bullet"/>
      <w:lvlText w:val=""/>
      <w:lvlJc w:val="left"/>
      <w:pPr>
        <w:ind w:left="720" w:hanging="360"/>
      </w:pPr>
      <w:rPr>
        <w:rFonts w:ascii="Symbol" w:hAnsi="Symbol"/>
      </w:rPr>
    </w:lvl>
    <w:lvl w:ilvl="1" w:tplc="F528A010">
      <w:start w:val="1"/>
      <w:numFmt w:val="bullet"/>
      <w:lvlText w:val="o"/>
      <w:lvlJc w:val="left"/>
      <w:pPr>
        <w:tabs>
          <w:tab w:val="num" w:pos="1440"/>
        </w:tabs>
        <w:ind w:left="1440" w:hanging="360"/>
      </w:pPr>
      <w:rPr>
        <w:rFonts w:ascii="Courier New" w:hAnsi="Courier New"/>
      </w:rPr>
    </w:lvl>
    <w:lvl w:ilvl="2" w:tplc="1F729940">
      <w:start w:val="1"/>
      <w:numFmt w:val="bullet"/>
      <w:lvlText w:val=""/>
      <w:lvlJc w:val="left"/>
      <w:pPr>
        <w:tabs>
          <w:tab w:val="num" w:pos="2160"/>
        </w:tabs>
        <w:ind w:left="2160" w:hanging="360"/>
      </w:pPr>
      <w:rPr>
        <w:rFonts w:ascii="Wingdings" w:hAnsi="Wingdings"/>
      </w:rPr>
    </w:lvl>
    <w:lvl w:ilvl="3" w:tplc="975C2960">
      <w:start w:val="1"/>
      <w:numFmt w:val="bullet"/>
      <w:lvlText w:val=""/>
      <w:lvlJc w:val="left"/>
      <w:pPr>
        <w:tabs>
          <w:tab w:val="num" w:pos="2880"/>
        </w:tabs>
        <w:ind w:left="2880" w:hanging="360"/>
      </w:pPr>
      <w:rPr>
        <w:rFonts w:ascii="Symbol" w:hAnsi="Symbol"/>
      </w:rPr>
    </w:lvl>
    <w:lvl w:ilvl="4" w:tplc="8E26B004">
      <w:start w:val="1"/>
      <w:numFmt w:val="bullet"/>
      <w:lvlText w:val="o"/>
      <w:lvlJc w:val="left"/>
      <w:pPr>
        <w:tabs>
          <w:tab w:val="num" w:pos="3600"/>
        </w:tabs>
        <w:ind w:left="3600" w:hanging="360"/>
      </w:pPr>
      <w:rPr>
        <w:rFonts w:ascii="Courier New" w:hAnsi="Courier New"/>
      </w:rPr>
    </w:lvl>
    <w:lvl w:ilvl="5" w:tplc="401266FE">
      <w:start w:val="1"/>
      <w:numFmt w:val="bullet"/>
      <w:lvlText w:val=""/>
      <w:lvlJc w:val="left"/>
      <w:pPr>
        <w:tabs>
          <w:tab w:val="num" w:pos="4320"/>
        </w:tabs>
        <w:ind w:left="4320" w:hanging="360"/>
      </w:pPr>
      <w:rPr>
        <w:rFonts w:ascii="Wingdings" w:hAnsi="Wingdings"/>
      </w:rPr>
    </w:lvl>
    <w:lvl w:ilvl="6" w:tplc="BAF4CCB4">
      <w:start w:val="1"/>
      <w:numFmt w:val="bullet"/>
      <w:lvlText w:val=""/>
      <w:lvlJc w:val="left"/>
      <w:pPr>
        <w:tabs>
          <w:tab w:val="num" w:pos="5040"/>
        </w:tabs>
        <w:ind w:left="5040" w:hanging="360"/>
      </w:pPr>
      <w:rPr>
        <w:rFonts w:ascii="Symbol" w:hAnsi="Symbol"/>
      </w:rPr>
    </w:lvl>
    <w:lvl w:ilvl="7" w:tplc="A6741F40">
      <w:start w:val="1"/>
      <w:numFmt w:val="bullet"/>
      <w:lvlText w:val="o"/>
      <w:lvlJc w:val="left"/>
      <w:pPr>
        <w:tabs>
          <w:tab w:val="num" w:pos="5760"/>
        </w:tabs>
        <w:ind w:left="5760" w:hanging="360"/>
      </w:pPr>
      <w:rPr>
        <w:rFonts w:ascii="Courier New" w:hAnsi="Courier New"/>
      </w:rPr>
    </w:lvl>
    <w:lvl w:ilvl="8" w:tplc="4F06F4E0">
      <w:start w:val="1"/>
      <w:numFmt w:val="bullet"/>
      <w:lvlText w:val=""/>
      <w:lvlJc w:val="left"/>
      <w:pPr>
        <w:tabs>
          <w:tab w:val="num" w:pos="6480"/>
        </w:tabs>
        <w:ind w:left="6480" w:hanging="360"/>
      </w:pPr>
      <w:rPr>
        <w:rFonts w:ascii="Wingdings" w:hAnsi="Wingdings"/>
      </w:rPr>
    </w:lvl>
  </w:abstractNum>
  <w:abstractNum w:abstractNumId="77" w15:restartNumberingAfterBreak="0">
    <w:nsid w:val="08794CF5"/>
    <w:multiLevelType w:val="hybridMultilevel"/>
    <w:tmpl w:val="08794CF5"/>
    <w:lvl w:ilvl="0" w:tplc="5AC0DA6A">
      <w:start w:val="1"/>
      <w:numFmt w:val="bullet"/>
      <w:lvlText w:val=""/>
      <w:lvlJc w:val="left"/>
      <w:pPr>
        <w:ind w:left="720" w:hanging="360"/>
      </w:pPr>
      <w:rPr>
        <w:rFonts w:ascii="Symbol" w:hAnsi="Symbol"/>
      </w:rPr>
    </w:lvl>
    <w:lvl w:ilvl="1" w:tplc="92508D86">
      <w:start w:val="1"/>
      <w:numFmt w:val="bullet"/>
      <w:lvlText w:val="o"/>
      <w:lvlJc w:val="left"/>
      <w:pPr>
        <w:tabs>
          <w:tab w:val="num" w:pos="1440"/>
        </w:tabs>
        <w:ind w:left="1440" w:hanging="360"/>
      </w:pPr>
      <w:rPr>
        <w:rFonts w:ascii="Courier New" w:hAnsi="Courier New"/>
      </w:rPr>
    </w:lvl>
    <w:lvl w:ilvl="2" w:tplc="C68C809E">
      <w:start w:val="1"/>
      <w:numFmt w:val="bullet"/>
      <w:lvlText w:val=""/>
      <w:lvlJc w:val="left"/>
      <w:pPr>
        <w:tabs>
          <w:tab w:val="num" w:pos="2160"/>
        </w:tabs>
        <w:ind w:left="2160" w:hanging="360"/>
      </w:pPr>
      <w:rPr>
        <w:rFonts w:ascii="Wingdings" w:hAnsi="Wingdings"/>
      </w:rPr>
    </w:lvl>
    <w:lvl w:ilvl="3" w:tplc="D194D2E6">
      <w:start w:val="1"/>
      <w:numFmt w:val="bullet"/>
      <w:lvlText w:val=""/>
      <w:lvlJc w:val="left"/>
      <w:pPr>
        <w:tabs>
          <w:tab w:val="num" w:pos="2880"/>
        </w:tabs>
        <w:ind w:left="2880" w:hanging="360"/>
      </w:pPr>
      <w:rPr>
        <w:rFonts w:ascii="Symbol" w:hAnsi="Symbol"/>
      </w:rPr>
    </w:lvl>
    <w:lvl w:ilvl="4" w:tplc="6DB2B4A4">
      <w:start w:val="1"/>
      <w:numFmt w:val="bullet"/>
      <w:lvlText w:val="o"/>
      <w:lvlJc w:val="left"/>
      <w:pPr>
        <w:tabs>
          <w:tab w:val="num" w:pos="3600"/>
        </w:tabs>
        <w:ind w:left="3600" w:hanging="360"/>
      </w:pPr>
      <w:rPr>
        <w:rFonts w:ascii="Courier New" w:hAnsi="Courier New"/>
      </w:rPr>
    </w:lvl>
    <w:lvl w:ilvl="5" w:tplc="8586067A">
      <w:start w:val="1"/>
      <w:numFmt w:val="bullet"/>
      <w:lvlText w:val=""/>
      <w:lvlJc w:val="left"/>
      <w:pPr>
        <w:tabs>
          <w:tab w:val="num" w:pos="4320"/>
        </w:tabs>
        <w:ind w:left="4320" w:hanging="360"/>
      </w:pPr>
      <w:rPr>
        <w:rFonts w:ascii="Wingdings" w:hAnsi="Wingdings"/>
      </w:rPr>
    </w:lvl>
    <w:lvl w:ilvl="6" w:tplc="E5AC8656">
      <w:start w:val="1"/>
      <w:numFmt w:val="bullet"/>
      <w:lvlText w:val=""/>
      <w:lvlJc w:val="left"/>
      <w:pPr>
        <w:tabs>
          <w:tab w:val="num" w:pos="5040"/>
        </w:tabs>
        <w:ind w:left="5040" w:hanging="360"/>
      </w:pPr>
      <w:rPr>
        <w:rFonts w:ascii="Symbol" w:hAnsi="Symbol"/>
      </w:rPr>
    </w:lvl>
    <w:lvl w:ilvl="7" w:tplc="0C36C450">
      <w:start w:val="1"/>
      <w:numFmt w:val="bullet"/>
      <w:lvlText w:val="o"/>
      <w:lvlJc w:val="left"/>
      <w:pPr>
        <w:tabs>
          <w:tab w:val="num" w:pos="5760"/>
        </w:tabs>
        <w:ind w:left="5760" w:hanging="360"/>
      </w:pPr>
      <w:rPr>
        <w:rFonts w:ascii="Courier New" w:hAnsi="Courier New"/>
      </w:rPr>
    </w:lvl>
    <w:lvl w:ilvl="8" w:tplc="BCC41CB0">
      <w:start w:val="1"/>
      <w:numFmt w:val="bullet"/>
      <w:lvlText w:val=""/>
      <w:lvlJc w:val="left"/>
      <w:pPr>
        <w:tabs>
          <w:tab w:val="num" w:pos="6480"/>
        </w:tabs>
        <w:ind w:left="6480" w:hanging="360"/>
      </w:pPr>
      <w:rPr>
        <w:rFonts w:ascii="Wingdings" w:hAnsi="Wingdings"/>
      </w:rPr>
    </w:lvl>
  </w:abstractNum>
  <w:abstractNum w:abstractNumId="78" w15:restartNumberingAfterBreak="0">
    <w:nsid w:val="08794CF6"/>
    <w:multiLevelType w:val="multilevel"/>
    <w:tmpl w:val="08794CF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08794CF7"/>
    <w:multiLevelType w:val="hybridMultilevel"/>
    <w:tmpl w:val="08794CF7"/>
    <w:lvl w:ilvl="0" w:tplc="48206338">
      <w:start w:val="1"/>
      <w:numFmt w:val="bullet"/>
      <w:lvlText w:val=""/>
      <w:lvlJc w:val="left"/>
      <w:pPr>
        <w:ind w:left="720" w:hanging="360"/>
      </w:pPr>
      <w:rPr>
        <w:rFonts w:ascii="Symbol" w:hAnsi="Symbol"/>
      </w:rPr>
    </w:lvl>
    <w:lvl w:ilvl="1" w:tplc="F4146308">
      <w:start w:val="1"/>
      <w:numFmt w:val="bullet"/>
      <w:lvlText w:val="o"/>
      <w:lvlJc w:val="left"/>
      <w:pPr>
        <w:tabs>
          <w:tab w:val="num" w:pos="1440"/>
        </w:tabs>
        <w:ind w:left="1440" w:hanging="360"/>
      </w:pPr>
      <w:rPr>
        <w:rFonts w:ascii="Courier New" w:hAnsi="Courier New"/>
      </w:rPr>
    </w:lvl>
    <w:lvl w:ilvl="2" w:tplc="828A5D5C">
      <w:start w:val="1"/>
      <w:numFmt w:val="bullet"/>
      <w:lvlText w:val=""/>
      <w:lvlJc w:val="left"/>
      <w:pPr>
        <w:tabs>
          <w:tab w:val="num" w:pos="2160"/>
        </w:tabs>
        <w:ind w:left="2160" w:hanging="360"/>
      </w:pPr>
      <w:rPr>
        <w:rFonts w:ascii="Wingdings" w:hAnsi="Wingdings"/>
      </w:rPr>
    </w:lvl>
    <w:lvl w:ilvl="3" w:tplc="F236AB64">
      <w:start w:val="1"/>
      <w:numFmt w:val="bullet"/>
      <w:lvlText w:val=""/>
      <w:lvlJc w:val="left"/>
      <w:pPr>
        <w:tabs>
          <w:tab w:val="num" w:pos="2880"/>
        </w:tabs>
        <w:ind w:left="2880" w:hanging="360"/>
      </w:pPr>
      <w:rPr>
        <w:rFonts w:ascii="Symbol" w:hAnsi="Symbol"/>
      </w:rPr>
    </w:lvl>
    <w:lvl w:ilvl="4" w:tplc="A5CACCAE">
      <w:start w:val="1"/>
      <w:numFmt w:val="bullet"/>
      <w:lvlText w:val="o"/>
      <w:lvlJc w:val="left"/>
      <w:pPr>
        <w:tabs>
          <w:tab w:val="num" w:pos="3600"/>
        </w:tabs>
        <w:ind w:left="3600" w:hanging="360"/>
      </w:pPr>
      <w:rPr>
        <w:rFonts w:ascii="Courier New" w:hAnsi="Courier New"/>
      </w:rPr>
    </w:lvl>
    <w:lvl w:ilvl="5" w:tplc="E3FE4062">
      <w:start w:val="1"/>
      <w:numFmt w:val="bullet"/>
      <w:lvlText w:val=""/>
      <w:lvlJc w:val="left"/>
      <w:pPr>
        <w:tabs>
          <w:tab w:val="num" w:pos="4320"/>
        </w:tabs>
        <w:ind w:left="4320" w:hanging="360"/>
      </w:pPr>
      <w:rPr>
        <w:rFonts w:ascii="Wingdings" w:hAnsi="Wingdings"/>
      </w:rPr>
    </w:lvl>
    <w:lvl w:ilvl="6" w:tplc="6AE0806C">
      <w:start w:val="1"/>
      <w:numFmt w:val="bullet"/>
      <w:lvlText w:val=""/>
      <w:lvlJc w:val="left"/>
      <w:pPr>
        <w:tabs>
          <w:tab w:val="num" w:pos="5040"/>
        </w:tabs>
        <w:ind w:left="5040" w:hanging="360"/>
      </w:pPr>
      <w:rPr>
        <w:rFonts w:ascii="Symbol" w:hAnsi="Symbol"/>
      </w:rPr>
    </w:lvl>
    <w:lvl w:ilvl="7" w:tplc="51D4AB06">
      <w:start w:val="1"/>
      <w:numFmt w:val="bullet"/>
      <w:lvlText w:val="o"/>
      <w:lvlJc w:val="left"/>
      <w:pPr>
        <w:tabs>
          <w:tab w:val="num" w:pos="5760"/>
        </w:tabs>
        <w:ind w:left="5760" w:hanging="360"/>
      </w:pPr>
      <w:rPr>
        <w:rFonts w:ascii="Courier New" w:hAnsi="Courier New"/>
      </w:rPr>
    </w:lvl>
    <w:lvl w:ilvl="8" w:tplc="84FC3326">
      <w:start w:val="1"/>
      <w:numFmt w:val="bullet"/>
      <w:lvlText w:val=""/>
      <w:lvlJc w:val="left"/>
      <w:pPr>
        <w:tabs>
          <w:tab w:val="num" w:pos="6480"/>
        </w:tabs>
        <w:ind w:left="6480" w:hanging="360"/>
      </w:pPr>
      <w:rPr>
        <w:rFonts w:ascii="Wingdings" w:hAnsi="Wingdings"/>
      </w:rPr>
    </w:lvl>
  </w:abstractNum>
  <w:abstractNum w:abstractNumId="80" w15:restartNumberingAfterBreak="0">
    <w:nsid w:val="08794CF8"/>
    <w:multiLevelType w:val="hybridMultilevel"/>
    <w:tmpl w:val="08794CF8"/>
    <w:lvl w:ilvl="0" w:tplc="9450631C">
      <w:start w:val="1"/>
      <w:numFmt w:val="bullet"/>
      <w:lvlText w:val=""/>
      <w:lvlJc w:val="left"/>
      <w:pPr>
        <w:ind w:left="720" w:hanging="360"/>
      </w:pPr>
      <w:rPr>
        <w:rFonts w:ascii="Symbol" w:hAnsi="Symbol"/>
      </w:rPr>
    </w:lvl>
    <w:lvl w:ilvl="1" w:tplc="89E8F530">
      <w:start w:val="1"/>
      <w:numFmt w:val="bullet"/>
      <w:lvlText w:val="o"/>
      <w:lvlJc w:val="left"/>
      <w:pPr>
        <w:tabs>
          <w:tab w:val="num" w:pos="1440"/>
        </w:tabs>
        <w:ind w:left="1440" w:hanging="360"/>
      </w:pPr>
      <w:rPr>
        <w:rFonts w:ascii="Courier New" w:hAnsi="Courier New"/>
      </w:rPr>
    </w:lvl>
    <w:lvl w:ilvl="2" w:tplc="F9FCD150">
      <w:start w:val="1"/>
      <w:numFmt w:val="bullet"/>
      <w:lvlText w:val=""/>
      <w:lvlJc w:val="left"/>
      <w:pPr>
        <w:tabs>
          <w:tab w:val="num" w:pos="2160"/>
        </w:tabs>
        <w:ind w:left="2160" w:hanging="360"/>
      </w:pPr>
      <w:rPr>
        <w:rFonts w:ascii="Wingdings" w:hAnsi="Wingdings"/>
      </w:rPr>
    </w:lvl>
    <w:lvl w:ilvl="3" w:tplc="96360DE8">
      <w:start w:val="1"/>
      <w:numFmt w:val="bullet"/>
      <w:lvlText w:val=""/>
      <w:lvlJc w:val="left"/>
      <w:pPr>
        <w:tabs>
          <w:tab w:val="num" w:pos="2880"/>
        </w:tabs>
        <w:ind w:left="2880" w:hanging="360"/>
      </w:pPr>
      <w:rPr>
        <w:rFonts w:ascii="Symbol" w:hAnsi="Symbol"/>
      </w:rPr>
    </w:lvl>
    <w:lvl w:ilvl="4" w:tplc="CD0E170C">
      <w:start w:val="1"/>
      <w:numFmt w:val="bullet"/>
      <w:lvlText w:val="o"/>
      <w:lvlJc w:val="left"/>
      <w:pPr>
        <w:tabs>
          <w:tab w:val="num" w:pos="3600"/>
        </w:tabs>
        <w:ind w:left="3600" w:hanging="360"/>
      </w:pPr>
      <w:rPr>
        <w:rFonts w:ascii="Courier New" w:hAnsi="Courier New"/>
      </w:rPr>
    </w:lvl>
    <w:lvl w:ilvl="5" w:tplc="A7BC6356">
      <w:start w:val="1"/>
      <w:numFmt w:val="bullet"/>
      <w:lvlText w:val=""/>
      <w:lvlJc w:val="left"/>
      <w:pPr>
        <w:tabs>
          <w:tab w:val="num" w:pos="4320"/>
        </w:tabs>
        <w:ind w:left="4320" w:hanging="360"/>
      </w:pPr>
      <w:rPr>
        <w:rFonts w:ascii="Wingdings" w:hAnsi="Wingdings"/>
      </w:rPr>
    </w:lvl>
    <w:lvl w:ilvl="6" w:tplc="67F6BD3E">
      <w:start w:val="1"/>
      <w:numFmt w:val="bullet"/>
      <w:lvlText w:val=""/>
      <w:lvlJc w:val="left"/>
      <w:pPr>
        <w:tabs>
          <w:tab w:val="num" w:pos="5040"/>
        </w:tabs>
        <w:ind w:left="5040" w:hanging="360"/>
      </w:pPr>
      <w:rPr>
        <w:rFonts w:ascii="Symbol" w:hAnsi="Symbol"/>
      </w:rPr>
    </w:lvl>
    <w:lvl w:ilvl="7" w:tplc="960A67A4">
      <w:start w:val="1"/>
      <w:numFmt w:val="bullet"/>
      <w:lvlText w:val="o"/>
      <w:lvlJc w:val="left"/>
      <w:pPr>
        <w:tabs>
          <w:tab w:val="num" w:pos="5760"/>
        </w:tabs>
        <w:ind w:left="5760" w:hanging="360"/>
      </w:pPr>
      <w:rPr>
        <w:rFonts w:ascii="Courier New" w:hAnsi="Courier New"/>
      </w:rPr>
    </w:lvl>
    <w:lvl w:ilvl="8" w:tplc="72ACCCA4">
      <w:start w:val="1"/>
      <w:numFmt w:val="bullet"/>
      <w:lvlText w:val=""/>
      <w:lvlJc w:val="left"/>
      <w:pPr>
        <w:tabs>
          <w:tab w:val="num" w:pos="6480"/>
        </w:tabs>
        <w:ind w:left="6480" w:hanging="360"/>
      </w:pPr>
      <w:rPr>
        <w:rFonts w:ascii="Wingdings" w:hAnsi="Wingdings"/>
      </w:rPr>
    </w:lvl>
  </w:abstractNum>
  <w:abstractNum w:abstractNumId="81" w15:restartNumberingAfterBreak="0">
    <w:nsid w:val="08794CF9"/>
    <w:multiLevelType w:val="hybridMultilevel"/>
    <w:tmpl w:val="08794CF9"/>
    <w:lvl w:ilvl="0" w:tplc="D5A01708">
      <w:start w:val="1"/>
      <w:numFmt w:val="bullet"/>
      <w:lvlText w:val=""/>
      <w:lvlJc w:val="left"/>
      <w:pPr>
        <w:ind w:left="720" w:hanging="360"/>
      </w:pPr>
      <w:rPr>
        <w:rFonts w:ascii="Symbol" w:hAnsi="Symbol"/>
      </w:rPr>
    </w:lvl>
    <w:lvl w:ilvl="1" w:tplc="FF5C2B30">
      <w:start w:val="1"/>
      <w:numFmt w:val="bullet"/>
      <w:lvlText w:val="o"/>
      <w:lvlJc w:val="left"/>
      <w:pPr>
        <w:tabs>
          <w:tab w:val="num" w:pos="1440"/>
        </w:tabs>
        <w:ind w:left="1440" w:hanging="360"/>
      </w:pPr>
      <w:rPr>
        <w:rFonts w:ascii="Courier New" w:hAnsi="Courier New"/>
      </w:rPr>
    </w:lvl>
    <w:lvl w:ilvl="2" w:tplc="38905E06">
      <w:start w:val="1"/>
      <w:numFmt w:val="bullet"/>
      <w:lvlText w:val=""/>
      <w:lvlJc w:val="left"/>
      <w:pPr>
        <w:tabs>
          <w:tab w:val="num" w:pos="2160"/>
        </w:tabs>
        <w:ind w:left="2160" w:hanging="360"/>
      </w:pPr>
      <w:rPr>
        <w:rFonts w:ascii="Wingdings" w:hAnsi="Wingdings"/>
      </w:rPr>
    </w:lvl>
    <w:lvl w:ilvl="3" w:tplc="79D08818">
      <w:start w:val="1"/>
      <w:numFmt w:val="bullet"/>
      <w:lvlText w:val=""/>
      <w:lvlJc w:val="left"/>
      <w:pPr>
        <w:tabs>
          <w:tab w:val="num" w:pos="2880"/>
        </w:tabs>
        <w:ind w:left="2880" w:hanging="360"/>
      </w:pPr>
      <w:rPr>
        <w:rFonts w:ascii="Symbol" w:hAnsi="Symbol"/>
      </w:rPr>
    </w:lvl>
    <w:lvl w:ilvl="4" w:tplc="7A080FAA">
      <w:start w:val="1"/>
      <w:numFmt w:val="bullet"/>
      <w:lvlText w:val="o"/>
      <w:lvlJc w:val="left"/>
      <w:pPr>
        <w:tabs>
          <w:tab w:val="num" w:pos="3600"/>
        </w:tabs>
        <w:ind w:left="3600" w:hanging="360"/>
      </w:pPr>
      <w:rPr>
        <w:rFonts w:ascii="Courier New" w:hAnsi="Courier New"/>
      </w:rPr>
    </w:lvl>
    <w:lvl w:ilvl="5" w:tplc="46F81E00">
      <w:start w:val="1"/>
      <w:numFmt w:val="bullet"/>
      <w:lvlText w:val=""/>
      <w:lvlJc w:val="left"/>
      <w:pPr>
        <w:tabs>
          <w:tab w:val="num" w:pos="4320"/>
        </w:tabs>
        <w:ind w:left="4320" w:hanging="360"/>
      </w:pPr>
      <w:rPr>
        <w:rFonts w:ascii="Wingdings" w:hAnsi="Wingdings"/>
      </w:rPr>
    </w:lvl>
    <w:lvl w:ilvl="6" w:tplc="43C8B02E">
      <w:start w:val="1"/>
      <w:numFmt w:val="bullet"/>
      <w:lvlText w:val=""/>
      <w:lvlJc w:val="left"/>
      <w:pPr>
        <w:tabs>
          <w:tab w:val="num" w:pos="5040"/>
        </w:tabs>
        <w:ind w:left="5040" w:hanging="360"/>
      </w:pPr>
      <w:rPr>
        <w:rFonts w:ascii="Symbol" w:hAnsi="Symbol"/>
      </w:rPr>
    </w:lvl>
    <w:lvl w:ilvl="7" w:tplc="70B668E6">
      <w:start w:val="1"/>
      <w:numFmt w:val="bullet"/>
      <w:lvlText w:val="o"/>
      <w:lvlJc w:val="left"/>
      <w:pPr>
        <w:tabs>
          <w:tab w:val="num" w:pos="5760"/>
        </w:tabs>
        <w:ind w:left="5760" w:hanging="360"/>
      </w:pPr>
      <w:rPr>
        <w:rFonts w:ascii="Courier New" w:hAnsi="Courier New"/>
      </w:rPr>
    </w:lvl>
    <w:lvl w:ilvl="8" w:tplc="B62AD770">
      <w:start w:val="1"/>
      <w:numFmt w:val="bullet"/>
      <w:lvlText w:val=""/>
      <w:lvlJc w:val="left"/>
      <w:pPr>
        <w:tabs>
          <w:tab w:val="num" w:pos="6480"/>
        </w:tabs>
        <w:ind w:left="6480" w:hanging="360"/>
      </w:pPr>
      <w:rPr>
        <w:rFonts w:ascii="Wingdings" w:hAnsi="Wingdings"/>
      </w:rPr>
    </w:lvl>
  </w:abstractNum>
  <w:abstractNum w:abstractNumId="82" w15:restartNumberingAfterBreak="0">
    <w:nsid w:val="08794CFA"/>
    <w:multiLevelType w:val="hybridMultilevel"/>
    <w:tmpl w:val="08794CFA"/>
    <w:lvl w:ilvl="0" w:tplc="41CCB908">
      <w:start w:val="1"/>
      <w:numFmt w:val="bullet"/>
      <w:lvlText w:val=""/>
      <w:lvlJc w:val="left"/>
      <w:pPr>
        <w:ind w:left="720" w:hanging="360"/>
      </w:pPr>
      <w:rPr>
        <w:rFonts w:ascii="Symbol" w:hAnsi="Symbol"/>
      </w:rPr>
    </w:lvl>
    <w:lvl w:ilvl="1" w:tplc="DC2634A8">
      <w:start w:val="1"/>
      <w:numFmt w:val="bullet"/>
      <w:lvlText w:val="o"/>
      <w:lvlJc w:val="left"/>
      <w:pPr>
        <w:tabs>
          <w:tab w:val="num" w:pos="1440"/>
        </w:tabs>
        <w:ind w:left="1440" w:hanging="360"/>
      </w:pPr>
      <w:rPr>
        <w:rFonts w:ascii="Courier New" w:hAnsi="Courier New"/>
      </w:rPr>
    </w:lvl>
    <w:lvl w:ilvl="2" w:tplc="8042C842">
      <w:start w:val="1"/>
      <w:numFmt w:val="bullet"/>
      <w:lvlText w:val=""/>
      <w:lvlJc w:val="left"/>
      <w:pPr>
        <w:tabs>
          <w:tab w:val="num" w:pos="2160"/>
        </w:tabs>
        <w:ind w:left="2160" w:hanging="360"/>
      </w:pPr>
      <w:rPr>
        <w:rFonts w:ascii="Wingdings" w:hAnsi="Wingdings"/>
      </w:rPr>
    </w:lvl>
    <w:lvl w:ilvl="3" w:tplc="3C889370">
      <w:start w:val="1"/>
      <w:numFmt w:val="bullet"/>
      <w:lvlText w:val=""/>
      <w:lvlJc w:val="left"/>
      <w:pPr>
        <w:tabs>
          <w:tab w:val="num" w:pos="2880"/>
        </w:tabs>
        <w:ind w:left="2880" w:hanging="360"/>
      </w:pPr>
      <w:rPr>
        <w:rFonts w:ascii="Symbol" w:hAnsi="Symbol"/>
      </w:rPr>
    </w:lvl>
    <w:lvl w:ilvl="4" w:tplc="DB78029E">
      <w:start w:val="1"/>
      <w:numFmt w:val="bullet"/>
      <w:lvlText w:val="o"/>
      <w:lvlJc w:val="left"/>
      <w:pPr>
        <w:tabs>
          <w:tab w:val="num" w:pos="3600"/>
        </w:tabs>
        <w:ind w:left="3600" w:hanging="360"/>
      </w:pPr>
      <w:rPr>
        <w:rFonts w:ascii="Courier New" w:hAnsi="Courier New"/>
      </w:rPr>
    </w:lvl>
    <w:lvl w:ilvl="5" w:tplc="C0F892A6">
      <w:start w:val="1"/>
      <w:numFmt w:val="bullet"/>
      <w:lvlText w:val=""/>
      <w:lvlJc w:val="left"/>
      <w:pPr>
        <w:tabs>
          <w:tab w:val="num" w:pos="4320"/>
        </w:tabs>
        <w:ind w:left="4320" w:hanging="360"/>
      </w:pPr>
      <w:rPr>
        <w:rFonts w:ascii="Wingdings" w:hAnsi="Wingdings"/>
      </w:rPr>
    </w:lvl>
    <w:lvl w:ilvl="6" w:tplc="94F63D72">
      <w:start w:val="1"/>
      <w:numFmt w:val="bullet"/>
      <w:lvlText w:val=""/>
      <w:lvlJc w:val="left"/>
      <w:pPr>
        <w:tabs>
          <w:tab w:val="num" w:pos="5040"/>
        </w:tabs>
        <w:ind w:left="5040" w:hanging="360"/>
      </w:pPr>
      <w:rPr>
        <w:rFonts w:ascii="Symbol" w:hAnsi="Symbol"/>
      </w:rPr>
    </w:lvl>
    <w:lvl w:ilvl="7" w:tplc="8D0A3356">
      <w:start w:val="1"/>
      <w:numFmt w:val="bullet"/>
      <w:lvlText w:val="o"/>
      <w:lvlJc w:val="left"/>
      <w:pPr>
        <w:tabs>
          <w:tab w:val="num" w:pos="5760"/>
        </w:tabs>
        <w:ind w:left="5760" w:hanging="360"/>
      </w:pPr>
      <w:rPr>
        <w:rFonts w:ascii="Courier New" w:hAnsi="Courier New"/>
      </w:rPr>
    </w:lvl>
    <w:lvl w:ilvl="8" w:tplc="F0860844">
      <w:start w:val="1"/>
      <w:numFmt w:val="bullet"/>
      <w:lvlText w:val=""/>
      <w:lvlJc w:val="left"/>
      <w:pPr>
        <w:tabs>
          <w:tab w:val="num" w:pos="6480"/>
        </w:tabs>
        <w:ind w:left="6480" w:hanging="360"/>
      </w:pPr>
      <w:rPr>
        <w:rFonts w:ascii="Wingdings" w:hAnsi="Wingdings"/>
      </w:rPr>
    </w:lvl>
  </w:abstractNum>
  <w:abstractNum w:abstractNumId="83" w15:restartNumberingAfterBreak="0">
    <w:nsid w:val="08794CFB"/>
    <w:multiLevelType w:val="hybridMultilevel"/>
    <w:tmpl w:val="08794CFB"/>
    <w:lvl w:ilvl="0" w:tplc="CF7EB104">
      <w:start w:val="1"/>
      <w:numFmt w:val="bullet"/>
      <w:lvlText w:val=""/>
      <w:lvlJc w:val="left"/>
      <w:pPr>
        <w:ind w:left="720" w:hanging="360"/>
      </w:pPr>
      <w:rPr>
        <w:rFonts w:ascii="Symbol" w:hAnsi="Symbol"/>
      </w:rPr>
    </w:lvl>
    <w:lvl w:ilvl="1" w:tplc="8348E50E">
      <w:start w:val="1"/>
      <w:numFmt w:val="bullet"/>
      <w:lvlText w:val="o"/>
      <w:lvlJc w:val="left"/>
      <w:pPr>
        <w:tabs>
          <w:tab w:val="num" w:pos="1440"/>
        </w:tabs>
        <w:ind w:left="1440" w:hanging="360"/>
      </w:pPr>
      <w:rPr>
        <w:rFonts w:ascii="Courier New" w:hAnsi="Courier New"/>
      </w:rPr>
    </w:lvl>
    <w:lvl w:ilvl="2" w:tplc="E01AD160">
      <w:start w:val="1"/>
      <w:numFmt w:val="bullet"/>
      <w:lvlText w:val=""/>
      <w:lvlJc w:val="left"/>
      <w:pPr>
        <w:tabs>
          <w:tab w:val="num" w:pos="2160"/>
        </w:tabs>
        <w:ind w:left="2160" w:hanging="360"/>
      </w:pPr>
      <w:rPr>
        <w:rFonts w:ascii="Wingdings" w:hAnsi="Wingdings"/>
      </w:rPr>
    </w:lvl>
    <w:lvl w:ilvl="3" w:tplc="CA16345E">
      <w:start w:val="1"/>
      <w:numFmt w:val="bullet"/>
      <w:lvlText w:val=""/>
      <w:lvlJc w:val="left"/>
      <w:pPr>
        <w:tabs>
          <w:tab w:val="num" w:pos="2880"/>
        </w:tabs>
        <w:ind w:left="2880" w:hanging="360"/>
      </w:pPr>
      <w:rPr>
        <w:rFonts w:ascii="Symbol" w:hAnsi="Symbol"/>
      </w:rPr>
    </w:lvl>
    <w:lvl w:ilvl="4" w:tplc="6FEABCEA">
      <w:start w:val="1"/>
      <w:numFmt w:val="bullet"/>
      <w:lvlText w:val="o"/>
      <w:lvlJc w:val="left"/>
      <w:pPr>
        <w:tabs>
          <w:tab w:val="num" w:pos="3600"/>
        </w:tabs>
        <w:ind w:left="3600" w:hanging="360"/>
      </w:pPr>
      <w:rPr>
        <w:rFonts w:ascii="Courier New" w:hAnsi="Courier New"/>
      </w:rPr>
    </w:lvl>
    <w:lvl w:ilvl="5" w:tplc="15108A08">
      <w:start w:val="1"/>
      <w:numFmt w:val="bullet"/>
      <w:lvlText w:val=""/>
      <w:lvlJc w:val="left"/>
      <w:pPr>
        <w:tabs>
          <w:tab w:val="num" w:pos="4320"/>
        </w:tabs>
        <w:ind w:left="4320" w:hanging="360"/>
      </w:pPr>
      <w:rPr>
        <w:rFonts w:ascii="Wingdings" w:hAnsi="Wingdings"/>
      </w:rPr>
    </w:lvl>
    <w:lvl w:ilvl="6" w:tplc="F816F8C6">
      <w:start w:val="1"/>
      <w:numFmt w:val="bullet"/>
      <w:lvlText w:val=""/>
      <w:lvlJc w:val="left"/>
      <w:pPr>
        <w:tabs>
          <w:tab w:val="num" w:pos="5040"/>
        </w:tabs>
        <w:ind w:left="5040" w:hanging="360"/>
      </w:pPr>
      <w:rPr>
        <w:rFonts w:ascii="Symbol" w:hAnsi="Symbol"/>
      </w:rPr>
    </w:lvl>
    <w:lvl w:ilvl="7" w:tplc="779031B4">
      <w:start w:val="1"/>
      <w:numFmt w:val="bullet"/>
      <w:lvlText w:val="o"/>
      <w:lvlJc w:val="left"/>
      <w:pPr>
        <w:tabs>
          <w:tab w:val="num" w:pos="5760"/>
        </w:tabs>
        <w:ind w:left="5760" w:hanging="360"/>
      </w:pPr>
      <w:rPr>
        <w:rFonts w:ascii="Courier New" w:hAnsi="Courier New"/>
      </w:rPr>
    </w:lvl>
    <w:lvl w:ilvl="8" w:tplc="155A97C6">
      <w:start w:val="1"/>
      <w:numFmt w:val="bullet"/>
      <w:lvlText w:val=""/>
      <w:lvlJc w:val="left"/>
      <w:pPr>
        <w:tabs>
          <w:tab w:val="num" w:pos="6480"/>
        </w:tabs>
        <w:ind w:left="6480" w:hanging="360"/>
      </w:pPr>
      <w:rPr>
        <w:rFonts w:ascii="Wingdings" w:hAnsi="Wingdings"/>
      </w:rPr>
    </w:lvl>
  </w:abstractNum>
  <w:num w:numId="1" w16cid:durableId="482308707">
    <w:abstractNumId w:val="0"/>
  </w:num>
  <w:num w:numId="2" w16cid:durableId="1634676562">
    <w:abstractNumId w:val="1"/>
  </w:num>
  <w:num w:numId="3" w16cid:durableId="765151137">
    <w:abstractNumId w:val="2"/>
  </w:num>
  <w:num w:numId="4" w16cid:durableId="274487525">
    <w:abstractNumId w:val="3"/>
  </w:num>
  <w:num w:numId="5" w16cid:durableId="856694053">
    <w:abstractNumId w:val="4"/>
  </w:num>
  <w:num w:numId="6" w16cid:durableId="1029838171">
    <w:abstractNumId w:val="5"/>
  </w:num>
  <w:num w:numId="7" w16cid:durableId="1038892717">
    <w:abstractNumId w:val="6"/>
  </w:num>
  <w:num w:numId="8" w16cid:durableId="1963420351">
    <w:abstractNumId w:val="7"/>
  </w:num>
  <w:num w:numId="9" w16cid:durableId="826745996">
    <w:abstractNumId w:val="8"/>
  </w:num>
  <w:num w:numId="10" w16cid:durableId="646782299">
    <w:abstractNumId w:val="9"/>
  </w:num>
  <w:num w:numId="11" w16cid:durableId="2120178391">
    <w:abstractNumId w:val="10"/>
  </w:num>
  <w:num w:numId="12" w16cid:durableId="1064839991">
    <w:abstractNumId w:val="11"/>
  </w:num>
  <w:num w:numId="13" w16cid:durableId="1237978810">
    <w:abstractNumId w:val="12"/>
  </w:num>
  <w:num w:numId="14" w16cid:durableId="786657747">
    <w:abstractNumId w:val="13"/>
  </w:num>
  <w:num w:numId="15" w16cid:durableId="1272974312">
    <w:abstractNumId w:val="14"/>
  </w:num>
  <w:num w:numId="16" w16cid:durableId="1422531646">
    <w:abstractNumId w:val="15"/>
  </w:num>
  <w:num w:numId="17" w16cid:durableId="2101950469">
    <w:abstractNumId w:val="16"/>
  </w:num>
  <w:num w:numId="18" w16cid:durableId="141780891">
    <w:abstractNumId w:val="17"/>
  </w:num>
  <w:num w:numId="19" w16cid:durableId="1361082790">
    <w:abstractNumId w:val="18"/>
  </w:num>
  <w:num w:numId="20" w16cid:durableId="754590904">
    <w:abstractNumId w:val="19"/>
  </w:num>
  <w:num w:numId="21" w16cid:durableId="1223130403">
    <w:abstractNumId w:val="20"/>
  </w:num>
  <w:num w:numId="22" w16cid:durableId="1978298454">
    <w:abstractNumId w:val="21"/>
  </w:num>
  <w:num w:numId="23" w16cid:durableId="1470711872">
    <w:abstractNumId w:val="22"/>
  </w:num>
  <w:num w:numId="24" w16cid:durableId="1652753932">
    <w:abstractNumId w:val="23"/>
  </w:num>
  <w:num w:numId="25" w16cid:durableId="979455691">
    <w:abstractNumId w:val="24"/>
  </w:num>
  <w:num w:numId="26" w16cid:durableId="688797413">
    <w:abstractNumId w:val="25"/>
  </w:num>
  <w:num w:numId="27" w16cid:durableId="1918780431">
    <w:abstractNumId w:val="26"/>
  </w:num>
  <w:num w:numId="28" w16cid:durableId="1289161436">
    <w:abstractNumId w:val="27"/>
  </w:num>
  <w:num w:numId="29" w16cid:durableId="2062944202">
    <w:abstractNumId w:val="28"/>
  </w:num>
  <w:num w:numId="30" w16cid:durableId="570778859">
    <w:abstractNumId w:val="29"/>
  </w:num>
  <w:num w:numId="31" w16cid:durableId="1366364134">
    <w:abstractNumId w:val="30"/>
  </w:num>
  <w:num w:numId="32" w16cid:durableId="1421366914">
    <w:abstractNumId w:val="31"/>
  </w:num>
  <w:num w:numId="33" w16cid:durableId="566690111">
    <w:abstractNumId w:val="32"/>
  </w:num>
  <w:num w:numId="34" w16cid:durableId="1603221341">
    <w:abstractNumId w:val="33"/>
  </w:num>
  <w:num w:numId="35" w16cid:durableId="1304121200">
    <w:abstractNumId w:val="34"/>
  </w:num>
  <w:num w:numId="36" w16cid:durableId="464467992">
    <w:abstractNumId w:val="35"/>
  </w:num>
  <w:num w:numId="37" w16cid:durableId="275332832">
    <w:abstractNumId w:val="36"/>
  </w:num>
  <w:num w:numId="38" w16cid:durableId="993878566">
    <w:abstractNumId w:val="37"/>
  </w:num>
  <w:num w:numId="39" w16cid:durableId="1778328242">
    <w:abstractNumId w:val="38"/>
  </w:num>
  <w:num w:numId="40" w16cid:durableId="1982071319">
    <w:abstractNumId w:val="39"/>
  </w:num>
  <w:num w:numId="41" w16cid:durableId="1783841024">
    <w:abstractNumId w:val="40"/>
  </w:num>
  <w:num w:numId="42" w16cid:durableId="1809128843">
    <w:abstractNumId w:val="41"/>
  </w:num>
  <w:num w:numId="43" w16cid:durableId="1702777257">
    <w:abstractNumId w:val="42"/>
  </w:num>
  <w:num w:numId="44" w16cid:durableId="1856268200">
    <w:abstractNumId w:val="43"/>
  </w:num>
  <w:num w:numId="45" w16cid:durableId="392311311">
    <w:abstractNumId w:val="44"/>
  </w:num>
  <w:num w:numId="46" w16cid:durableId="642809586">
    <w:abstractNumId w:val="45"/>
  </w:num>
  <w:num w:numId="47" w16cid:durableId="58334163">
    <w:abstractNumId w:val="46"/>
  </w:num>
  <w:num w:numId="48" w16cid:durableId="1192690535">
    <w:abstractNumId w:val="47"/>
  </w:num>
  <w:num w:numId="49" w16cid:durableId="2110075371">
    <w:abstractNumId w:val="48"/>
  </w:num>
  <w:num w:numId="50" w16cid:durableId="583342839">
    <w:abstractNumId w:val="49"/>
  </w:num>
  <w:num w:numId="51" w16cid:durableId="1798912775">
    <w:abstractNumId w:val="50"/>
  </w:num>
  <w:num w:numId="52" w16cid:durableId="913052800">
    <w:abstractNumId w:val="51"/>
  </w:num>
  <w:num w:numId="53" w16cid:durableId="1947620051">
    <w:abstractNumId w:val="52"/>
  </w:num>
  <w:num w:numId="54" w16cid:durableId="1510868750">
    <w:abstractNumId w:val="53"/>
  </w:num>
  <w:num w:numId="55" w16cid:durableId="880676208">
    <w:abstractNumId w:val="54"/>
  </w:num>
  <w:num w:numId="56" w16cid:durableId="948855154">
    <w:abstractNumId w:val="55"/>
  </w:num>
  <w:num w:numId="57" w16cid:durableId="1140422177">
    <w:abstractNumId w:val="56"/>
  </w:num>
  <w:num w:numId="58" w16cid:durableId="124275110">
    <w:abstractNumId w:val="57"/>
  </w:num>
  <w:num w:numId="59" w16cid:durableId="1587882072">
    <w:abstractNumId w:val="58"/>
  </w:num>
  <w:num w:numId="60" w16cid:durableId="34424985">
    <w:abstractNumId w:val="59"/>
  </w:num>
  <w:num w:numId="61" w16cid:durableId="947389046">
    <w:abstractNumId w:val="60"/>
  </w:num>
  <w:num w:numId="62" w16cid:durableId="1515224765">
    <w:abstractNumId w:val="61"/>
  </w:num>
  <w:num w:numId="63" w16cid:durableId="1726222936">
    <w:abstractNumId w:val="62"/>
  </w:num>
  <w:num w:numId="64" w16cid:durableId="568344332">
    <w:abstractNumId w:val="63"/>
  </w:num>
  <w:num w:numId="65" w16cid:durableId="1478763885">
    <w:abstractNumId w:val="64"/>
  </w:num>
  <w:num w:numId="66" w16cid:durableId="2133790823">
    <w:abstractNumId w:val="65"/>
  </w:num>
  <w:num w:numId="67" w16cid:durableId="348145291">
    <w:abstractNumId w:val="66"/>
  </w:num>
  <w:num w:numId="68" w16cid:durableId="2090420463">
    <w:abstractNumId w:val="67"/>
  </w:num>
  <w:num w:numId="69" w16cid:durableId="887183712">
    <w:abstractNumId w:val="68"/>
  </w:num>
  <w:num w:numId="70" w16cid:durableId="1288007551">
    <w:abstractNumId w:val="69"/>
  </w:num>
  <w:num w:numId="71" w16cid:durableId="1733432326">
    <w:abstractNumId w:val="70"/>
  </w:num>
  <w:num w:numId="72" w16cid:durableId="1490827728">
    <w:abstractNumId w:val="71"/>
  </w:num>
  <w:num w:numId="73" w16cid:durableId="1685283124">
    <w:abstractNumId w:val="72"/>
  </w:num>
  <w:num w:numId="74" w16cid:durableId="1592933275">
    <w:abstractNumId w:val="73"/>
  </w:num>
  <w:num w:numId="75" w16cid:durableId="975720663">
    <w:abstractNumId w:val="74"/>
  </w:num>
  <w:num w:numId="76" w16cid:durableId="1903326961">
    <w:abstractNumId w:val="75"/>
  </w:num>
  <w:num w:numId="77" w16cid:durableId="463350782">
    <w:abstractNumId w:val="76"/>
  </w:num>
  <w:num w:numId="78" w16cid:durableId="298456054">
    <w:abstractNumId w:val="77"/>
  </w:num>
  <w:num w:numId="79" w16cid:durableId="1421759101">
    <w:abstractNumId w:val="78"/>
  </w:num>
  <w:num w:numId="80" w16cid:durableId="275017671">
    <w:abstractNumId w:val="79"/>
  </w:num>
  <w:num w:numId="81" w16cid:durableId="1950038504">
    <w:abstractNumId w:val="80"/>
  </w:num>
  <w:num w:numId="82" w16cid:durableId="2117360738">
    <w:abstractNumId w:val="81"/>
  </w:num>
  <w:num w:numId="83" w16cid:durableId="984821655">
    <w:abstractNumId w:val="82"/>
  </w:num>
  <w:num w:numId="84" w16cid:durableId="320668543">
    <w:abstractNumId w:val="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66C"/>
    <w:rsid w:val="00064C1A"/>
    <w:rsid w:val="000D3D24"/>
    <w:rsid w:val="00152B77"/>
    <w:rsid w:val="003B633A"/>
    <w:rsid w:val="0060666C"/>
    <w:rsid w:val="007A4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6146"/>
  <w15:docId w15:val="{6F7E769A-CB95-4EC6-A1A1-1E0F295E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7BCD"/>
  </w:style>
  <w:style w:type="paragraph" w:styleId="Titolo1">
    <w:name w:val="heading 1"/>
    <w:basedOn w:val="Normale"/>
    <w:next w:val="Normale"/>
    <w:link w:val="Titolo1Carattere"/>
    <w:uiPriority w:val="9"/>
    <w:qFormat/>
    <w:rsid w:val="00554F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54F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103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54F40"/>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554F40"/>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6103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1031C"/>
    <w:rPr>
      <w:rFonts w:asciiTheme="majorHAnsi" w:eastAsiaTheme="majorEastAsia" w:hAnsiTheme="majorHAnsi" w:cstheme="majorBidi"/>
      <w:color w:val="17365D" w:themeColor="text2" w:themeShade="BF"/>
      <w:spacing w:val="5"/>
      <w:kern w:val="28"/>
      <w:sz w:val="52"/>
      <w:szCs w:val="52"/>
    </w:rPr>
  </w:style>
  <w:style w:type="character" w:customStyle="1" w:styleId="Titolo3Carattere">
    <w:name w:val="Titolo 3 Carattere"/>
    <w:basedOn w:val="Carpredefinitoparagrafo"/>
    <w:link w:val="Titolo3"/>
    <w:uiPriority w:val="9"/>
    <w:rsid w:val="0061031C"/>
    <w:rPr>
      <w:rFonts w:asciiTheme="majorHAnsi" w:eastAsiaTheme="majorEastAsia" w:hAnsiTheme="majorHAnsi" w:cstheme="majorBidi"/>
      <w:b/>
      <w:bCs/>
      <w:color w:val="4F81BD" w:themeColor="accent1"/>
    </w:rPr>
  </w:style>
  <w:style w:type="table" w:styleId="Grigliatabella">
    <w:name w:val="Table Grid"/>
    <w:basedOn w:val="Tabellanormale"/>
    <w:uiPriority w:val="59"/>
    <w:rsid w:val="00C90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275F1"/>
    <w:pPr>
      <w:ind w:left="720"/>
      <w:contextualSpacing/>
    </w:pPr>
  </w:style>
  <w:style w:type="paragraph" w:styleId="Intestazione">
    <w:name w:val="header"/>
    <w:basedOn w:val="Normale"/>
    <w:link w:val="IntestazioneCarattere"/>
    <w:uiPriority w:val="99"/>
    <w:unhideWhenUsed/>
    <w:rsid w:val="00753C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3C42"/>
  </w:style>
  <w:style w:type="paragraph" w:styleId="Pidipagina">
    <w:name w:val="footer"/>
    <w:basedOn w:val="Normale"/>
    <w:link w:val="PidipaginaCarattere"/>
    <w:uiPriority w:val="99"/>
    <w:unhideWhenUsed/>
    <w:rsid w:val="00753C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3C42"/>
  </w:style>
  <w:style w:type="paragraph" w:customStyle="1" w:styleId="div">
    <w:name w:val="div"/>
    <w:basedOn w:val="Normale"/>
    <w:pPr>
      <w:jc w:val="center"/>
    </w:pPr>
    <w:rPr>
      <w:rFonts w:ascii="Georgia" w:eastAsia="Georgia" w:hAnsi="Georgia" w:cs="Georgia"/>
      <w:b/>
      <w:bCs/>
      <w:color w:val="2F353B"/>
      <w:sz w:val="48"/>
      <w:szCs w:val="48"/>
    </w:rPr>
  </w:style>
  <w:style w:type="paragraph" w:customStyle="1" w:styleId="div0">
    <w:name w:val="div_0"/>
    <w:basedOn w:val="Normale"/>
    <w:rPr>
      <w:rFonts w:ascii="Georgia" w:eastAsia="Georgia" w:hAnsi="Georgia" w:cs="Georgia"/>
      <w:b/>
      <w:bCs/>
      <w:caps/>
      <w:color w:val="2F353B"/>
      <w:sz w:val="20"/>
      <w:szCs w:val="20"/>
    </w:rPr>
  </w:style>
  <w:style w:type="paragraph" w:customStyle="1" w:styleId="div1">
    <w:name w:val="div_1"/>
    <w:basedOn w:val="Normale"/>
    <w:rPr>
      <w:rFonts w:ascii="Georgia" w:eastAsia="Georgia" w:hAnsi="Georgia" w:cs="Georgia"/>
      <w:b/>
      <w:bCs/>
      <w:color w:val="2F353B"/>
      <w:sz w:val="20"/>
      <w:szCs w:val="20"/>
    </w:rPr>
  </w:style>
  <w:style w:type="paragraph" w:customStyle="1" w:styleId="p">
    <w:name w:val="p"/>
    <w:basedOn w:val="Normale"/>
    <w:rPr>
      <w:rFonts w:ascii="Georgia" w:eastAsia="Georgia" w:hAnsi="Georgia" w:cs="Georgia"/>
      <w:color w:val="000000"/>
      <w:sz w:val="18"/>
      <w:szCs w:val="18"/>
    </w:rPr>
  </w:style>
  <w:style w:type="paragraph" w:customStyle="1" w:styleId="div2">
    <w:name w:val="div_2"/>
    <w:basedOn w:val="Normale"/>
    <w:rPr>
      <w:rFonts w:ascii="Georgia" w:eastAsia="Georgia" w:hAnsi="Georgia" w:cs="Georgia"/>
      <w:color w:val="000000"/>
      <w:sz w:val="18"/>
      <w:szCs w:val="18"/>
    </w:rPr>
  </w:style>
  <w:style w:type="paragraph" w:customStyle="1" w:styleId="div3">
    <w:name w:val="div_3"/>
    <w:basedOn w:val="Normale"/>
    <w:rPr>
      <w:rFonts w:ascii="Georgia" w:eastAsia="Georgia" w:hAnsi="Georgia" w:cs="Georgia"/>
      <w:b/>
      <w:bCs/>
      <w:color w:val="E43A45"/>
      <w:sz w:val="20"/>
      <w:szCs w:val="20"/>
    </w:rPr>
  </w:style>
  <w:style w:type="table" w:customStyle="1" w:styleId="tablepresstablepress-id-9dataTableno-footer">
    <w:name w:val="tablepress tablepress-id-9 dataTable no-footer"/>
    <w:basedOn w:val="Tabellanormale"/>
    <w:tblPr/>
  </w:style>
  <w:style w:type="paragraph" w:styleId="Sommario1">
    <w:name w:val="toc 1"/>
    <w:basedOn w:val="Normale"/>
    <w:next w:val="Normale"/>
    <w:autoRedefine/>
    <w:rsid w:val="00805BCE"/>
  </w:style>
  <w:style w:type="character" w:styleId="Collegamentoipertestuale">
    <w:name w:val="Hyperlink"/>
    <w:basedOn w:val="Carpredefinitoparagrafo"/>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vsalerno.it/all/vitaassociativa/2023/06/07/laboratori-di-cittadinanza/" TargetMode="External"/><Relationship Id="rId18" Type="http://schemas.openxmlformats.org/officeDocument/2006/relationships/hyperlink" Target="https://www.csvsalerno.it/all/pericittadini/2023/11/16/il-calendario-delle-man-2023/" TargetMode="External"/><Relationship Id="rId26" Type="http://schemas.openxmlformats.org/officeDocument/2006/relationships/hyperlink" Target="https://www.csvsalerno.it/contact-form-7/" TargetMode="External"/><Relationship Id="rId39" Type="http://schemas.openxmlformats.org/officeDocument/2006/relationships/hyperlink" Target="https://www.csvsalerno.it/Sodalis%20CSVS/2023/Annali/Includendo%20N.%205%20Annali%20volontariato-compresso.pdf" TargetMode="External"/><Relationship Id="rId21" Type="http://schemas.openxmlformats.org/officeDocument/2006/relationships/hyperlink" Target="https://www.csvsalerno.it/Sodalis%20CSVS/2020/2021/formazione%202021/I%20NOSTRI%20SERVIZI%202021.pdf" TargetMode="External"/><Relationship Id="rId34" Type="http://schemas.openxmlformats.org/officeDocument/2006/relationships/hyperlink" Target="https://www.csvsalerno.it/agora/" TargetMode="External"/><Relationship Id="rId42" Type="http://schemas.openxmlformats.org/officeDocument/2006/relationships/hyperlink" Target="https://www.csvsalerno.it/Sodalis%20CSVS/2022/Guide%202022/carta%20dei%20servizi%2022/I%20NOSTRI%20SERVIZI%202022.pdf" TargetMode="External"/><Relationship Id="rId47" Type="http://schemas.openxmlformats.org/officeDocument/2006/relationships/hyperlink" Target="https://docs.google.com/forms/d/e/1FAIpQLSd1iCE5P_iqpCncVOHYDx-4R6l7vbzRLxc8rAIZAvxHNKkDYw/viewform?usp=pp_url" TargetMode="External"/><Relationship Id="rId50" Type="http://schemas.openxmlformats.org/officeDocument/2006/relationships/hyperlink" Target="https://www.csvsalerno.it/Sodalis%20CSVS/Foto%20logistica/FARETTI%20GAZEBO.jpg" TargetMode="External"/><Relationship Id="rId55" Type="http://schemas.openxmlformats.org/officeDocument/2006/relationships/hyperlink" Target="https://www.csvsalerno.it/Sodalis%20CSVS/Foto%20logistica/TAVOLO%20IN%20PLASTICA.jpg" TargetMode="External"/><Relationship Id="rId63" Type="http://schemas.openxmlformats.org/officeDocument/2006/relationships/hyperlink" Target="https://www.csvsalerno.it/Sodalis%20CSVS/Foto%20logistica/MIXER.jpg" TargetMode="External"/><Relationship Id="rId68" Type="http://schemas.openxmlformats.org/officeDocument/2006/relationships/hyperlink" Target="https://www.csvsalerno.it/wp-content/uploads/2023/01/sumo-senza-viso.jpg" TargetMode="External"/><Relationship Id="rId76" Type="http://schemas.openxmlformats.org/officeDocument/2006/relationships/hyperlink" Target="https://www.csvsalerno.it/Sodalis%20CSVS/Foto%20logistica/PERCORSO%20SENSORIALE%201.jpg" TargetMode="External"/><Relationship Id="rId84" Type="http://schemas.openxmlformats.org/officeDocument/2006/relationships/hyperlink" Target="https://www.csvsalerno.it/Sodalis%20CSVS/Foto%20logistica/Gonfiabile%20lancio%20anelli.jpg"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csvsalerno.it/wp-content/uploads/2023/01/gonfiabile-pirati.jpg"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forms/d/e/1FAIpQLSd1iCE5P_iqpCncVOHYDx-4R6l7vbzRLxc8rAIZAvxHNKkDYw/viewform?usp=pp_url" TargetMode="External"/><Relationship Id="rId29" Type="http://schemas.openxmlformats.org/officeDocument/2006/relationships/hyperlink" Target="https://www.csvsalerno.it/blog/2021/03/24/guida-ai-servizi-per-lemergenza/" TargetMode="External"/><Relationship Id="rId11" Type="http://schemas.openxmlformats.org/officeDocument/2006/relationships/hyperlink" Target="https://www.csvsalerno.it/all/vitaassociativa/2023/06/07/laboratori-di-cittadinanza/" TargetMode="External"/><Relationship Id="rId24" Type="http://schemas.openxmlformats.org/officeDocument/2006/relationships/hyperlink" Target="https://www.csvsalerno.it/all/pericittadini/2023/01/11/univol-master-in-sostenibilita-ambientale-per-il-terzo-settore/" TargetMode="External"/><Relationship Id="rId32" Type="http://schemas.openxmlformats.org/officeDocument/2006/relationships/hyperlink" Target="https://www.csvsalerno.it/blog/2023/04/04/guida-delle-associazioni-di-protezione-civile/" TargetMode="External"/><Relationship Id="rId37" Type="http://schemas.openxmlformats.org/officeDocument/2006/relationships/hyperlink" Target="http://read.csvsalerno.it/index.php/bv" TargetMode="External"/><Relationship Id="rId40" Type="http://schemas.openxmlformats.org/officeDocument/2006/relationships/hyperlink" Target="http://read.csvsalerno.it/index.php/bv/comitato/scientifico" TargetMode="External"/><Relationship Id="rId45" Type="http://schemas.openxmlformats.org/officeDocument/2006/relationships/hyperlink" Target="https://www.csvsalerno.it/casa-del-volontariato/" TargetMode="External"/><Relationship Id="rId53" Type="http://schemas.openxmlformats.org/officeDocument/2006/relationships/hyperlink" Target="https://www.csvsalerno.it/wp-content/uploads/2023/01/tavoli-e-panche.jpg" TargetMode="External"/><Relationship Id="rId58" Type="http://schemas.openxmlformats.org/officeDocument/2006/relationships/hyperlink" Target="https://csvsalerno.it/Sodalis%20CSVS/STRUMENTI%20LOGISTICI/Tenda%20da%20campo%20Montana%2029_%20istruzioni%20per%20l'uso.pdf?_t=1596445534" TargetMode="External"/><Relationship Id="rId66" Type="http://schemas.openxmlformats.org/officeDocument/2006/relationships/hyperlink" Target="https://www.csvsalerno.it/Sodalis%20CSVS/Foto%20logistica/VIDEOCAMERA%201.jpg" TargetMode="External"/><Relationship Id="rId74" Type="http://schemas.openxmlformats.org/officeDocument/2006/relationships/hyperlink" Target="https://www.csvsalerno.it/Sodalis%20CSVS/Foto%20logistica/trampolino.webp" TargetMode="External"/><Relationship Id="rId79" Type="http://schemas.openxmlformats.org/officeDocument/2006/relationships/hyperlink" Target="https://www.csvsalerno.it/Sodalis%20CSVS/Foto%20logistica/Gonfiabile%20acquario.jpg"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csvsalerno.it/Sodalis%20CSVS/Foto%20logistica/CASSA%20%2B%20CAVALLETTO.jpg" TargetMode="External"/><Relationship Id="rId82" Type="http://schemas.openxmlformats.org/officeDocument/2006/relationships/hyperlink" Target="https://www.csvsalerno.it/Sodalis%20CSVS/Foto%20logistica/Gonfiabile%20tiro%20a%20segno.jpg" TargetMode="External"/><Relationship Id="rId90" Type="http://schemas.openxmlformats.org/officeDocument/2006/relationships/header" Target="header3.xml"/><Relationship Id="rId19" Type="http://schemas.openxmlformats.org/officeDocument/2006/relationships/hyperlink" Target="https://docs.google.com/forms/d/e/1FAIpQLSd1iCE5P_iqpCncVOHYDx-4R6l7vbzRLxc8rAIZAvxHNKkDYw/viewform?usp=pp_url" TargetMode="External"/><Relationship Id="rId14" Type="http://schemas.openxmlformats.org/officeDocument/2006/relationships/hyperlink" Target="https://www.csvsalerno.it/blog/2016/07/25/carta-dei-servizi/" TargetMode="External"/><Relationship Id="rId22" Type="http://schemas.openxmlformats.org/officeDocument/2006/relationships/hyperlink" Target="https://www.csvsalerno.it/blog/2023/03/03/univol-2023-il-nuovo-percorso-formativo/" TargetMode="External"/><Relationship Id="rId27" Type="http://schemas.openxmlformats.org/officeDocument/2006/relationships/hyperlink" Target="https://www.csvsalerno.it/bilancio/" TargetMode="External"/><Relationship Id="rId30" Type="http://schemas.openxmlformats.org/officeDocument/2006/relationships/hyperlink" Target="https://www.csvsalerno.it/blog/2022/10/25/raccolta-sangue-guida-alle-associazioni-in-provincia/" TargetMode="External"/><Relationship Id="rId35" Type="http://schemas.openxmlformats.org/officeDocument/2006/relationships/hyperlink" Target="https://www.csvsalerno.it/all/pericittadini/2023/10/02/appunti-di-viaggio/" TargetMode="External"/><Relationship Id="rId43" Type="http://schemas.openxmlformats.org/officeDocument/2006/relationships/hyperlink" Target="http://read.csvsalerno.it/index.php/bv/comitato/scientifico" TargetMode="External"/><Relationship Id="rId48" Type="http://schemas.openxmlformats.org/officeDocument/2006/relationships/hyperlink" Target="https://www.csvsalerno.it/Sodalis%20CSVS/Foto%20logistica/GAZEBO%204X4.jpg" TargetMode="External"/><Relationship Id="rId56" Type="http://schemas.openxmlformats.org/officeDocument/2006/relationships/hyperlink" Target="https://www.csvsalerno.it/wp-content/uploads/2023/01/generatore-1kw-1.jpg" TargetMode="External"/><Relationship Id="rId64" Type="http://schemas.openxmlformats.org/officeDocument/2006/relationships/hyperlink" Target="https://www.csvsalerno.it/Sodalis%20CSVS/Foto%20logistica/MICROFONO%201.jpg" TargetMode="External"/><Relationship Id="rId69" Type="http://schemas.openxmlformats.org/officeDocument/2006/relationships/hyperlink" Target="https://csvsalerno.it/Sodalis%20CSVS/STRUMENTI%20LOGISTICI/Manuale_Gonfiabile%20Castello.PDF?_t=1596445533" TargetMode="External"/><Relationship Id="rId77" Type="http://schemas.openxmlformats.org/officeDocument/2006/relationships/hyperlink" Target="https://www.csvsalerno.it/Sodalis%20CSVS/Foto%20logistica/ALBERO%20DELLE%20STAGIONI%201.jpg" TargetMode="External"/><Relationship Id="rId8" Type="http://schemas.openxmlformats.org/officeDocument/2006/relationships/hyperlink" Target="https://www.csvsalerno.it/all/pericittadini/orientamentocittadini/2023/06/07/campi-di-volontariato-2023/" TargetMode="External"/><Relationship Id="rId51" Type="http://schemas.openxmlformats.org/officeDocument/2006/relationships/hyperlink" Target="https://www.csvsalerno.it/Sodalis%20CSVS/Foto%20logistica/ESPOSITORE%203.jpg" TargetMode="External"/><Relationship Id="rId72" Type="http://schemas.openxmlformats.org/officeDocument/2006/relationships/hyperlink" Target="https://www.csvsalerno.it/wp-content/uploads/2023/01/cavallo-rodeo-2.jpg" TargetMode="External"/><Relationship Id="rId80" Type="http://schemas.openxmlformats.org/officeDocument/2006/relationships/hyperlink" Target="https://www.csvsalerno.it/Sodalis%20CSVS/Foto%20logistica/Gonfiabile%20multi%20gioco.jpg" TargetMode="External"/><Relationship Id="rId85" Type="http://schemas.openxmlformats.org/officeDocument/2006/relationships/hyperlink" Target="https://www.csvsalerno.it/Sodalis%20CSVS/Foto%20logistica/Gazebo%20gonfiabile.jpg"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svnet.it/manifesto" TargetMode="External"/><Relationship Id="rId17" Type="http://schemas.openxmlformats.org/officeDocument/2006/relationships/hyperlink" Target="https://www.csvsalerno.it/all/vitaassociativa/2023/06/07/laboratori-di-cittadinanza/" TargetMode="External"/><Relationship Id="rId25" Type="http://schemas.openxmlformats.org/officeDocument/2006/relationships/hyperlink" Target="https://www.csvsalerno.it/all/pericittadini/formazione-cittadini/2022/02/14/univol-reportistica/" TargetMode="External"/><Relationship Id="rId33" Type="http://schemas.openxmlformats.org/officeDocument/2006/relationships/hyperlink" Target="https://www.csvsalerno.it/all/strumenti/2023/04/04/guida-agli-ets-della-provincia-di-salerno/" TargetMode="External"/><Relationship Id="rId38" Type="http://schemas.openxmlformats.org/officeDocument/2006/relationships/hyperlink" Target="http://read.csvsalerno.it/index.php/bv/issue/view/9" TargetMode="External"/><Relationship Id="rId46" Type="http://schemas.openxmlformats.org/officeDocument/2006/relationships/hyperlink" Target="https://www.csvsalerno.it/casa-del-volontariato/" TargetMode="External"/><Relationship Id="rId59" Type="http://schemas.openxmlformats.org/officeDocument/2006/relationships/hyperlink" Target="https://csvsalerno.it/Sodalis%20CSVS/STRUMENTI%20LOGISTICI/Tenda%20da%20campo%20Jamboree_%20istruzioni%20per%20l'uso.pdf?_t=1596445534" TargetMode="External"/><Relationship Id="rId67" Type="http://schemas.openxmlformats.org/officeDocument/2006/relationships/hyperlink" Target="https://www.csvsalerno.it/Sodalis%20CSVS/Foto%20logistica/COMPUTER%20PORTATILE%201.jpg" TargetMode="External"/><Relationship Id="rId20" Type="http://schemas.openxmlformats.org/officeDocument/2006/relationships/hyperlink" Target="https://www.csvsalerno.it/blog/2016/07/25/carta-dei-servizi/" TargetMode="External"/><Relationship Id="rId41" Type="http://schemas.openxmlformats.org/officeDocument/2006/relationships/hyperlink" Target="https://www.csvsalerno.it/blog/2016/07/25/carta-dei-servizi/" TargetMode="External"/><Relationship Id="rId54" Type="http://schemas.openxmlformats.org/officeDocument/2006/relationships/hyperlink" Target="https://www.csvsalerno.it/wp-content/uploads/2023/01/tavoli-e-panche.jpg" TargetMode="External"/><Relationship Id="rId62" Type="http://schemas.openxmlformats.org/officeDocument/2006/relationships/hyperlink" Target="https://www.csvsalerno.it/Sodalis%20CSVS/Foto%20logistica/CASSA%202.jpg" TargetMode="External"/><Relationship Id="rId70" Type="http://schemas.openxmlformats.org/officeDocument/2006/relationships/hyperlink" Target="https://www.csvsalerno.it/Sodalis%20CSVS/STRUMENTI%20LOGISTICI/Manuale_Gonfiabile%20Barca%20Pirata.pdf" TargetMode="External"/><Relationship Id="rId75" Type="http://schemas.openxmlformats.org/officeDocument/2006/relationships/hyperlink" Target="https://www.csvsalerno.it/wp-content/uploads/2020/07/IMG-20220715-WA0003-1152x1536.jpg" TargetMode="External"/><Relationship Id="rId83" Type="http://schemas.openxmlformats.org/officeDocument/2006/relationships/hyperlink" Target="https://www.csvsalerno.it/Sodalis%20CSVS/Foto%20logistica/Gonfiabile%20basket.jpg"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svsalerno.it/Sodalis%20CSVS/2022/Guide%202022/carta%20dei%20servizi%2022/I%20NOSTRI%20SERVIZI%202022.pdf" TargetMode="External"/><Relationship Id="rId23" Type="http://schemas.openxmlformats.org/officeDocument/2006/relationships/hyperlink" Target="https://www.google.com/url?sa=t&amp;rct=j&amp;q=&amp;esrc=s&amp;source=web&amp;cd=&amp;cad=rja&amp;uact=8&amp;ved=2ahUKEwjt0ZSH5eD_AhVvh_0HHXR6DI4QFnoECDcQAQ&amp;url=https%3A%2F%2Fwww.univol.it%2Fcorsi%2Fdiventa-parte-della-soluzione-master-in-sostenibilita-ambientale-per-il-terzo-settore%2F&amp;usg=AOvVaw3oMYelPri3j-sdLJQ_-WE-&amp;opi=89978449" TargetMode="External"/><Relationship Id="rId28" Type="http://schemas.openxmlformats.org/officeDocument/2006/relationships/hyperlink" Target="https://docs.google.com/forms/d/e/1FAIpQLSd1iCE5P_iqpCncVOHYDx-4R6l7vbzRLxc8rAIZAvxHNKkDYw/viewform?usp=pp_url" TargetMode="External"/><Relationship Id="rId36" Type="http://schemas.openxmlformats.org/officeDocument/2006/relationships/hyperlink" Target="https://docs.google.com/forms/d/e/1FAIpQLSd1iCE5P_iqpCncVOHYDx-4R6l7vbzRLxc8rAIZAvxHNKkDYw/viewform?usp=pp_url" TargetMode="External"/><Relationship Id="rId49" Type="http://schemas.openxmlformats.org/officeDocument/2006/relationships/hyperlink" Target="https://www.csvsalerno.it/Sodalis%20CSVS/Foto%20logistica/GAZEBO%204X2.jpg" TargetMode="External"/><Relationship Id="rId57" Type="http://schemas.openxmlformats.org/officeDocument/2006/relationships/hyperlink" Target="https://www.csvsalerno.it/wp-content/uploads/2023/01/generatore-8kw-1.jpg" TargetMode="External"/><Relationship Id="rId10" Type="http://schemas.openxmlformats.org/officeDocument/2006/relationships/hyperlink" Target="https://www.humanwareonline.com/project-management/center/obiettivi-di-progetto-smart/" TargetMode="External"/><Relationship Id="rId31" Type="http://schemas.openxmlformats.org/officeDocument/2006/relationships/hyperlink" Target="https://www.csvsalerno.it/all/strumenti/2023/04/04/guida-agli-ets-della-provincia-di-salerno/" TargetMode="External"/><Relationship Id="rId44" Type="http://schemas.openxmlformats.org/officeDocument/2006/relationships/hyperlink" Target="https://docs.google.com/forms/d/e/1FAIpQLSd1iCE5P_iqpCncVOHYDx-4R6l7vbzRLxc8rAIZAvxHNKkDYw/viewform?usp=pp_url" TargetMode="External"/><Relationship Id="rId52" Type="http://schemas.openxmlformats.org/officeDocument/2006/relationships/hyperlink" Target="https://www.csvsalerno.it/Sodalis%20CSVS/Foto%20logistica/SEDIA%20IN%20PLASTICA%201.jpg" TargetMode="External"/><Relationship Id="rId60" Type="http://schemas.openxmlformats.org/officeDocument/2006/relationships/hyperlink" Target="https://csvsalerno.it/Sodalis%20CSVS/STRUMENTI%20LOGISTICI/Brandina%20da%20campo%20istruzioni%20per%20l'uso.pdf?_t=1596445530" TargetMode="External"/><Relationship Id="rId65" Type="http://schemas.openxmlformats.org/officeDocument/2006/relationships/hyperlink" Target="https://www.csvsalerno.it/Sodalis%20CSVS/Foto%20logistica/PROIETTORE%201.jpg" TargetMode="External"/><Relationship Id="rId73" Type="http://schemas.openxmlformats.org/officeDocument/2006/relationships/hyperlink" Target="https://www.youtube.com/watch?time_continue=1&amp;v=VKYo-3lIQX0&amp;embeds_euri=https%3A%2F%2Fwww.jb-gonfiabili.it%2F&amp;feature=emb_logo" TargetMode="External"/><Relationship Id="rId78" Type="http://schemas.openxmlformats.org/officeDocument/2006/relationships/hyperlink" Target="https://www.csvsalerno.it/wp-content/uploads/2023/01/raccolta-differenziata.jpg" TargetMode="External"/><Relationship Id="rId81" Type="http://schemas.openxmlformats.org/officeDocument/2006/relationships/hyperlink" Target="https://www.csvsalerno.it/Sodalis%20CSVS/Foto%20logistica/Gonfiabile%20Bowling.jpg"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vsalerno.it/all/pericittadini/orientamentocittadini/2023/06/07/centri-estivi-202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7C32-9711-465E-A630-F795DDAD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21150</Words>
  <Characters>120558</Characters>
  <Application>Microsoft Office Word</Application>
  <DocSecurity>0</DocSecurity>
  <Lines>1004</Lines>
  <Paragraphs>282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User</cp:lastModifiedBy>
  <cp:revision>2</cp:revision>
  <dcterms:created xsi:type="dcterms:W3CDTF">2024-04-12T16:52:00Z</dcterms:created>
  <dcterms:modified xsi:type="dcterms:W3CDTF">2024-04-12T16:52:00Z</dcterms:modified>
</cp:coreProperties>
</file>